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本询价文件经我方审核确认，同意按此发布。</w:t>
      </w:r>
    </w:p>
    <w:p>
      <w:pPr>
        <w:spacing w:line="360" w:lineRule="auto"/>
        <w:ind w:firstLine="4176" w:firstLineChars="1300"/>
        <w:rPr>
          <w:rFonts w:hint="eastAsia"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采购人代表签字：</w:t>
      </w:r>
    </w:p>
    <w:p>
      <w:pPr>
        <w:spacing w:line="360" w:lineRule="auto"/>
        <w:rPr>
          <w:rFonts w:hint="eastAsia" w:ascii="宋体" w:hAnsi="宋体"/>
          <w:b/>
          <w:bCs/>
          <w:color w:val="000000" w:themeColor="text1"/>
          <w:sz w:val="28"/>
          <w:szCs w:val="32"/>
          <w14:textFill>
            <w14:solidFill>
              <w14:schemeClr w14:val="tx1"/>
            </w14:solidFill>
          </w14:textFill>
        </w:rPr>
      </w:pPr>
    </w:p>
    <w:p>
      <w:pPr>
        <w:spacing w:line="360" w:lineRule="auto"/>
        <w:jc w:val="center"/>
        <w:rPr>
          <w:rFonts w:hint="eastAsia"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 xml:space="preserve">                            </w:t>
      </w:r>
    </w:p>
    <w:p>
      <w:pPr>
        <w:spacing w:line="360" w:lineRule="auto"/>
        <w:jc w:val="center"/>
        <w:rPr>
          <w:rFonts w:hint="eastAsia" w:ascii="宋体" w:hAnsi="宋体"/>
          <w:color w:val="000000" w:themeColor="text1"/>
          <w:sz w:val="30"/>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 xml:space="preserve">                      </w:t>
      </w:r>
    </w:p>
    <w:p>
      <w:pPr>
        <w:adjustRightInd w:val="0"/>
        <w:spacing w:line="360" w:lineRule="auto"/>
        <w:ind w:firstLine="720"/>
        <w:jc w:val="center"/>
        <w:rPr>
          <w:rFonts w:hint="eastAsia" w:ascii="宋体" w:hAnsi="宋体"/>
          <w:color w:val="000000" w:themeColor="text1"/>
          <w:sz w:val="30"/>
          <w14:textFill>
            <w14:solidFill>
              <w14:schemeClr w14:val="tx1"/>
            </w14:solidFill>
          </w14:textFill>
        </w:rPr>
      </w:pPr>
    </w:p>
    <w:p>
      <w:pPr>
        <w:pStyle w:val="16"/>
        <w:rPr>
          <w:rFonts w:hint="eastAsia"/>
          <w:color w:val="000000" w:themeColor="text1"/>
          <w14:textFill>
            <w14:solidFill>
              <w14:schemeClr w14:val="tx1"/>
            </w14:solidFill>
          </w14:textFill>
        </w:rPr>
      </w:pPr>
    </w:p>
    <w:p>
      <w:pPr>
        <w:adjustRightInd w:val="0"/>
        <w:spacing w:line="360" w:lineRule="auto"/>
        <w:jc w:val="center"/>
        <w:rPr>
          <w:rFonts w:hint="eastAsia"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询 价 文 件</w:t>
      </w:r>
    </w:p>
    <w:p>
      <w:pPr>
        <w:adjustRightInd w:val="0"/>
        <w:spacing w:line="360" w:lineRule="auto"/>
        <w:rPr>
          <w:rFonts w:hint="eastAsia" w:ascii="宋体" w:hAnsi="宋体"/>
          <w:color w:val="000000" w:themeColor="text1"/>
          <w:sz w:val="32"/>
          <w:szCs w:val="32"/>
          <w14:textFill>
            <w14:solidFill>
              <w14:schemeClr w14:val="tx1"/>
            </w14:solidFill>
          </w14:textFill>
        </w:rPr>
      </w:pPr>
    </w:p>
    <w:p>
      <w:pPr>
        <w:adjustRightInd w:val="0"/>
        <w:spacing w:line="360" w:lineRule="auto"/>
        <w:jc w:val="center"/>
        <w:rPr>
          <w:rFonts w:hint="eastAsia" w:ascii="宋体" w:hAnsi="宋体"/>
          <w:color w:val="000000" w:themeColor="text1"/>
          <w:sz w:val="32"/>
          <w:szCs w:val="32"/>
          <w14:textFill>
            <w14:solidFill>
              <w14:schemeClr w14:val="tx1"/>
            </w14:solidFill>
          </w14:textFill>
        </w:rPr>
      </w:pPr>
    </w:p>
    <w:p>
      <w:pPr>
        <w:spacing w:line="360" w:lineRule="auto"/>
        <w:jc w:val="center"/>
        <w:rPr>
          <w:rFonts w:hint="default" w:ascii="宋体" w:hAnsi="宋体" w:eastAsia="宋体"/>
          <w:b/>
          <w:color w:val="000000" w:themeColor="text1"/>
          <w:sz w:val="32"/>
          <w:szCs w:val="32"/>
          <w:lang w:val="en-US" w:eastAsia="zh-CN"/>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招标编号:</w:t>
      </w:r>
      <w:r>
        <w:rPr>
          <w:rFonts w:hint="eastAsia"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lang w:eastAsia="zh-CN"/>
          <w14:textFill>
            <w14:solidFill>
              <w14:schemeClr w14:val="tx1"/>
            </w14:solidFill>
          </w14:textFill>
        </w:rPr>
        <w:t>PTXX20220</w:t>
      </w:r>
      <w:r>
        <w:rPr>
          <w:rFonts w:hint="eastAsia" w:ascii="宋体" w:hAnsi="宋体"/>
          <w:b/>
          <w:color w:val="000000" w:themeColor="text1"/>
          <w:sz w:val="32"/>
          <w:szCs w:val="32"/>
          <w:lang w:val="en-US" w:eastAsia="zh-CN"/>
          <w14:textFill>
            <w14:solidFill>
              <w14:schemeClr w14:val="tx1"/>
            </w14:solidFill>
          </w14:textFill>
        </w:rPr>
        <w:t>19</w:t>
      </w:r>
    </w:p>
    <w:p>
      <w:pPr>
        <w:spacing w:line="360" w:lineRule="auto"/>
        <w:jc w:val="center"/>
        <w:rPr>
          <w:rFonts w:hint="eastAsia" w:ascii="宋体" w:hAnsi="宋体"/>
          <w:b/>
          <w:color w:val="000000" w:themeColor="text1"/>
          <w:sz w:val="32"/>
          <w:szCs w:val="32"/>
          <w14:textFill>
            <w14:solidFill>
              <w14:schemeClr w14:val="tx1"/>
            </w14:solidFill>
          </w14:textFill>
        </w:rPr>
      </w:pPr>
    </w:p>
    <w:p>
      <w:pPr>
        <w:spacing w:line="360" w:lineRule="auto"/>
        <w:jc w:val="center"/>
        <w:rPr>
          <w:rFonts w:hint="default" w:ascii="宋体" w:hAnsi="宋体" w:eastAsia="宋体" w:cs="Arial"/>
          <w:b/>
          <w:bCs/>
          <w:color w:val="000000" w:themeColor="text1"/>
          <w:sz w:val="32"/>
          <w:szCs w:val="32"/>
          <w:lang w:val="en-US" w:eastAsia="zh-CN"/>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项目名称:</w:t>
      </w:r>
      <w:r>
        <w:rPr>
          <w:rFonts w:hint="eastAsia" w:ascii="宋体" w:hAnsi="宋体" w:cs="Arial"/>
          <w:b/>
          <w:bCs/>
          <w:color w:val="000000" w:themeColor="text1"/>
          <w:sz w:val="32"/>
          <w:szCs w:val="32"/>
          <w:lang w:val="en-US" w:eastAsia="zh-CN"/>
          <w14:textFill>
            <w14:solidFill>
              <w14:schemeClr w14:val="tx1"/>
            </w14:solidFill>
          </w14:textFill>
        </w:rPr>
        <w:t>楷苑水电控布线项目</w:t>
      </w:r>
    </w:p>
    <w:p>
      <w:pPr>
        <w:spacing w:line="360" w:lineRule="auto"/>
        <w:ind w:firstLine="2397" w:firstLineChars="746"/>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Arial"/>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 xml:space="preserve">                    </w:t>
      </w: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 xml:space="preserve">采购人: </w:t>
      </w:r>
      <w:r>
        <w:rPr>
          <w:rFonts w:hint="eastAsia" w:ascii="宋体" w:hAnsi="宋体" w:cs="Arial"/>
          <w:b/>
          <w:bCs/>
          <w:color w:val="000000" w:themeColor="text1"/>
          <w:sz w:val="32"/>
          <w:szCs w:val="32"/>
          <w:lang w:eastAsia="zh-CN"/>
          <w14:textFill>
            <w14:solidFill>
              <w14:schemeClr w14:val="tx1"/>
            </w14:solidFill>
          </w14:textFill>
        </w:rPr>
        <w:t>湄洲湾职业技术学院</w:t>
      </w:r>
      <w:r>
        <w:rPr>
          <w:rFonts w:hint="eastAsia" w:ascii="宋体" w:hAnsi="宋体"/>
          <w:b/>
          <w:bCs/>
          <w:color w:val="000000" w:themeColor="text1"/>
          <w:sz w:val="32"/>
          <w:szCs w:val="32"/>
          <w14:textFill>
            <w14:solidFill>
              <w14:schemeClr w14:val="tx1"/>
            </w14:solidFill>
          </w14:textFill>
        </w:rPr>
        <w:t>（盖章）</w:t>
      </w:r>
    </w:p>
    <w:p>
      <w:pPr>
        <w:spacing w:line="360" w:lineRule="auto"/>
        <w:ind w:firstLine="1751" w:firstLineChars="545"/>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cs="Arial"/>
          <w:b/>
          <w:bCs/>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招标代理人:</w:t>
      </w:r>
      <w:r>
        <w:rPr>
          <w:rFonts w:hint="eastAsia" w:ascii="Calibri" w:hAnsi="Calibri"/>
          <w:color w:val="000000" w:themeColor="text1"/>
          <w:sz w:val="28"/>
          <w:szCs w:val="28"/>
          <w14:textFill>
            <w14:solidFill>
              <w14:schemeClr w14:val="tx1"/>
            </w14:solidFill>
          </w14:textFill>
        </w:rPr>
        <w:t xml:space="preserve"> </w:t>
      </w:r>
      <w:r>
        <w:rPr>
          <w:rFonts w:hint="eastAsia" w:ascii="宋体" w:hAnsi="宋体" w:cs="Arial"/>
          <w:b/>
          <w:bCs/>
          <w:color w:val="000000" w:themeColor="text1"/>
          <w:sz w:val="32"/>
          <w:szCs w:val="32"/>
          <w14:textFill>
            <w14:solidFill>
              <w14:schemeClr w14:val="tx1"/>
            </w14:solidFill>
          </w14:textFill>
        </w:rPr>
        <w:t>福建莆田兴鑫招标代理有限公司(盖章）</w:t>
      </w:r>
    </w:p>
    <w:p>
      <w:pPr>
        <w:spacing w:line="360" w:lineRule="auto"/>
        <w:rPr>
          <w:rFonts w:hint="eastAsia" w:ascii="宋体" w:hAnsi="宋体" w:cs="Arial"/>
          <w:b/>
          <w:bCs/>
          <w:color w:val="000000" w:themeColor="text1"/>
          <w:sz w:val="32"/>
          <w:szCs w:val="32"/>
          <w14:textFill>
            <w14:solidFill>
              <w14:schemeClr w14:val="tx1"/>
            </w14:solidFill>
          </w14:textFill>
        </w:rPr>
      </w:pPr>
    </w:p>
    <w:p>
      <w:pPr>
        <w:spacing w:line="36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s="Arial"/>
          <w:b/>
          <w:bCs/>
          <w:color w:val="000000" w:themeColor="text1"/>
          <w:sz w:val="32"/>
          <w:szCs w:val="32"/>
          <w14:textFill>
            <w14:solidFill>
              <w14:schemeClr w14:val="tx1"/>
            </w14:solidFill>
          </w14:textFill>
        </w:rPr>
        <w:t>二○二</w:t>
      </w:r>
      <w:r>
        <w:rPr>
          <w:rFonts w:hint="eastAsia" w:ascii="宋体" w:hAnsi="宋体" w:cs="Arial"/>
          <w:b/>
          <w:bCs/>
          <w:color w:val="000000" w:themeColor="text1"/>
          <w:sz w:val="32"/>
          <w:szCs w:val="32"/>
          <w:lang w:val="en-US" w:eastAsia="zh-CN"/>
          <w14:textFill>
            <w14:solidFill>
              <w14:schemeClr w14:val="tx1"/>
            </w14:solidFill>
          </w14:textFill>
        </w:rPr>
        <w:t>二</w:t>
      </w:r>
      <w:r>
        <w:rPr>
          <w:rFonts w:hint="eastAsia" w:ascii="宋体" w:hAnsi="宋体" w:cs="Arial"/>
          <w:b/>
          <w:bCs/>
          <w:color w:val="000000" w:themeColor="text1"/>
          <w:sz w:val="32"/>
          <w:szCs w:val="32"/>
          <w14:textFill>
            <w14:solidFill>
              <w14:schemeClr w14:val="tx1"/>
            </w14:solidFill>
          </w14:textFill>
        </w:rPr>
        <w:t>年</w:t>
      </w:r>
      <w:r>
        <w:rPr>
          <w:rFonts w:hint="eastAsia" w:ascii="宋体" w:hAnsi="宋体" w:cs="Arial"/>
          <w:b/>
          <w:bCs/>
          <w:color w:val="000000" w:themeColor="text1"/>
          <w:sz w:val="32"/>
          <w:szCs w:val="32"/>
          <w:lang w:val="en-US" w:eastAsia="zh-CN"/>
          <w14:textFill>
            <w14:solidFill>
              <w14:schemeClr w14:val="tx1"/>
            </w14:solidFill>
          </w14:textFill>
        </w:rPr>
        <w:t>十一</w:t>
      </w:r>
      <w:r>
        <w:rPr>
          <w:rFonts w:hint="eastAsia" w:ascii="宋体" w:hAnsi="宋体" w:cs="Arial"/>
          <w:b/>
          <w:bCs/>
          <w:color w:val="000000" w:themeColor="text1"/>
          <w:sz w:val="32"/>
          <w:szCs w:val="32"/>
          <w14:textFill>
            <w14:solidFill>
              <w14:schemeClr w14:val="tx1"/>
            </w14:solidFill>
          </w14:textFill>
        </w:rPr>
        <w:t>月</w:t>
      </w:r>
    </w:p>
    <w:p>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目  录</w:t>
      </w:r>
    </w:p>
    <w:p>
      <w:pPr>
        <w:spacing w:line="360" w:lineRule="auto"/>
        <w:rPr>
          <w:rFonts w:hint="eastAsia" w:ascii="宋体" w:hAnsi="宋体"/>
          <w:color w:val="000000" w:themeColor="text1"/>
          <w:sz w:val="32"/>
          <w:szCs w:val="32"/>
          <w14:textFill>
            <w14:solidFill>
              <w14:schemeClr w14:val="tx1"/>
            </w14:solidFill>
          </w14:textFill>
        </w:rPr>
      </w:pP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一、询价公告  </w:t>
      </w: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二、报价人须知 </w:t>
      </w:r>
    </w:p>
    <w:p>
      <w:pPr>
        <w:spacing w:line="360" w:lineRule="auto"/>
        <w:ind w:left="319" w:leftChars="152"/>
        <w:rPr>
          <w:rFonts w:hint="eastAsia" w:ascii="宋体" w:hAnsi="宋体"/>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三、招标</w:t>
      </w:r>
      <w:r>
        <w:rPr>
          <w:rFonts w:hint="eastAsia" w:ascii="宋体" w:hAnsi="宋体" w:cs="Tahoma"/>
          <w:color w:val="000000" w:themeColor="text1"/>
          <w:kern w:val="0"/>
          <w:sz w:val="30"/>
          <w:szCs w:val="30"/>
          <w14:textFill>
            <w14:solidFill>
              <w14:schemeClr w14:val="tx1"/>
            </w14:solidFill>
          </w14:textFill>
        </w:rPr>
        <w:t xml:space="preserve">内容及要求  </w:t>
      </w:r>
    </w:p>
    <w:p>
      <w:pPr>
        <w:spacing w:line="360" w:lineRule="auto"/>
        <w:ind w:left="319" w:leftChars="152"/>
        <w:rPr>
          <w:rFonts w:hint="eastAsia" w:ascii="宋体" w:hAnsi="宋体"/>
          <w:color w:val="000000" w:themeColor="text1"/>
          <w:sz w:val="30"/>
          <w:szCs w:val="30"/>
          <w14:textFill>
            <w14:solidFill>
              <w14:schemeClr w14:val="tx1"/>
            </w14:solidFill>
          </w14:textFill>
        </w:rPr>
      </w:pPr>
      <w:r>
        <w:rPr>
          <w:rFonts w:hint="eastAsia" w:ascii="宋体" w:hAnsi="宋体" w:cs="Tahoma"/>
          <w:color w:val="000000" w:themeColor="text1"/>
          <w:kern w:val="0"/>
          <w:sz w:val="30"/>
          <w:szCs w:val="30"/>
          <w14:textFill>
            <w14:solidFill>
              <w14:schemeClr w14:val="tx1"/>
            </w14:solidFill>
          </w14:textFill>
        </w:rPr>
        <w:t>四、合同文本</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300" w:firstLineChars="100"/>
        <w:rPr>
          <w:rFonts w:hint="eastAsia" w:ascii="宋体" w:hAnsi="宋体"/>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五、报价文件（格式）</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316" w:firstLineChars="99"/>
        <w:rPr>
          <w:rFonts w:hint="eastAsia" w:ascii="宋体" w:hAnsi="宋体"/>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600" w:lineRule="exact"/>
        <w:ind w:firstLine="790" w:firstLineChars="246"/>
        <w:jc w:val="center"/>
        <w:rPr>
          <w:rFonts w:hint="eastAsia" w:ascii="宋体" w:hAnsi="宋体" w:cs="Arial"/>
          <w:b/>
          <w:bCs/>
          <w:color w:val="000000" w:themeColor="text1"/>
          <w:sz w:val="32"/>
          <w:szCs w:val="32"/>
          <w14:textFill>
            <w14:solidFill>
              <w14:schemeClr w14:val="tx1"/>
            </w14:solidFill>
          </w14:textFill>
        </w:rPr>
      </w:pPr>
    </w:p>
    <w:p>
      <w:pPr>
        <w:spacing w:line="360" w:lineRule="auto"/>
        <w:rPr>
          <w:rFonts w:hint="eastAsia" w:ascii="宋体" w:hAnsi="宋体" w:cs="Tahoma"/>
          <w:color w:val="000000" w:themeColor="text1"/>
          <w:kern w:val="0"/>
          <w:sz w:val="30"/>
          <w:szCs w:val="30"/>
          <w14:textFill>
            <w14:solidFill>
              <w14:schemeClr w14:val="tx1"/>
            </w14:solidFill>
          </w14:textFill>
        </w:rPr>
      </w:pPr>
    </w:p>
    <w:p>
      <w:pPr>
        <w:spacing w:line="360" w:lineRule="auto"/>
        <w:rPr>
          <w:rFonts w:hint="eastAsia" w:ascii="宋体" w:hAnsi="宋体" w:cs="Tahoma"/>
          <w:b/>
          <w:bCs/>
          <w:color w:val="000000" w:themeColor="text1"/>
          <w:kern w:val="0"/>
          <w:sz w:val="30"/>
          <w:szCs w:val="30"/>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宋体" w:hAnsi="宋体" w:cs="Tahoma"/>
          <w:b/>
          <w:bCs/>
          <w:color w:val="000000" w:themeColor="text1"/>
          <w:kern w:val="0"/>
          <w:sz w:val="30"/>
          <w:szCs w:val="30"/>
          <w14:textFill>
            <w14:solidFill>
              <w14:schemeClr w14:val="tx1"/>
            </w14:solidFill>
          </w14:textFill>
        </w:rPr>
      </w:pPr>
      <w:r>
        <w:rPr>
          <w:rFonts w:hint="eastAsia" w:ascii="宋体" w:hAnsi="宋体" w:cs="Tahoma"/>
          <w:b/>
          <w:bCs/>
          <w:color w:val="000000" w:themeColor="text1"/>
          <w:kern w:val="0"/>
          <w:sz w:val="30"/>
          <w:szCs w:val="30"/>
          <w14:textFill>
            <w14:solidFill>
              <w14:schemeClr w14:val="tx1"/>
            </w14:solidFill>
          </w14:textFill>
        </w:rPr>
        <w:t>第一部分  询价公告</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[福建莆田兴鑫招标代理有限公司]</w:t>
      </w:r>
      <w:r>
        <w:rPr>
          <w:rFonts w:hint="eastAsia" w:ascii="宋体" w:hAnsi="宋体"/>
          <w:color w:val="000000" w:themeColor="text1"/>
          <w:sz w:val="24"/>
          <w14:textFill>
            <w14:solidFill>
              <w14:schemeClr w14:val="tx1"/>
            </w14:solidFill>
          </w14:textFill>
        </w:rPr>
        <w:t>受</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湄洲湾职业技术学院</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委托，对下列所述货物以</w:t>
      </w:r>
      <w:r>
        <w:rPr>
          <w:rFonts w:hint="eastAsia" w:ascii="宋体" w:hAnsi="宋体"/>
          <w:b/>
          <w:bCs/>
          <w:color w:val="000000" w:themeColor="text1"/>
          <w:sz w:val="24"/>
          <w:u w:val="single"/>
          <w14:textFill>
            <w14:solidFill>
              <w14:schemeClr w14:val="tx1"/>
            </w14:solidFill>
          </w14:textFill>
        </w:rPr>
        <w:t>询价采购</w:t>
      </w:r>
      <w:r>
        <w:rPr>
          <w:rFonts w:hint="eastAsia" w:ascii="宋体" w:hAnsi="宋体"/>
          <w:color w:val="000000" w:themeColor="text1"/>
          <w:sz w:val="24"/>
          <w14:textFill>
            <w14:solidFill>
              <w14:schemeClr w14:val="tx1"/>
            </w14:solidFill>
          </w14:textFill>
        </w:rPr>
        <w:t>方式进行招标，现欢迎国内合格的意向报价人前来提交密封的报价。</w:t>
      </w:r>
    </w:p>
    <w:p>
      <w:pPr>
        <w:keepNext w:val="0"/>
        <w:keepLines w:val="0"/>
        <w:pageBreakBefore w:val="0"/>
        <w:kinsoku/>
        <w:wordWrap/>
        <w:overflowPunct/>
        <w:topLinePunct w:val="0"/>
        <w:bidi w:val="0"/>
        <w:spacing w:line="440" w:lineRule="exact"/>
        <w:textAlignment w:val="auto"/>
        <w:rPr>
          <w:rFonts w:hint="default" w:ascii="宋体" w:hAnsi="宋体" w:eastAsia="宋体" w:cs="Tahoma"/>
          <w:color w:val="000000" w:themeColor="text1"/>
          <w:kern w:val="0"/>
          <w:sz w:val="24"/>
          <w:lang w:val="en-US" w:eastAsia="zh-CN"/>
          <w14:textFill>
            <w14:solidFill>
              <w14:schemeClr w14:val="tx1"/>
            </w14:solidFill>
          </w14:textFill>
        </w:rPr>
      </w:pPr>
      <w:r>
        <w:rPr>
          <w:rFonts w:hint="eastAsia" w:ascii="宋体" w:hAnsi="宋体" w:cs="Tahoma"/>
          <w:b/>
          <w:color w:val="000000" w:themeColor="text1"/>
          <w:kern w:val="0"/>
          <w:sz w:val="24"/>
          <w14:textFill>
            <w14:solidFill>
              <w14:schemeClr w14:val="tx1"/>
            </w14:solidFill>
          </w14:textFill>
        </w:rPr>
        <w:t>1、项目编号：</w:t>
      </w:r>
      <w:r>
        <w:rPr>
          <w:rFonts w:hint="eastAsia" w:ascii="宋体" w:hAnsi="宋体" w:cs="Tahoma"/>
          <w:bCs/>
          <w:color w:val="000000" w:themeColor="text1"/>
          <w:kern w:val="0"/>
          <w:sz w:val="24"/>
          <w:lang w:eastAsia="zh-CN"/>
          <w14:textFill>
            <w14:solidFill>
              <w14:schemeClr w14:val="tx1"/>
            </w14:solidFill>
          </w14:textFill>
        </w:rPr>
        <w:t>PTXX2022019</w:t>
      </w:r>
    </w:p>
    <w:p>
      <w:pPr>
        <w:keepNext w:val="0"/>
        <w:keepLines w:val="0"/>
        <w:pageBreakBefore w:val="0"/>
        <w:kinsoku/>
        <w:wordWrap/>
        <w:overflowPunct/>
        <w:topLinePunct w:val="0"/>
        <w:bidi w:val="0"/>
        <w:spacing w:line="440" w:lineRule="exact"/>
        <w:textAlignment w:val="auto"/>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cs="Tahoma"/>
          <w:b/>
          <w:color w:val="000000" w:themeColor="text1"/>
          <w:kern w:val="0"/>
          <w:sz w:val="24"/>
          <w14:textFill>
            <w14:solidFill>
              <w14:schemeClr w14:val="tx1"/>
            </w14:solidFill>
          </w14:textFill>
        </w:rPr>
        <w:t>2、项目内容：</w:t>
      </w:r>
      <w:r>
        <w:rPr>
          <w:rFonts w:hint="eastAsia" w:ascii="宋体" w:hAnsi="宋体" w:cs="Tahoma"/>
          <w:bCs/>
          <w:color w:val="000000" w:themeColor="text1"/>
          <w:kern w:val="0"/>
          <w:sz w:val="24"/>
          <w:lang w:eastAsia="zh-CN"/>
          <w14:textFill>
            <w14:solidFill>
              <w14:schemeClr w14:val="tx1"/>
            </w14:solidFill>
          </w14:textFill>
        </w:rPr>
        <w:t>楷苑水电控布线项目</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29"/>
        <w:gridCol w:w="1150"/>
        <w:gridCol w:w="23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合同包</w:t>
            </w:r>
          </w:p>
        </w:tc>
        <w:tc>
          <w:tcPr>
            <w:tcW w:w="252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p>
        </w:tc>
        <w:tc>
          <w:tcPr>
            <w:tcW w:w="11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数量</w:t>
            </w:r>
          </w:p>
        </w:tc>
        <w:tc>
          <w:tcPr>
            <w:tcW w:w="2371"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详细要求</w:t>
            </w:r>
          </w:p>
        </w:tc>
        <w:tc>
          <w:tcPr>
            <w:tcW w:w="227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529" w:type="dxa"/>
            <w:noWrap w:val="0"/>
            <w:vAlign w:val="center"/>
          </w:tcPr>
          <w:p>
            <w:pPr>
              <w:spacing w:line="24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楷苑水电控布线项目</w:t>
            </w:r>
          </w:p>
        </w:tc>
        <w:tc>
          <w:tcPr>
            <w:tcW w:w="1150" w:type="dxa"/>
            <w:noWrap w:val="0"/>
            <w:vAlign w:val="center"/>
          </w:tcPr>
          <w:p>
            <w:pPr>
              <w:spacing w:line="24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1项</w:t>
            </w:r>
          </w:p>
        </w:tc>
        <w:tc>
          <w:tcPr>
            <w:tcW w:w="2371" w:type="dxa"/>
            <w:noWrap w:val="0"/>
            <w:vAlign w:val="center"/>
          </w:tcPr>
          <w:p>
            <w:pPr>
              <w:spacing w:line="24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详见第三章招标内容及要求</w:t>
            </w:r>
          </w:p>
        </w:tc>
        <w:tc>
          <w:tcPr>
            <w:tcW w:w="2277" w:type="dxa"/>
            <w:noWrap w:val="0"/>
            <w:vAlign w:val="center"/>
          </w:tcPr>
          <w:p>
            <w:pPr>
              <w:spacing w:line="24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59800.00</w:t>
            </w:r>
            <w:r>
              <w:rPr>
                <w:rFonts w:hint="default" w:ascii="宋体" w:hAnsi="宋体" w:eastAsia="宋体" w:cs="宋体"/>
                <w:color w:val="000000" w:themeColor="text1"/>
                <w:sz w:val="22"/>
                <w:szCs w:val="22"/>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29" w:type="dxa"/>
            <w:gridSpan w:val="5"/>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1.合同签订时间：</w:t>
            </w:r>
            <w:r>
              <w:rPr>
                <w:rFonts w:hint="eastAsia" w:ascii="宋体" w:hAnsi="宋体"/>
                <w:color w:val="000000" w:themeColor="text1"/>
                <w:sz w:val="24"/>
                <w14:textFill>
                  <w14:solidFill>
                    <w14:schemeClr w14:val="tx1"/>
                  </w14:solidFill>
                </w14:textFill>
              </w:rPr>
              <w:t>中标通知书发出后</w:t>
            </w: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lang w:eastAsia="zh-CN"/>
                <w14:textFill>
                  <w14:solidFill>
                    <w14:schemeClr w14:val="tx1"/>
                  </w14:solidFill>
                </w14:textFill>
              </w:rPr>
              <w:t>个工作日</w:t>
            </w:r>
            <w:r>
              <w:rPr>
                <w:rFonts w:hint="eastAsia" w:ascii="宋体" w:hAnsi="宋体"/>
                <w:color w:val="000000" w:themeColor="text1"/>
                <w:sz w:val="24"/>
                <w14:textFill>
                  <w14:solidFill>
                    <w14:schemeClr w14:val="tx1"/>
                  </w14:solidFill>
                </w14:textFill>
              </w:rPr>
              <w:t>内签订合同。</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2.交货地点：</w:t>
            </w:r>
            <w:r>
              <w:rPr>
                <w:rFonts w:hint="eastAsia" w:ascii="宋体" w:hAnsi="宋体"/>
                <w:color w:val="000000" w:themeColor="text1"/>
                <w:sz w:val="24"/>
                <w14:textFill>
                  <w14:solidFill>
                    <w14:schemeClr w14:val="tx1"/>
                  </w14:solidFill>
                </w14:textFill>
              </w:rPr>
              <w:t>按招标人指定地点。</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3.交货期：</w:t>
            </w:r>
            <w:r>
              <w:rPr>
                <w:rFonts w:hint="eastAsia" w:ascii="宋体" w:hAnsi="宋体"/>
                <w:color w:val="000000" w:themeColor="text1"/>
                <w:sz w:val="24"/>
                <w14:textFill>
                  <w14:solidFill>
                    <w14:schemeClr w14:val="tx1"/>
                  </w14:solidFill>
                </w14:textFill>
              </w:rPr>
              <w:t>合同签订后 (</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 天内交货</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bidi w:val="0"/>
              <w:spacing w:line="360" w:lineRule="auto"/>
              <w:jc w:val="left"/>
              <w:textAlignment w:val="auto"/>
              <w:rPr>
                <w:rFonts w:hint="eastAsia" w:eastAsia="宋体"/>
                <w:color w:val="000000" w:themeColor="text1"/>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4.付款方式：</w:t>
            </w:r>
            <w:r>
              <w:rPr>
                <w:rFonts w:hint="eastAsia" w:ascii="宋体" w:hAnsi="宋体"/>
                <w:b w:val="0"/>
                <w:bCs w:val="0"/>
                <w:color w:val="000000" w:themeColor="text1"/>
                <w:sz w:val="24"/>
                <w14:textFill>
                  <w14:solidFill>
                    <w14:schemeClr w14:val="tx1"/>
                  </w14:solidFill>
                </w14:textFill>
              </w:rPr>
              <w:t>不接受预付款，采购货物送达甲方指定地点且项目竣工验收合格后支付合同总金额的95%</w:t>
            </w:r>
            <w:r>
              <w:rPr>
                <w:rFonts w:hint="eastAsia" w:ascii="宋体" w:hAnsi="宋体"/>
                <w:b w:val="0"/>
                <w:bCs w:val="0"/>
                <w:color w:val="000000" w:themeColor="text1"/>
                <w:sz w:val="24"/>
                <w:lang w:eastAsia="zh-CN"/>
                <w14:textFill>
                  <w14:solidFill>
                    <w14:schemeClr w14:val="tx1"/>
                  </w14:solidFill>
                </w14:textFill>
              </w:rPr>
              <w:t>，验收合格之日起三年后，按合同要求支付合同总金额的5%。</w:t>
            </w:r>
          </w:p>
        </w:tc>
      </w:tr>
    </w:tbl>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备注：本次询价采购设最高限价，超过最高限价的报价将被拒绝。</w:t>
      </w:r>
    </w:p>
    <w:p>
      <w:pPr>
        <w:keepNext w:val="0"/>
        <w:keepLines w:val="0"/>
        <w:pageBreakBefore w:val="0"/>
        <w:tabs>
          <w:tab w:val="left" w:pos="105"/>
          <w:tab w:val="left" w:pos="360"/>
          <w:tab w:val="left" w:pos="945"/>
          <w:tab w:val="left" w:pos="3360"/>
        </w:tabs>
        <w:kinsoku/>
        <w:wordWrap/>
        <w:overflowPunct/>
        <w:topLinePunct w:val="0"/>
        <w:bidi w:val="0"/>
        <w:adjustRightInd w:val="0"/>
        <w:snapToGrid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3、确定成交供应商方法：</w:t>
      </w:r>
      <w:r>
        <w:rPr>
          <w:rFonts w:hint="eastAsia" w:ascii="宋体" w:hAnsi="宋体"/>
          <w:color w:val="000000" w:themeColor="text1"/>
          <w:sz w:val="24"/>
          <w14:textFill>
            <w14:solidFill>
              <w14:schemeClr w14:val="tx1"/>
            </w14:solidFill>
          </w14:textFill>
        </w:rPr>
        <w:t>采用最低价法。</w:t>
      </w:r>
    </w:p>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4、资格要求：</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1）投标人须在中国境内注册并具有独立法人资格，提供</w:t>
      </w:r>
      <w:r>
        <w:rPr>
          <w:rFonts w:hint="eastAsia" w:ascii="宋体" w:hAnsi="宋体"/>
          <w:b/>
          <w:color w:val="000000" w:themeColor="text1"/>
          <w:sz w:val="24"/>
          <w14:textFill>
            <w14:solidFill>
              <w14:schemeClr w14:val="tx1"/>
            </w14:solidFill>
          </w14:textFill>
        </w:rPr>
        <w:t>三证合一的企业法人营业执照复印件并加盖公章</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2）投标代表必须经投标人的法定代表人关于参与本项目投标的授权，请提供法定代表人授权投标代表的授权委托书原件(投标代表是法定代表人无需)，法定代表人和投标代表的身份证复印件。</w:t>
      </w:r>
    </w:p>
    <w:p>
      <w:pPr>
        <w:keepNext w:val="0"/>
        <w:keepLines w:val="0"/>
        <w:pageBreakBefore w:val="0"/>
        <w:tabs>
          <w:tab w:val="left" w:pos="1134"/>
        </w:tabs>
        <w:kinsoku/>
        <w:wordWrap/>
        <w:overflowPunct/>
        <w:topLinePunct w:val="0"/>
        <w:bidi w:val="0"/>
        <w:spacing w:line="440" w:lineRule="exact"/>
        <w:ind w:right="-176" w:rightChars="-84"/>
        <w:textAlignment w:val="auto"/>
        <w:rPr>
          <w:rFonts w:hint="eastAsia" w:ascii="宋体" w:hAnsi="宋体"/>
          <w:b/>
          <w:color w:val="000000" w:themeColor="text1"/>
          <w:sz w:val="24"/>
          <w:shd w:val="pct10"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需提供无行贿犯罪记录承诺（说明）函（供应商自行对其有无行贿犯罪情形进行说明或承诺，格式自拟）</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4）本次招标不允许联合体进行投标。</w:t>
      </w:r>
    </w:p>
    <w:p>
      <w:pPr>
        <w:keepNext w:val="0"/>
        <w:keepLines w:val="0"/>
        <w:pageBreakBefore w:val="0"/>
        <w:kinsoku/>
        <w:wordWrap/>
        <w:overflowPunct/>
        <w:topLinePunct w:val="0"/>
        <w:autoSpaceDE w:val="0"/>
        <w:autoSpaceDN w:val="0"/>
        <w:bidi w:val="0"/>
        <w:spacing w:line="440" w:lineRule="exact"/>
        <w:textAlignment w:val="auto"/>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5）投标人参加本次投标的前三年内，在经营活动中没有重大违法记录书面承诺函。</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s="Courier New"/>
          <w:b/>
          <w:bCs/>
          <w:color w:val="000000" w:themeColor="text1"/>
          <w:sz w:val="24"/>
          <w14:textFill>
            <w14:solidFill>
              <w14:schemeClr w14:val="tx1"/>
            </w14:solidFill>
          </w14:textFill>
        </w:rPr>
      </w:pPr>
      <w:r>
        <w:rPr>
          <w:rFonts w:hint="eastAsia" w:ascii="宋体" w:hAnsi="宋体" w:cs="Courier New"/>
          <w:b/>
          <w:bCs/>
          <w:color w:val="000000" w:themeColor="text1"/>
          <w:sz w:val="24"/>
          <w14:textFill>
            <w14:solidFill>
              <w14:schemeClr w14:val="tx1"/>
            </w14:solidFill>
          </w14:textFill>
        </w:rPr>
        <w:t>5、报名方式及标书费：</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5.1上门报名：即供应商直接到我司购买招标文件。</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5.3询价文件售价为100元/份(含电子文档)，邮购费50元，本招标代理公司不对邮寄过程中可能发生的延误或丢失负责，本文件售后不退。</w:t>
      </w:r>
    </w:p>
    <w:p>
      <w:pPr>
        <w:pStyle w:val="6"/>
        <w:keepNext w:val="0"/>
        <w:keepLines w:val="0"/>
        <w:pageBreakBefore w:val="0"/>
        <w:kinsoku/>
        <w:wordWrap/>
        <w:overflowPunct/>
        <w:topLinePunct w:val="0"/>
        <w:autoSpaceDE w:val="0"/>
        <w:autoSpaceDN w:val="0"/>
        <w:bidi w:val="0"/>
        <w:spacing w:line="440" w:lineRule="exact"/>
        <w:textAlignment w:val="auto"/>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6、时间安排、地点：</w:t>
      </w:r>
    </w:p>
    <w:p>
      <w:pPr>
        <w:keepNext w:val="0"/>
        <w:keepLines w:val="0"/>
        <w:pageBreakBefore w:val="0"/>
        <w:kinsoku/>
        <w:wordWrap/>
        <w:overflowPunct/>
        <w:topLinePunct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（1）报名时间：</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11</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至</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11</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13</w:t>
      </w:r>
      <w:r>
        <w:rPr>
          <w:rFonts w:hint="eastAsia" w:ascii="宋体" w:hAnsi="宋体" w:cs="Arial"/>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（节假日及公休日除外）上午08：00—12：00，下午14：30—17：30（北京时间，以下同）；</w:t>
      </w:r>
    </w:p>
    <w:p>
      <w:pPr>
        <w:keepNext w:val="0"/>
        <w:keepLines w:val="0"/>
        <w:pageBreakBefore w:val="0"/>
        <w:kinsoku/>
        <w:wordWrap/>
        <w:overflowPunct/>
        <w:topLinePunct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报价文件</w:t>
      </w:r>
      <w:r>
        <w:rPr>
          <w:rFonts w:hint="eastAsia" w:ascii="宋体" w:hAnsi="宋体" w:cs="Arial"/>
          <w:color w:val="000000" w:themeColor="text1"/>
          <w:sz w:val="24"/>
          <w14:textFill>
            <w14:solidFill>
              <w14:schemeClr w14:val="tx1"/>
            </w14:solidFill>
          </w14:textFill>
        </w:rPr>
        <w:t>递交截止时间</w:t>
      </w:r>
      <w:r>
        <w:rPr>
          <w:rFonts w:hint="eastAsia" w:ascii="宋体" w:hAnsi="宋体"/>
          <w:color w:val="000000" w:themeColor="text1"/>
          <w:sz w:val="24"/>
          <w14:textFill>
            <w14:solidFill>
              <w14:schemeClr w14:val="tx1"/>
            </w14:solidFill>
          </w14:textFill>
        </w:rPr>
        <w:t>和报价时间</w:t>
      </w:r>
      <w:r>
        <w:rPr>
          <w:rFonts w:hint="eastAsia" w:ascii="宋体" w:hAnsi="宋体" w:cs="Arial"/>
          <w:color w:val="000000" w:themeColor="text1"/>
          <w:sz w:val="24"/>
          <w14:textFill>
            <w14:solidFill>
              <w14:schemeClr w14:val="tx1"/>
            </w14:solidFill>
          </w14:textFill>
        </w:rPr>
        <w:t>：202</w:t>
      </w:r>
      <w:r>
        <w:rPr>
          <w:rFonts w:hint="eastAsia" w:ascii="宋体" w:hAnsi="宋体" w:cs="Arial"/>
          <w:color w:val="000000" w:themeColor="text1"/>
          <w:sz w:val="24"/>
          <w:lang w:val="en-US" w:eastAsia="zh-CN"/>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11</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lang w:val="en-US" w:eastAsia="zh-CN"/>
          <w14:textFill>
            <w14:solidFill>
              <w14:schemeClr w14:val="tx1"/>
            </w14:solidFill>
          </w14:textFill>
        </w:rPr>
        <w:t>14</w:t>
      </w:r>
      <w:r>
        <w:rPr>
          <w:rFonts w:hint="eastAsia"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lang w:val="en-US" w:eastAsia="zh-CN"/>
          <w14:textFill>
            <w14:solidFill>
              <w14:schemeClr w14:val="tx1"/>
            </w14:solidFill>
          </w14:textFill>
        </w:rPr>
        <w:t>上</w:t>
      </w:r>
      <w:r>
        <w:rPr>
          <w:rFonts w:hint="eastAsia" w:ascii="宋体" w:hAnsi="宋体" w:cs="Arial"/>
          <w:color w:val="000000" w:themeColor="text1"/>
          <w:sz w:val="24"/>
          <w14:textFill>
            <w14:solidFill>
              <w14:schemeClr w14:val="tx1"/>
            </w14:solidFill>
          </w14:textFill>
        </w:rPr>
        <w:t>午</w:t>
      </w:r>
      <w:r>
        <w:rPr>
          <w:rFonts w:hint="eastAsia" w:ascii="宋体" w:hAnsi="宋体" w:cs="Arial"/>
          <w:color w:val="000000" w:themeColor="text1"/>
          <w:sz w:val="24"/>
          <w:lang w:val="en-US" w:eastAsia="zh-CN"/>
          <w14:textFill>
            <w14:solidFill>
              <w14:schemeClr w14:val="tx1"/>
            </w14:solidFill>
          </w14:textFill>
        </w:rPr>
        <w:t>9</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00</w:t>
      </w:r>
      <w:r>
        <w:rPr>
          <w:rFonts w:hint="eastAsia" w:ascii="宋体" w:hAnsi="宋体" w:cs="Arial"/>
          <w:color w:val="000000" w:themeColor="text1"/>
          <w:sz w:val="24"/>
          <w14:textFill>
            <w14:solidFill>
              <w14:schemeClr w14:val="tx1"/>
            </w14:solidFill>
          </w14:textFill>
        </w:rPr>
        <w:t>时；逾期收到的或不符合规定的报价文件将被拒绝，</w:t>
      </w:r>
      <w:r>
        <w:rPr>
          <w:rFonts w:ascii="宋体" w:hAnsi="宋体"/>
          <w:color w:val="000000" w:themeColor="text1"/>
          <w:sz w:val="24"/>
          <w14:textFill>
            <w14:solidFill>
              <w14:schemeClr w14:val="tx1"/>
            </w14:solidFill>
          </w14:textFill>
        </w:rPr>
        <w:t>并将其原封不动地退回</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w:t>
      </w:r>
      <w:r>
        <w:rPr>
          <w:rFonts w:hint="eastAsia" w:ascii="宋体" w:hAnsi="宋体" w:cs="Arial"/>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报价地点：</w:t>
      </w:r>
      <w:r>
        <w:rPr>
          <w:rFonts w:hint="eastAsia" w:ascii="宋体" w:hAnsi="宋体"/>
          <w:color w:val="000000" w:themeColor="text1"/>
          <w:sz w:val="24"/>
          <w:u w:val="single"/>
          <w14:textFill>
            <w14:solidFill>
              <w14:schemeClr w14:val="tx1"/>
            </w14:solidFill>
          </w14:textFill>
        </w:rPr>
        <w:t>莆田市城厢区</w:t>
      </w:r>
      <w:r>
        <w:rPr>
          <w:rFonts w:hint="eastAsia" w:ascii="宋体" w:hAnsi="宋体"/>
          <w:color w:val="000000" w:themeColor="text1"/>
          <w:sz w:val="24"/>
          <w:u w:val="single"/>
          <w:lang w:val="en-US" w:eastAsia="zh-CN"/>
          <w14:textFill>
            <w14:solidFill>
              <w14:schemeClr w14:val="tx1"/>
            </w14:solidFill>
          </w14:textFill>
        </w:rPr>
        <w:t>龙桥街道东园西路1133号西山小区A区2号楼9梯323室</w:t>
      </w:r>
      <w:r>
        <w:rPr>
          <w:rFonts w:hint="eastAsia" w:ascii="宋体" w:hAnsi="宋体"/>
          <w:color w:val="000000" w:themeColor="text1"/>
          <w:sz w:val="24"/>
          <w:u w:val="single"/>
          <w14:textFill>
            <w14:solidFill>
              <w14:schemeClr w14:val="tx1"/>
            </w14:solidFill>
          </w14:textFill>
        </w:rPr>
        <w:t>，投标文件由招标代理人的工作人员接收</w:t>
      </w:r>
      <w:r>
        <w:rPr>
          <w:rFonts w:hint="eastAsia" w:ascii="宋体" w:hAnsi="宋体" w:cs="Arial"/>
          <w:color w:val="000000" w:themeColor="text1"/>
          <w:sz w:val="24"/>
          <w14:textFill>
            <w14:solidFill>
              <w14:schemeClr w14:val="tx1"/>
            </w14:solidFill>
          </w14:textFill>
        </w:rPr>
        <w:t>。</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7、投标保证金：</w:t>
      </w:r>
      <w:r>
        <w:rPr>
          <w:rFonts w:hint="eastAsia" w:ascii="宋体" w:hAnsi="宋体"/>
          <w:color w:val="000000" w:themeColor="text1"/>
          <w:sz w:val="24"/>
          <w14:textFill>
            <w14:solidFill>
              <w14:schemeClr w14:val="tx1"/>
            </w14:solidFill>
          </w14:textFill>
        </w:rPr>
        <w:t>投标保证金为</w:t>
      </w:r>
      <w:r>
        <w:rPr>
          <w:rFonts w:hint="eastAsia" w:ascii="宋体" w:hAnsi="宋体"/>
          <w:b/>
          <w:bCs/>
          <w:color w:val="000000" w:themeColor="text1"/>
          <w:sz w:val="24"/>
          <w14:textFill>
            <w14:solidFill>
              <w14:schemeClr w14:val="tx1"/>
            </w14:solidFill>
          </w14:textFill>
        </w:rPr>
        <w:t>合同包一：</w:t>
      </w:r>
      <w:r>
        <w:rPr>
          <w:rFonts w:hint="eastAsia" w:ascii="宋体" w:hAnsi="宋体"/>
          <w:b/>
          <w:color w:val="000000" w:themeColor="text1"/>
          <w:sz w:val="24"/>
          <w:u w:val="single"/>
          <w14:textFill>
            <w14:solidFill>
              <w14:schemeClr w14:val="tx1"/>
            </w14:solidFill>
          </w14:textFill>
        </w:rPr>
        <w:t>人民币</w:t>
      </w:r>
      <w:r>
        <w:rPr>
          <w:rFonts w:hint="eastAsia" w:ascii="宋体" w:hAnsi="宋体"/>
          <w:b/>
          <w:bCs w:val="0"/>
          <w:color w:val="000000" w:themeColor="text1"/>
          <w:sz w:val="24"/>
          <w:u w:val="single"/>
          <w:lang w:val="en-US" w:eastAsia="zh-CN"/>
          <w14:textFill>
            <w14:solidFill>
              <w14:schemeClr w14:val="tx1"/>
            </w14:solidFill>
          </w14:textFill>
        </w:rPr>
        <w:t>伍佰元</w:t>
      </w:r>
      <w:r>
        <w:rPr>
          <w:rFonts w:hint="eastAsia" w:ascii="宋体" w:hAnsi="宋体"/>
          <w:b/>
          <w:bCs w:val="0"/>
          <w:color w:val="000000" w:themeColor="text1"/>
          <w:sz w:val="24"/>
          <w:u w:val="single"/>
          <w14:textFill>
            <w14:solidFill>
              <w14:schemeClr w14:val="tx1"/>
            </w14:solidFill>
          </w14:textFill>
        </w:rPr>
        <w:t>整（￥</w:t>
      </w:r>
      <w:r>
        <w:rPr>
          <w:rFonts w:hint="eastAsia" w:ascii="宋体" w:hAnsi="宋体"/>
          <w:b/>
          <w:bCs w:val="0"/>
          <w:color w:val="000000" w:themeColor="text1"/>
          <w:sz w:val="24"/>
          <w:u w:val="single"/>
          <w:lang w:val="en-US" w:eastAsia="zh-CN"/>
          <w14:textFill>
            <w14:solidFill>
              <w14:schemeClr w14:val="tx1"/>
            </w14:solidFill>
          </w14:textFill>
        </w:rPr>
        <w:t>50</w:t>
      </w:r>
      <w:r>
        <w:rPr>
          <w:rFonts w:hint="eastAsia" w:ascii="宋体" w:hAnsi="宋体"/>
          <w:b/>
          <w:bCs w:val="0"/>
          <w:color w:val="000000" w:themeColor="text1"/>
          <w:sz w:val="24"/>
          <w:u w:val="single"/>
          <w14:textFill>
            <w14:solidFill>
              <w14:schemeClr w14:val="tx1"/>
            </w14:solidFill>
          </w14:textFill>
        </w:rPr>
        <w:t>0元）</w:t>
      </w:r>
      <w:r>
        <w:rPr>
          <w:rFonts w:hint="eastAsia" w:ascii="宋体" w:hAnsi="宋体"/>
          <w:b/>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投标保证金以转账或电汇形式提交，不直接接受现金或汇票</w:t>
      </w:r>
      <w:bookmarkStart w:id="0" w:name="_GoBack"/>
      <w:bookmarkEnd w:id="0"/>
      <w:r>
        <w:rPr>
          <w:rFonts w:hint="eastAsia" w:ascii="宋体" w:hAnsi="宋体"/>
          <w:color w:val="000000" w:themeColor="text1"/>
          <w:sz w:val="24"/>
          <w14:textFill>
            <w14:solidFill>
              <w14:schemeClr w14:val="tx1"/>
            </w14:solidFill>
          </w14:textFill>
        </w:rPr>
        <w:t>，以投标文件递交截止时间前到帐为准。</w:t>
      </w:r>
    </w:p>
    <w:p>
      <w:pPr>
        <w:keepNext w:val="0"/>
        <w:keepLines w:val="0"/>
        <w:pageBreakBefore w:val="0"/>
        <w:kinsoku/>
        <w:wordWrap/>
        <w:overflowPunct/>
        <w:topLinePunct w:val="0"/>
        <w:bidi w:val="0"/>
        <w:spacing w:line="440" w:lineRule="exact"/>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8、指定帐户</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投标保证金缴纳帐户</w:t>
      </w:r>
      <w:r>
        <w:rPr>
          <w:rFonts w:hint="eastAsia" w:ascii="宋体" w:hAnsi="宋体"/>
          <w:color w:val="000000" w:themeColor="text1"/>
          <w:sz w:val="24"/>
          <w14:textFill>
            <w14:solidFill>
              <w14:schemeClr w14:val="tx1"/>
            </w14:solidFill>
          </w14:textFill>
        </w:rPr>
        <w:t>：开户名--福建莆田兴鑫招标代理有限公司，开户行—中国邮政储蓄银行股份有限公司莆田市城厢区支行，帐号—935002010016936699。</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标书工本费、中标服务费缴纳帐户</w:t>
      </w:r>
      <w:r>
        <w:rPr>
          <w:rFonts w:hint="eastAsia" w:ascii="宋体" w:hAnsi="宋体"/>
          <w:color w:val="000000" w:themeColor="text1"/>
          <w:sz w:val="24"/>
          <w14:textFill>
            <w14:solidFill>
              <w14:schemeClr w14:val="tx1"/>
            </w14:solidFill>
          </w14:textFill>
        </w:rPr>
        <w:t>：开户名--福建莆田兴鑫招标代理有限公司，开户行—招商银行股份有限公司莆田分行，帐号—</w:t>
      </w:r>
      <w:r>
        <w:rPr>
          <w:rFonts w:ascii="宋体" w:hAnsi="宋体"/>
          <w:color w:val="000000" w:themeColor="text1"/>
          <w:sz w:val="24"/>
          <w14:textFill>
            <w14:solidFill>
              <w14:schemeClr w14:val="tx1"/>
            </w14:solidFill>
          </w14:textFill>
        </w:rPr>
        <w:t>6232625940080501</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440" w:lineRule="exac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9、本批采购确定成交人的办法：</w:t>
      </w:r>
    </w:p>
    <w:p>
      <w:pPr>
        <w:keepNext w:val="0"/>
        <w:keepLines w:val="0"/>
        <w:pageBreakBefore w:val="0"/>
        <w:kinsoku/>
        <w:wordWrap/>
        <w:overflowPunct/>
        <w:topLinePunct w:val="0"/>
        <w:bidi w:val="0"/>
        <w:spacing w:line="440" w:lineRule="exact"/>
        <w:ind w:firstLine="540" w:firstLineChars="225"/>
        <w:textAlignment w:val="auto"/>
        <w:rPr>
          <w:rFonts w:hint="eastAsia" w:ascii="宋体" w:hAnsi="宋体"/>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采取最低评标价法确定成交供应商。即在全部满足文件实质性要求前提下，依据统一的价格要素评定最低报价，以提出最低报价的报价人作为成交供应商。</w:t>
      </w:r>
      <w:r>
        <w:rPr>
          <w:rFonts w:hint="eastAsia" w:ascii="宋体" w:hAnsi="宋体"/>
          <w:color w:val="000000" w:themeColor="text1"/>
          <w:sz w:val="24"/>
          <w14:textFill>
            <w14:solidFill>
              <w14:schemeClr w14:val="tx1"/>
            </w14:solidFill>
          </w14:textFill>
        </w:rPr>
        <w:t>若出现报价相同的，则按服务要求高低及售后服务优劣的顺序推荐</w:t>
      </w:r>
      <w:r>
        <w:rPr>
          <w:rFonts w:hint="eastAsia" w:ascii="宋体" w:hAnsi="宋体" w:cs="Arial"/>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人对本次</w:t>
      </w:r>
      <w:r>
        <w:rPr>
          <w:rFonts w:hint="eastAsia" w:ascii="宋体" w:hAnsi="宋体"/>
          <w:color w:val="000000" w:themeColor="text1"/>
          <w:sz w:val="24"/>
          <w14:textFill>
            <w14:solidFill>
              <w14:schemeClr w14:val="tx1"/>
            </w14:solidFill>
          </w14:textFill>
        </w:rPr>
        <w:t>询价</w:t>
      </w:r>
      <w:r>
        <w:rPr>
          <w:rFonts w:ascii="宋体" w:hAnsi="宋体"/>
          <w:color w:val="000000" w:themeColor="text1"/>
          <w:sz w:val="24"/>
          <w14:textFill>
            <w14:solidFill>
              <w14:schemeClr w14:val="tx1"/>
            </w14:solidFill>
          </w14:textFill>
        </w:rPr>
        <w:t>活动事项提出疑问的，请在</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截止时间</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日之前， 以信函或传真的形式与招标代理人联系。</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我司将在中国政府采购网和</w:t>
      </w:r>
      <w:r>
        <w:rPr>
          <w:rFonts w:hint="eastAsia" w:ascii="宋体" w:hAnsi="宋体"/>
          <w:color w:val="000000" w:themeColor="text1"/>
          <w:sz w:val="24"/>
          <w14:textFill>
            <w14:solidFill>
              <w14:schemeClr w14:val="tx1"/>
            </w14:solidFill>
          </w14:textFill>
        </w:rPr>
        <w:t>福建招标采购网</w:t>
      </w:r>
      <w:r>
        <w:rPr>
          <w:rFonts w:ascii="宋体" w:hAnsi="宋体"/>
          <w:color w:val="000000" w:themeColor="text1"/>
          <w:sz w:val="24"/>
          <w14:textFill>
            <w14:solidFill>
              <w14:schemeClr w14:val="tx1"/>
            </w14:solidFill>
          </w14:textFill>
        </w:rPr>
        <w:t>上发布本项目的</w:t>
      </w:r>
      <w:r>
        <w:rPr>
          <w:rFonts w:hint="eastAsia" w:ascii="宋体" w:hAnsi="宋体"/>
          <w:color w:val="000000" w:themeColor="text1"/>
          <w:sz w:val="24"/>
          <w14:textFill>
            <w14:solidFill>
              <w14:schemeClr w14:val="tx1"/>
            </w14:solidFill>
          </w14:textFill>
        </w:rPr>
        <w:t>询价</w:t>
      </w:r>
      <w:r>
        <w:rPr>
          <w:rFonts w:ascii="宋体" w:hAnsi="宋体"/>
          <w:color w:val="000000" w:themeColor="text1"/>
          <w:sz w:val="24"/>
          <w14:textFill>
            <w14:solidFill>
              <w14:schemeClr w14:val="tx1"/>
            </w14:solidFill>
          </w14:textFill>
        </w:rPr>
        <w:t>公告、更改通知、答疑纪要、评标结果等信息，请意向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人及时关注，意向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人若没有在以上网站上查询相关更改通知和答疑纪要等信息而影响</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的，意向</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人自行承担相关责任。</w:t>
      </w:r>
    </w:p>
    <w:p>
      <w:pPr>
        <w:keepNext w:val="0"/>
        <w:keepLines w:val="0"/>
        <w:pageBreakBefore w:val="0"/>
        <w:widowControl/>
        <w:kinsoku/>
        <w:wordWrap/>
        <w:overflowPunct/>
        <w:topLinePunct w:val="0"/>
        <w:bidi w:val="0"/>
        <w:spacing w:line="440" w:lineRule="exact"/>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w:t>
      </w:r>
      <w:r>
        <w:rPr>
          <w:rFonts w:ascii="宋体" w:hAnsi="宋体"/>
          <w:b/>
          <w:color w:val="000000" w:themeColor="text1"/>
          <w:sz w:val="24"/>
          <w14:textFill>
            <w14:solidFill>
              <w14:schemeClr w14:val="tx1"/>
            </w14:solidFill>
          </w14:textFill>
        </w:rPr>
        <w:t>采购单位和招标代理</w:t>
      </w:r>
      <w:r>
        <w:rPr>
          <w:rFonts w:hint="eastAsia" w:ascii="宋体" w:hAnsi="宋体"/>
          <w:b/>
          <w:color w:val="000000" w:themeColor="text1"/>
          <w:sz w:val="24"/>
          <w14:textFill>
            <w14:solidFill>
              <w14:schemeClr w14:val="tx1"/>
            </w14:solidFill>
          </w14:textFill>
        </w:rPr>
        <w:t>机构</w:t>
      </w:r>
      <w:r>
        <w:rPr>
          <w:rFonts w:ascii="宋体" w:hAnsi="宋体"/>
          <w:b/>
          <w:color w:val="000000" w:themeColor="text1"/>
          <w:sz w:val="24"/>
          <w14:textFill>
            <w14:solidFill>
              <w14:schemeClr w14:val="tx1"/>
            </w14:solidFill>
          </w14:textFill>
        </w:rPr>
        <w:t>的名称和地址</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 采购人：</w:t>
      </w:r>
      <w:r>
        <w:rPr>
          <w:rFonts w:hint="eastAsia" w:ascii="宋体" w:hAnsi="宋体"/>
          <w:color w:val="000000" w:themeColor="text1"/>
          <w:sz w:val="24"/>
          <w:lang w:eastAsia="zh-CN"/>
          <w14:textFill>
            <w14:solidFill>
              <w14:schemeClr w14:val="tx1"/>
            </w14:solidFill>
          </w14:textFill>
        </w:rPr>
        <w:t>湄洲湾职业技术学院</w:t>
      </w:r>
    </w:p>
    <w:p>
      <w:pPr>
        <w:widowControl/>
        <w:tabs>
          <w:tab w:val="left" w:pos="1134"/>
        </w:tabs>
        <w:spacing w:line="400" w:lineRule="exact"/>
        <w:ind w:firstLine="960" w:firstLineChars="4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联系人\电话：</w:t>
      </w:r>
      <w:r>
        <w:rPr>
          <w:rFonts w:hint="eastAsia" w:ascii="宋体" w:hAnsi="宋体"/>
          <w:color w:val="000000" w:themeColor="text1"/>
          <w:sz w:val="24"/>
          <w:lang w:val="en-US" w:eastAsia="zh-CN"/>
          <w14:textFill>
            <w14:solidFill>
              <w14:schemeClr w14:val="tx1"/>
            </w14:solidFill>
          </w14:textFill>
        </w:rPr>
        <w:t>方老师、19306068565</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招标代理人：福建莆田兴鑫招标代理有限公司</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地址：莆田市城厢区</w:t>
      </w:r>
      <w:r>
        <w:rPr>
          <w:rFonts w:hint="eastAsia" w:ascii="宋体" w:hAnsi="宋体"/>
          <w:color w:val="000000" w:themeColor="text1"/>
          <w:sz w:val="24"/>
          <w:lang w:val="en-US" w:eastAsia="zh-CN"/>
          <w14:textFill>
            <w14:solidFill>
              <w14:schemeClr w14:val="tx1"/>
            </w14:solidFill>
          </w14:textFill>
        </w:rPr>
        <w:t>龙桥街道东园西路1133号西山小区A区2号楼9梯323室</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联系人：小陈</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电话：18030342382    </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公司邮箱：</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"mailto:xxzb2020@126.com" </w:instrText>
      </w:r>
      <w:r>
        <w:rPr>
          <w:rFonts w:ascii="宋体" w:hAnsi="宋体"/>
          <w:color w:val="000000" w:themeColor="text1"/>
          <w:sz w:val="24"/>
          <w14:textFill>
            <w14:solidFill>
              <w14:schemeClr w14:val="tx1"/>
            </w14:solidFill>
          </w14:textFill>
        </w:rPr>
        <w:fldChar w:fldCharType="separate"/>
      </w:r>
      <w:r>
        <w:rPr>
          <w:rStyle w:val="15"/>
          <w:rFonts w:ascii="宋体" w:hAnsi="宋体"/>
          <w:color w:val="000000" w:themeColor="text1"/>
          <w:sz w:val="24"/>
          <w14:textFill>
            <w14:solidFill>
              <w14:schemeClr w14:val="tx1"/>
            </w14:solidFill>
          </w14:textFill>
        </w:rPr>
        <w:t>xxzb2020@126.com</w:t>
      </w:r>
      <w:r>
        <w:rPr>
          <w:rFonts w:ascii="宋体" w:hAnsi="宋体"/>
          <w:color w:val="000000" w:themeColor="text1"/>
          <w:sz w:val="24"/>
          <w14:textFill>
            <w14:solidFill>
              <w14:schemeClr w14:val="tx1"/>
            </w14:solidFill>
          </w14:textFill>
        </w:rPr>
        <w:fldChar w:fldCharType="end"/>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ind w:firstLine="723" w:firstLineChars="200"/>
        <w:jc w:val="center"/>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第二部分  报价人须知</w:t>
      </w:r>
    </w:p>
    <w:tbl>
      <w:tblPr>
        <w:tblStyle w:val="12"/>
        <w:tblW w:w="0" w:type="auto"/>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8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95"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项号</w:t>
            </w:r>
          </w:p>
        </w:tc>
        <w:tc>
          <w:tcPr>
            <w:tcW w:w="8577"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编</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列</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内</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cs="Tahoma"/>
                <w:bCs/>
                <w:color w:val="000000" w:themeColor="text1"/>
                <w:kern w:val="0"/>
                <w:sz w:val="24"/>
                <w:lang w:eastAsia="zh-CN"/>
                <w14:textFill>
                  <w14:solidFill>
                    <w14:schemeClr w14:val="tx1"/>
                  </w14:solidFill>
                </w14:textFill>
              </w:rPr>
              <w:t>楷苑水电控布线项目</w:t>
            </w:r>
          </w:p>
          <w:p>
            <w:pPr>
              <w:widowControl/>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招标人名称：</w:t>
            </w:r>
            <w:r>
              <w:rPr>
                <w:rFonts w:hint="eastAsia" w:ascii="宋体" w:hAnsi="宋体"/>
                <w:bCs/>
                <w:color w:val="000000" w:themeColor="text1"/>
                <w:sz w:val="24"/>
                <w:lang w:eastAsia="zh-CN"/>
                <w14:textFill>
                  <w14:solidFill>
                    <w14:schemeClr w14:val="tx1"/>
                  </w14:solidFill>
                </w14:textFill>
              </w:rPr>
              <w:t>湄洲湾职业技术学院</w:t>
            </w:r>
          </w:p>
          <w:p>
            <w:pPr>
              <w:widowControl/>
              <w:spacing w:line="400" w:lineRule="exac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项目内容：</w:t>
            </w:r>
            <w:r>
              <w:rPr>
                <w:rFonts w:hint="eastAsia" w:ascii="宋体" w:hAnsi="宋体"/>
                <w:color w:val="000000" w:themeColor="text1"/>
                <w:sz w:val="24"/>
                <w14:textFill>
                  <w14:solidFill>
                    <w14:schemeClr w14:val="tx1"/>
                  </w14:solidFill>
                </w14:textFill>
              </w:rPr>
              <w:t>第三部分《采购内容及技术要求》</w:t>
            </w:r>
          </w:p>
          <w:p>
            <w:pPr>
              <w:widowControl/>
              <w:spacing w:line="400" w:lineRule="exac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PTXX2022019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资格标准：</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1）投标人须在中国境内注册并具有独立法人资格，提供</w:t>
            </w:r>
            <w:r>
              <w:rPr>
                <w:rFonts w:hint="eastAsia" w:ascii="宋体" w:hAnsi="宋体"/>
                <w:b/>
                <w:color w:val="000000" w:themeColor="text1"/>
                <w:sz w:val="24"/>
                <w14:textFill>
                  <w14:solidFill>
                    <w14:schemeClr w14:val="tx1"/>
                  </w14:solidFill>
                </w14:textFill>
              </w:rPr>
              <w:t>三证合一的企业法人营业执照复印件并加盖公章</w:t>
            </w:r>
            <w:r>
              <w:rPr>
                <w:rFonts w:hint="eastAsia" w:ascii="宋体" w:hAnsi="宋体"/>
                <w:color w:val="000000" w:themeColor="text1"/>
                <w:sz w:val="24"/>
                <w14:textFill>
                  <w14:solidFill>
                    <w14:schemeClr w14:val="tx1"/>
                  </w14:solidFill>
                </w14:textFill>
              </w:rPr>
              <w:t>。</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2）投标代表必须经投标人的法定代表人关于参与本项目投标的授权，请提供法定代表人授权投标代表的授权委托书原件(投标代表是法定代表人无需)，法定代表人和投标代表的身份证复印件。</w:t>
            </w:r>
          </w:p>
          <w:p>
            <w:pPr>
              <w:tabs>
                <w:tab w:val="left" w:pos="1134"/>
              </w:tabs>
              <w:spacing w:line="400" w:lineRule="exact"/>
              <w:ind w:right="-176" w:rightChars="-84"/>
              <w:rPr>
                <w:rFonts w:hint="eastAsia" w:ascii="宋体" w:hAnsi="宋体"/>
                <w:b/>
                <w:color w:val="000000" w:themeColor="text1"/>
                <w:sz w:val="24"/>
                <w:shd w:val="pct10"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需提供无行贿犯罪记录承诺（说明）函（供应商自行对其有无行贿犯罪情形进行说明或承诺，格式自拟）。</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4）本次招标不允许联合体进行投标。</w:t>
            </w:r>
          </w:p>
          <w:p>
            <w:pPr>
              <w:autoSpaceDE w:val="0"/>
              <w:autoSpaceDN w:val="0"/>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5）投标人参加本次投标的前三年内，在经营活动中没有重大违法记录书面承诺函。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8577"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确定成交供应商方法：采用最低价法</w:t>
            </w:r>
            <w:r>
              <w:rPr>
                <w:rFonts w:hint="eastAsia"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招标代理费：</w:t>
            </w:r>
          </w:p>
          <w:p>
            <w:pPr>
              <w:tabs>
                <w:tab w:val="left" w:pos="978"/>
              </w:tabs>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招标代理服务费由中标人在领取中标通知书的同时支付按中标价的1.5%向招标代理机构缴纳。</w:t>
            </w:r>
          </w:p>
          <w:p>
            <w:pPr>
              <w:widowControl/>
              <w:spacing w:line="360" w:lineRule="auto"/>
              <w:rPr>
                <w:rFonts w:hint="eastAsia" w:ascii="宋体" w:hAnsi="宋体"/>
                <w:color w:val="000000" w:themeColor="text1"/>
                <w:sz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代理费账户：</w:t>
            </w:r>
            <w:r>
              <w:rPr>
                <w:rFonts w:hint="eastAsia" w:ascii="宋体" w:eastAsia="宋体"/>
                <w:color w:val="000000" w:themeColor="text1"/>
                <w:sz w:val="24"/>
                <w:szCs w:val="24"/>
                <w14:textFill>
                  <w14:solidFill>
                    <w14:schemeClr w14:val="tx1"/>
                  </w14:solidFill>
                </w14:textFill>
              </w:rPr>
              <w:t>开户名--福建莆田兴鑫招标代理有限公司，开户行—招商银行股份有限公司莆田分行，帐号—</w:t>
            </w:r>
            <w:r>
              <w:rPr>
                <w:rFonts w:ascii="宋体" w:eastAsia="宋体"/>
                <w:color w:val="000000" w:themeColor="text1"/>
                <w:sz w:val="24"/>
                <w:szCs w:val="24"/>
                <w14:textFill>
                  <w14:solidFill>
                    <w14:schemeClr w14:val="tx1"/>
                  </w14:solidFill>
                </w14:textFill>
              </w:rPr>
              <w:t>6232625940080501</w:t>
            </w:r>
            <w:r>
              <w:rPr>
                <w:rFonts w:hint="eastAsia" w:ascii="宋体" w:eastAsia="宋体"/>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650" w:hanging="2650" w:hangingChars="1100"/>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项目监督部门：</w:t>
            </w:r>
            <w:r>
              <w:rPr>
                <w:rFonts w:hint="eastAsia" w:ascii="宋体" w:hAnsi="宋体"/>
                <w:color w:val="000000" w:themeColor="text1"/>
                <w:sz w:val="24"/>
                <w14:textFill>
                  <w14:solidFill>
                    <w14:schemeClr w14:val="tx1"/>
                  </w14:solidFill>
                </w14:textFill>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7"/>
              <w:spacing w:line="400" w:lineRule="exact"/>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报价文件份数：</w:t>
            </w:r>
            <w:r>
              <w:rPr>
                <w:rFonts w:hint="eastAsia"/>
                <w:color w:val="000000" w:themeColor="text1"/>
                <w:lang w:val="zh-CN"/>
                <w14:textFill>
                  <w14:solidFill>
                    <w14:schemeClr w14:val="tx1"/>
                  </w14:solidFill>
                </w14:textFill>
              </w:rPr>
              <w:t>按要求制作报价文件，统一用A4纸装订后（格式见第五部分），一正叁副本密封，报价文件的正本和副本必须用不褪色的墨水填写或打印，并注明“正本”和“副本”字样。正本、副本必须内容必须一致。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7"/>
              <w:spacing w:line="400" w:lineRule="exact"/>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报价文件装订及封面：</w:t>
            </w:r>
            <w:r>
              <w:rPr>
                <w:rFonts w:hint="eastAsia"/>
                <w:color w:val="000000" w:themeColor="text1"/>
                <w:lang w:val="zh-CN"/>
                <w14:textFill>
                  <w14:solidFill>
                    <w14:schemeClr w14:val="tx1"/>
                  </w14:solidFill>
                </w14:textFill>
              </w:rPr>
              <w:t>报价文件装订胶装成册，封面应加盖报价人公章，并经报价人的法定代表人或其委托代理人签字或盖章。由委托代理人签字或盖章的报价文件中须同时提交报价文件签署授权委托书。报价文件必须按照询价文件的规定和要求签字、盖章。未经报价人法定代表人或未经法定代表人正式授权签署的报价人代表在“询价文件”要求的地方签字或加盖印章的报价文件，属无效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报价文件外层密封袋的标注：</w:t>
            </w:r>
            <w:r>
              <w:rPr>
                <w:rFonts w:hint="eastAsia" w:ascii="宋体" w:hAnsi="宋体"/>
                <w:color w:val="000000" w:themeColor="text1"/>
                <w:kern w:val="0"/>
                <w:sz w:val="24"/>
                <w:lang w:val="zh-CN"/>
                <w14:textFill>
                  <w14:solidFill>
                    <w14:schemeClr w14:val="tx1"/>
                  </w14:solidFill>
                </w14:textFill>
              </w:rPr>
              <w:t>报价文件全部正副本报价文件整体密封成一袋。包封上应写明项目编号、项目名称、报价人名称、并注明“开标时启封”字样；所有包封口处应加盖报价人公章及由法定代表人盖章。如果报价人未按上述要求密封及加写标记，招标代理人对报价文件的误投和提前启封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tabs>
                <w:tab w:val="left" w:pos="1260"/>
              </w:tabs>
              <w:spacing w:line="400" w:lineRule="exac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报价过程的纪律：</w:t>
            </w:r>
          </w:p>
          <w:p>
            <w:pPr>
              <w:tabs>
                <w:tab w:val="left" w:pos="1260"/>
              </w:tabs>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1.报价开启之后，直至确定成交供应商为止，凡是属于审查的有关资料以及授标意向等，均不得向报价人或其他无关人员透露，对任何违反者均将按有关规定处理；</w:t>
            </w:r>
          </w:p>
          <w:p>
            <w:pPr>
              <w:tabs>
                <w:tab w:val="left" w:pos="1260"/>
              </w:tabs>
              <w:spacing w:line="400" w:lineRule="exact"/>
              <w:ind w:left="1"/>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2.在报价期间，报价人企图影响招标人的任何活动，将导致报价被拒绝，并不予退还其保证金；</w:t>
            </w:r>
          </w:p>
          <w:p>
            <w:pPr>
              <w:tabs>
                <w:tab w:val="left" w:pos="1260"/>
              </w:tabs>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3.报价人不得串通报价。报价人和采购人不得相互勾结，以排挤其他报价人的公平竞争。任何单位和个人在报价活动中，不准以任何方式行贿受贿。违者由行政主管部门按有关法律、法规规定处理。</w:t>
            </w:r>
          </w:p>
          <w:p>
            <w:pPr>
              <w:spacing w:line="400" w:lineRule="exact"/>
              <w:ind w:firstLine="482" w:firstLineChars="20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4.报价截止时间结束后参加报价的报价人不足三家的，本次询价程序终止，除采购任务取消情形外，采购单位将依法重新组织询价或者采取其他方式采购。</w:t>
            </w:r>
          </w:p>
          <w:p>
            <w:pPr>
              <w:tabs>
                <w:tab w:val="left" w:pos="1260"/>
              </w:tabs>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5.成立询价采购小组，由采购人的代表和有关专家共3人以上的单数组成，采购小组人员必须遵循公平、公正原则进行评标，并接受监督。</w:t>
            </w:r>
          </w:p>
          <w:p>
            <w:pPr>
              <w:tabs>
                <w:tab w:val="left" w:pos="1260"/>
              </w:tabs>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lang w:val="zh-CN"/>
                <w14:textFill>
                  <w14:solidFill>
                    <w14:schemeClr w14:val="tx1"/>
                  </w14:solidFill>
                </w14:textFill>
              </w:rPr>
              <w:t>.询价。询价小组要求被询价的供应商一次报出不得更改的价格。</w:t>
            </w:r>
          </w:p>
          <w:p>
            <w:pPr>
              <w:tabs>
                <w:tab w:val="left" w:pos="1260"/>
              </w:tabs>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.确定成交供应商。采购人根据符合采购需求、质量和服务相等且报价最低的原则确定成交供应商，并将结果通知所有被询价的未成交的供应商。</w:t>
            </w:r>
          </w:p>
        </w:tc>
      </w:tr>
    </w:tbl>
    <w:p>
      <w:pPr>
        <w:widowControl w:val="0"/>
        <w:numPr>
          <w:ilvl w:val="0"/>
          <w:numId w:val="0"/>
        </w:numPr>
        <w:tabs>
          <w:tab w:val="left" w:pos="2381"/>
          <w:tab w:val="center" w:pos="5462"/>
        </w:tabs>
        <w:spacing w:line="360" w:lineRule="auto"/>
        <w:jc w:val="left"/>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pStyle w:val="16"/>
        <w:rPr>
          <w:rFonts w:hint="eastAsia" w:ascii="宋体" w:hAnsi="宋体"/>
          <w:b/>
          <w:color w:val="000000" w:themeColor="text1"/>
          <w:kern w:val="0"/>
          <w:sz w:val="32"/>
          <w:szCs w:val="32"/>
          <w14:textFill>
            <w14:solidFill>
              <w14:schemeClr w14:val="tx1"/>
            </w14:solidFill>
          </w14:textFill>
        </w:rPr>
      </w:pPr>
    </w:p>
    <w:p>
      <w:pPr>
        <w:numPr>
          <w:ilvl w:val="0"/>
          <w:numId w:val="0"/>
        </w:numPr>
        <w:tabs>
          <w:tab w:val="left" w:pos="2381"/>
          <w:tab w:val="center" w:pos="5462"/>
        </w:tabs>
        <w:spacing w:line="360" w:lineRule="auto"/>
        <w:jc w:val="left"/>
        <w:rPr>
          <w:rFonts w:hint="eastAsia"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lang w:eastAsia="zh-CN"/>
          <w14:textFill>
            <w14:solidFill>
              <w14:schemeClr w14:val="tx1"/>
            </w14:solidFill>
          </w14:textFill>
        </w:rPr>
        <w:tab/>
      </w:r>
    </w:p>
    <w:p>
      <w:pPr>
        <w:numPr>
          <w:ilvl w:val="0"/>
          <w:numId w:val="0"/>
        </w:numPr>
        <w:tabs>
          <w:tab w:val="left" w:pos="2381"/>
          <w:tab w:val="center" w:pos="5462"/>
        </w:tabs>
        <w:spacing w:line="360" w:lineRule="auto"/>
        <w:jc w:val="center"/>
        <w:rPr>
          <w:rFonts w:hint="eastAsia"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lang w:eastAsia="zh-CN"/>
          <w14:textFill>
            <w14:solidFill>
              <w14:schemeClr w14:val="tx1"/>
            </w14:solidFill>
          </w14:textFill>
        </w:rPr>
        <w:t>第三部分</w:t>
      </w:r>
      <w:r>
        <w:rPr>
          <w:rFonts w:hint="eastAsia" w:ascii="宋体" w:hAnsi="宋体"/>
          <w:b/>
          <w:color w:val="000000" w:themeColor="text1"/>
          <w:kern w:val="0"/>
          <w:sz w:val="32"/>
          <w:szCs w:val="32"/>
          <w:lang w:val="en-US" w:eastAsia="zh-CN"/>
          <w14:textFill>
            <w14:solidFill>
              <w14:schemeClr w14:val="tx1"/>
            </w14:solidFill>
          </w14:textFill>
        </w:rPr>
        <w:t xml:space="preserve">    </w:t>
      </w:r>
      <w:r>
        <w:rPr>
          <w:rFonts w:hint="eastAsia" w:ascii="宋体" w:hAnsi="宋体"/>
          <w:b/>
          <w:color w:val="000000" w:themeColor="text1"/>
          <w:kern w:val="0"/>
          <w:sz w:val="32"/>
          <w:szCs w:val="32"/>
          <w14:textFill>
            <w14:solidFill>
              <w14:schemeClr w14:val="tx1"/>
            </w14:solidFill>
          </w14:textFill>
        </w:rPr>
        <w:t>招标内容及技术要求</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一、采购人：</w:t>
      </w:r>
      <w:r>
        <w:rPr>
          <w:rFonts w:hint="eastAsia" w:ascii="宋体" w:hAnsi="宋体" w:eastAsia="宋体" w:cs="宋体"/>
          <w:b/>
          <w:bCs/>
          <w:color w:val="000000" w:themeColor="text1"/>
          <w:sz w:val="24"/>
          <w:szCs w:val="24"/>
          <w:lang w:eastAsia="zh-CN"/>
          <w14:textFill>
            <w14:solidFill>
              <w14:schemeClr w14:val="tx1"/>
            </w14:solidFill>
          </w14:textFill>
        </w:rPr>
        <w:t>湄洲湾职业技术学院</w:t>
      </w:r>
    </w:p>
    <w:p>
      <w:pPr>
        <w:spacing w:line="360" w:lineRule="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采购项目名称</w:t>
      </w:r>
      <w:r>
        <w:rPr>
          <w:rFonts w:hint="eastAsia" w:ascii="宋体" w:hAnsi="宋体" w:eastAsia="宋体" w:cs="宋体"/>
          <w:b/>
          <w:color w:val="000000" w:themeColor="text1"/>
          <w:sz w:val="24"/>
          <w:szCs w:val="24"/>
          <w:lang w:eastAsia="zh-CN"/>
          <w14:textFill>
            <w14:solidFill>
              <w14:schemeClr w14:val="tx1"/>
            </w14:solidFill>
          </w14:textFill>
        </w:rPr>
        <w:t>：楷苑水电控布线项目</w:t>
      </w:r>
    </w:p>
    <w:p>
      <w:pPr>
        <w:pStyle w:val="18"/>
        <w:spacing w:line="276" w:lineRule="auto"/>
        <w:ind w:left="0" w:leftChars="0" w:firstLine="0" w:firstLineChars="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技术参数</w:t>
      </w:r>
      <w:r>
        <w:rPr>
          <w:rFonts w:hint="eastAsia" w:ascii="宋体" w:hAnsi="宋体" w:eastAsia="宋体" w:cs="宋体"/>
          <w:b/>
          <w:color w:val="000000" w:themeColor="text1"/>
          <w:sz w:val="24"/>
          <w:szCs w:val="24"/>
          <w:lang w:eastAsia="zh-CN"/>
          <w14:textFill>
            <w14:solidFill>
              <w14:schemeClr w14:val="tx1"/>
            </w14:solidFill>
          </w14:textFill>
        </w:rPr>
        <w:t>：</w:t>
      </w:r>
    </w:p>
    <w:tbl>
      <w:tblPr>
        <w:tblStyle w:val="12"/>
        <w:tblW w:w="4998" w:type="pct"/>
        <w:tblInd w:w="0" w:type="dxa"/>
        <w:tblLayout w:type="autofit"/>
        <w:tblCellMar>
          <w:top w:w="0" w:type="dxa"/>
          <w:left w:w="108" w:type="dxa"/>
          <w:bottom w:w="0" w:type="dxa"/>
          <w:right w:w="108" w:type="dxa"/>
        </w:tblCellMar>
      </w:tblPr>
      <w:tblGrid>
        <w:gridCol w:w="729"/>
        <w:gridCol w:w="1755"/>
        <w:gridCol w:w="5404"/>
        <w:gridCol w:w="981"/>
        <w:gridCol w:w="699"/>
      </w:tblGrid>
      <w:tr>
        <w:tblPrEx>
          <w:tblCellMar>
            <w:top w:w="0" w:type="dxa"/>
            <w:left w:w="108" w:type="dxa"/>
            <w:bottom w:w="0" w:type="dxa"/>
            <w:right w:w="108" w:type="dxa"/>
          </w:tblCellMar>
        </w:tblPrEx>
        <w:trPr>
          <w:trHeight w:val="225" w:hRule="atLeast"/>
        </w:trPr>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943"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2849"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技术要求</w:t>
            </w:r>
          </w:p>
        </w:tc>
        <w:tc>
          <w:tcPr>
            <w:tcW w:w="53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26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备注</w:t>
            </w:r>
          </w:p>
        </w:tc>
      </w:tr>
      <w:tr>
        <w:tblPrEx>
          <w:tblCellMar>
            <w:top w:w="0" w:type="dxa"/>
            <w:left w:w="108" w:type="dxa"/>
            <w:bottom w:w="0" w:type="dxa"/>
            <w:right w:w="108" w:type="dxa"/>
          </w:tblCellMar>
        </w:tblPrEx>
        <w:trPr>
          <w:trHeight w:val="3418"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43"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屏蔽信号线（水-总线）</w:t>
            </w:r>
          </w:p>
        </w:tc>
        <w:tc>
          <w:tcPr>
            <w:tcW w:w="2849" w:type="pct"/>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电源线RVVP2*2.5，额定电压：300/500V</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测试电压：2500V</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使用温度范围：固定安装：-40℃至70℃</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移动安装：-5℃至70℃</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较小弯半径：固定安装：4x电缆外径</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移动安装：15x电缆外径</w:t>
            </w:r>
          </w:p>
          <w:p>
            <w:pPr>
              <w:adjustRightInd/>
              <w:snapToGrid/>
              <w:spacing w:after="0"/>
              <w:rPr>
                <w:rFonts w:hint="eastAsia" w:ascii="宋体" w:hAnsi="宋体" w:eastAsia="宋体" w:cs="宋体"/>
                <w:color w:val="000000"/>
                <w:sz w:val="24"/>
                <w:szCs w:val="24"/>
              </w:rPr>
            </w:pPr>
            <w:r>
              <w:rPr>
                <w:rFonts w:hint="eastAsia" w:ascii="宋体" w:hAnsi="宋体" w:eastAsia="宋体" w:cs="宋体"/>
                <w:color w:val="000000"/>
                <w:sz w:val="24"/>
                <w:szCs w:val="24"/>
              </w:rPr>
              <w:t>RVVP带屏蔽电缆，因为它的结构参数而适合特种场合的适用，应用得当，良好的屏蔽效果，在敷设在室内、电缆沟中、管道内及地下，具有防干扰能力。</w:t>
            </w:r>
          </w:p>
        </w:tc>
        <w:tc>
          <w:tcPr>
            <w:tcW w:w="53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1600米</w:t>
            </w:r>
          </w:p>
        </w:tc>
        <w:tc>
          <w:tcPr>
            <w:tcW w:w="26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268"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43"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屏蔽信号线（水-支线）</w:t>
            </w:r>
          </w:p>
        </w:tc>
        <w:tc>
          <w:tcPr>
            <w:tcW w:w="2849" w:type="pct"/>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电源线RVVP2*1.5，额定电压：300/500V</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测试电压：2500V</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使用温度范围：固定安装：-40℃至70℃</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移动安装：-5℃至70℃</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较小弯半径：固定安装：4x电缆外径</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移动安装：15x电缆外径</w:t>
            </w:r>
          </w:p>
          <w:p>
            <w:pPr>
              <w:adjustRightInd/>
              <w:snapToGrid/>
              <w:spacing w:after="0"/>
              <w:rPr>
                <w:rFonts w:hint="eastAsia" w:ascii="宋体" w:hAnsi="宋体" w:eastAsia="宋体" w:cs="宋体"/>
                <w:color w:val="000000"/>
                <w:sz w:val="24"/>
                <w:szCs w:val="24"/>
              </w:rPr>
            </w:pPr>
            <w:r>
              <w:rPr>
                <w:rFonts w:hint="eastAsia" w:ascii="宋体" w:hAnsi="宋体" w:eastAsia="宋体" w:cs="宋体"/>
                <w:color w:val="000000"/>
                <w:sz w:val="24"/>
                <w:szCs w:val="24"/>
              </w:rPr>
              <w:t>RVVP带屏蔽电缆，因为它的结构参数而适合特种场合的适用，应用得当，良好的屏蔽效果，在敷设在室内、电缆沟中、管道内及地下，具有防干扰能力。</w:t>
            </w:r>
          </w:p>
        </w:tc>
        <w:tc>
          <w:tcPr>
            <w:tcW w:w="53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3000米</w:t>
            </w:r>
          </w:p>
        </w:tc>
        <w:tc>
          <w:tcPr>
            <w:tcW w:w="26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09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43"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屏蔽信号线（电）</w:t>
            </w:r>
          </w:p>
        </w:tc>
        <w:tc>
          <w:tcPr>
            <w:tcW w:w="2849" w:type="pct"/>
            <w:tcBorders>
              <w:top w:val="nil"/>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电源线RVVP2*1.5，额定电压：300/500V</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测试电压：2500V</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使用温度范围：固定安装：-40℃至70℃</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移动安装：-5℃至70℃</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较小弯半径：固定安装：4x电缆外径</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移动安装：15x电缆外径</w:t>
            </w:r>
          </w:p>
          <w:p>
            <w:pPr>
              <w:adjustRightInd/>
              <w:snapToGrid/>
              <w:spacing w:after="0"/>
              <w:rPr>
                <w:rFonts w:hint="eastAsia" w:ascii="宋体" w:hAnsi="宋体" w:eastAsia="宋体" w:cs="宋体"/>
                <w:color w:val="000000"/>
                <w:sz w:val="24"/>
                <w:szCs w:val="24"/>
              </w:rPr>
            </w:pPr>
            <w:r>
              <w:rPr>
                <w:rFonts w:hint="eastAsia" w:ascii="宋体" w:hAnsi="宋体" w:eastAsia="宋体" w:cs="宋体"/>
                <w:color w:val="000000"/>
                <w:sz w:val="24"/>
                <w:szCs w:val="24"/>
              </w:rPr>
              <w:t>RVVP带屏蔽电缆，因为它的结构参数而适合特种场合的适用，应用得当，良好的屏蔽效果，在敷设在室内、电缆沟中、管道内及地下，具有防干扰能力。</w:t>
            </w:r>
          </w:p>
        </w:tc>
        <w:tc>
          <w:tcPr>
            <w:tcW w:w="538"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1600米 </w:t>
            </w:r>
          </w:p>
        </w:tc>
        <w:tc>
          <w:tcPr>
            <w:tcW w:w="26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074" w:hRule="atLeast"/>
        </w:trPr>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943"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辅材</w:t>
            </w:r>
            <w:r>
              <w:rPr>
                <w:rFonts w:hint="eastAsia" w:ascii="宋体" w:hAnsi="宋体" w:eastAsia="宋体" w:cs="宋体"/>
                <w:color w:val="000000"/>
                <w:sz w:val="24"/>
                <w:szCs w:val="24"/>
                <w:lang w:val="en-US" w:eastAsia="zh-CN"/>
              </w:rPr>
              <w:t>及安装</w:t>
            </w:r>
          </w:p>
        </w:tc>
        <w:tc>
          <w:tcPr>
            <w:tcW w:w="2849"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含辅材金属软管、标签纸、胶布等一批</w:t>
            </w:r>
            <w:r>
              <w:rPr>
                <w:rFonts w:hint="eastAsia" w:ascii="宋体" w:hAnsi="宋体" w:eastAsia="宋体" w:cs="宋体"/>
                <w:color w:val="000000"/>
                <w:sz w:val="24"/>
                <w:szCs w:val="24"/>
                <w:lang w:eastAsia="zh-CN"/>
              </w:rPr>
              <w:t>；含</w:t>
            </w:r>
            <w:r>
              <w:rPr>
                <w:rFonts w:hint="eastAsia" w:ascii="宋体" w:hAnsi="宋体" w:eastAsia="宋体" w:cs="宋体"/>
                <w:color w:val="000000"/>
                <w:sz w:val="24"/>
                <w:szCs w:val="24"/>
                <w:lang w:val="en-US" w:eastAsia="zh-CN"/>
              </w:rPr>
              <w:t>线材、</w:t>
            </w:r>
            <w:r>
              <w:rPr>
                <w:rFonts w:hint="eastAsia" w:ascii="宋体" w:hAnsi="宋体" w:eastAsia="宋体" w:cs="宋体"/>
                <w:color w:val="000000"/>
                <w:sz w:val="24"/>
                <w:szCs w:val="24"/>
                <w:lang w:eastAsia="zh-CN"/>
              </w:rPr>
              <w:t>设备安装调测。</w:t>
            </w:r>
          </w:p>
        </w:tc>
        <w:tc>
          <w:tcPr>
            <w:tcW w:w="53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1批</w:t>
            </w:r>
          </w:p>
          <w:p/>
        </w:tc>
        <w:tc>
          <w:tcPr>
            <w:tcW w:w="26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145" w:hRule="atLeast"/>
        </w:trPr>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943"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报警设备</w:t>
            </w:r>
          </w:p>
          <w:p>
            <w:pPr>
              <w:adjustRightInd/>
              <w:snapToGrid/>
              <w:spacing w:after="0"/>
              <w:jc w:val="center"/>
              <w:rPr>
                <w:rFonts w:hint="eastAsia" w:ascii="宋体" w:hAnsi="宋体" w:eastAsia="宋体" w:cs="宋体"/>
                <w:color w:val="000000"/>
                <w:sz w:val="24"/>
                <w:szCs w:val="24"/>
              </w:rPr>
            </w:pPr>
          </w:p>
        </w:tc>
        <w:tc>
          <w:tcPr>
            <w:tcW w:w="2849"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支持一键呼叫，双向语音对讲</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支持智能噪声抑制和回声消除处理</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网络接口：1个RJ45 10M/100M自适应以太网口；</w:t>
            </w:r>
          </w:p>
          <w:p>
            <w:pPr>
              <w:adjustRightInd/>
              <w:snapToGrid/>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安装方式：壁挂或立柱（免费提供）</w:t>
            </w:r>
          </w:p>
          <w:p>
            <w:pPr>
              <w:adjustRightInd/>
              <w:snapToGrid/>
              <w:spacing w:after="0"/>
              <w:rPr>
                <w:rFonts w:hint="eastAsia" w:ascii="宋体" w:hAnsi="宋体" w:eastAsia="宋体" w:cs="宋体"/>
                <w:color w:val="000000"/>
                <w:sz w:val="24"/>
                <w:szCs w:val="24"/>
              </w:rPr>
            </w:pPr>
            <w:r>
              <w:rPr>
                <w:rFonts w:hint="eastAsia" w:ascii="宋体" w:hAnsi="宋体" w:eastAsia="宋体" w:cs="宋体"/>
                <w:color w:val="000000"/>
                <w:sz w:val="24"/>
                <w:szCs w:val="24"/>
              </w:rPr>
              <w:t>能接入到学校现有校园综合安防平台，接受平台的管理。报警可以告警至保安值班室。</w:t>
            </w:r>
          </w:p>
        </w:tc>
        <w:tc>
          <w:tcPr>
            <w:tcW w:w="53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2套</w:t>
            </w:r>
          </w:p>
        </w:tc>
        <w:tc>
          <w:tcPr>
            <w:tcW w:w="26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1、投标人需自行勘察现场并提供施工方案（或施工图纸）。</w:t>
      </w:r>
    </w:p>
    <w:p>
      <w:pPr>
        <w:rPr>
          <w:rFonts w:hint="eastAsia" w:ascii="宋体" w:hAnsi="宋体" w:eastAsia="宋体" w:cs="宋体"/>
          <w:sz w:val="24"/>
          <w:szCs w:val="24"/>
        </w:rPr>
      </w:pPr>
      <w:r>
        <w:rPr>
          <w:rFonts w:hint="eastAsia" w:ascii="宋体" w:hAnsi="宋体" w:eastAsia="宋体" w:cs="宋体"/>
          <w:sz w:val="24"/>
          <w:szCs w:val="24"/>
        </w:rPr>
        <w:t>2、免费提供和校园原系统的对接服务。</w:t>
      </w:r>
    </w:p>
    <w:p>
      <w:pPr>
        <w:pStyle w:val="18"/>
        <w:spacing w:line="276"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sz w:val="24"/>
          <w:szCs w:val="24"/>
        </w:rPr>
        <w:t>3、线材及施工为包干。</w:t>
      </w:r>
    </w:p>
    <w:p>
      <w:pPr>
        <w:pStyle w:val="18"/>
        <w:numPr>
          <w:ilvl w:val="0"/>
          <w:numId w:val="1"/>
        </w:numPr>
        <w:spacing w:line="276" w:lineRule="auto"/>
        <w:ind w:firstLine="0" w:firstLineChars="0"/>
        <w:rPr>
          <w:rFonts w:hint="eastAsia" w:ascii="宋体" w:hAnsi="宋体" w:cs="宋体"/>
          <w:b/>
          <w:sz w:val="24"/>
        </w:rPr>
      </w:pPr>
      <w:r>
        <w:rPr>
          <w:rFonts w:hint="eastAsia" w:ascii="宋体" w:hAnsi="宋体" w:cs="宋体"/>
          <w:b/>
          <w:sz w:val="24"/>
        </w:rPr>
        <w:t>商务条件</w:t>
      </w:r>
    </w:p>
    <w:p>
      <w:pPr>
        <w:spacing w:line="276" w:lineRule="auto"/>
        <w:rPr>
          <w:rFonts w:hint="eastAsia" w:ascii="宋体" w:hAnsi="宋体" w:eastAsia="宋体"/>
          <w:b/>
          <w:kern w:val="0"/>
          <w:szCs w:val="21"/>
          <w:lang w:eastAsia="zh-CN"/>
        </w:rPr>
      </w:pPr>
      <w:r>
        <w:rPr>
          <w:rFonts w:ascii="宋体" w:hAnsi="宋体"/>
          <w:b/>
          <w:kern w:val="0"/>
          <w:szCs w:val="21"/>
        </w:rPr>
        <w:t>包：1</w:t>
      </w:r>
    </w:p>
    <w:p>
      <w:pPr>
        <w:spacing w:line="276" w:lineRule="auto"/>
        <w:rPr>
          <w:rFonts w:hint="eastAsia" w:ascii="宋体" w:hAnsi="宋体"/>
          <w:b/>
          <w:kern w:val="0"/>
          <w:szCs w:val="21"/>
        </w:rPr>
      </w:pPr>
      <w:r>
        <w:rPr>
          <w:rFonts w:ascii="宋体" w:hAnsi="宋体"/>
          <w:b/>
          <w:kern w:val="0"/>
          <w:szCs w:val="21"/>
        </w:rPr>
        <w:t>1、交付地点：</w:t>
      </w:r>
      <w:r>
        <w:rPr>
          <w:rFonts w:hint="eastAsia" w:ascii="宋体" w:hAnsi="宋体"/>
          <w:b/>
          <w:kern w:val="0"/>
          <w:szCs w:val="21"/>
        </w:rPr>
        <w:t>采购人指定地点</w:t>
      </w:r>
    </w:p>
    <w:p>
      <w:pPr>
        <w:spacing w:line="276" w:lineRule="auto"/>
        <w:rPr>
          <w:rFonts w:hint="eastAsia" w:ascii="宋体" w:hAnsi="宋体" w:eastAsia="宋体" w:cs="Times New Roman"/>
          <w:b/>
          <w:kern w:val="0"/>
          <w:szCs w:val="21"/>
        </w:rPr>
      </w:pPr>
      <w:r>
        <w:rPr>
          <w:rFonts w:ascii="宋体" w:hAnsi="宋体"/>
          <w:b/>
          <w:kern w:val="0"/>
          <w:szCs w:val="21"/>
        </w:rPr>
        <w:t>2、交付时</w:t>
      </w:r>
      <w:r>
        <w:rPr>
          <w:rFonts w:hint="eastAsia" w:ascii="宋体" w:hAnsi="宋体" w:cs="Times New Roman"/>
          <w:b/>
          <w:kern w:val="0"/>
          <w:szCs w:val="21"/>
        </w:rPr>
        <w:t>间：合同签订后 (</w:t>
      </w:r>
      <w:r>
        <w:rPr>
          <w:rFonts w:hint="eastAsia" w:ascii="宋体" w:hAnsi="宋体" w:cs="Times New Roman"/>
          <w:b/>
          <w:kern w:val="0"/>
          <w:szCs w:val="21"/>
          <w:lang w:val="en-US" w:eastAsia="zh-CN"/>
        </w:rPr>
        <w:t>10</w:t>
      </w:r>
      <w:r>
        <w:rPr>
          <w:rFonts w:hint="eastAsia" w:ascii="宋体" w:hAnsi="宋体" w:cs="Times New Roman"/>
          <w:b/>
          <w:kern w:val="0"/>
          <w:szCs w:val="21"/>
        </w:rPr>
        <w:t>) 天内交货。</w:t>
      </w:r>
    </w:p>
    <w:p>
      <w:pPr>
        <w:spacing w:line="276" w:lineRule="auto"/>
        <w:rPr>
          <w:rFonts w:hint="eastAsia" w:ascii="宋体" w:hAnsi="宋体" w:eastAsia="宋体"/>
          <w:b/>
          <w:kern w:val="0"/>
          <w:szCs w:val="21"/>
          <w:lang w:eastAsia="zh-CN"/>
        </w:rPr>
      </w:pPr>
      <w:r>
        <w:rPr>
          <w:rFonts w:ascii="宋体" w:hAnsi="宋体"/>
          <w:b/>
          <w:kern w:val="0"/>
          <w:szCs w:val="21"/>
        </w:rPr>
        <w:t>3、交付条件：</w:t>
      </w:r>
      <w:r>
        <w:rPr>
          <w:rFonts w:hint="eastAsia" w:ascii="宋体" w:hAnsi="宋体"/>
          <w:b/>
          <w:kern w:val="0"/>
          <w:szCs w:val="21"/>
          <w:lang w:eastAsia="zh-CN"/>
        </w:rPr>
        <w:t>现场交付</w:t>
      </w:r>
      <w:r>
        <w:rPr>
          <w:rFonts w:hint="eastAsia" w:ascii="宋体" w:hAnsi="宋体"/>
          <w:b/>
          <w:kern w:val="0"/>
          <w:szCs w:val="21"/>
        </w:rPr>
        <w:t>。</w:t>
      </w:r>
    </w:p>
    <w:p>
      <w:pPr>
        <w:spacing w:line="276" w:lineRule="auto"/>
        <w:rPr>
          <w:rFonts w:hint="eastAsia" w:ascii="宋体" w:hAnsi="宋体" w:eastAsia="宋体"/>
          <w:b/>
          <w:kern w:val="0"/>
          <w:szCs w:val="21"/>
          <w:lang w:eastAsia="zh-CN"/>
        </w:rPr>
      </w:pPr>
      <w:r>
        <w:rPr>
          <w:rFonts w:ascii="宋体" w:hAnsi="宋体"/>
          <w:b/>
          <w:kern w:val="0"/>
          <w:szCs w:val="21"/>
        </w:rPr>
        <w:t>4、是否收取履约保证金：</w:t>
      </w:r>
      <w:r>
        <w:rPr>
          <w:rFonts w:hint="eastAsia" w:ascii="宋体" w:hAnsi="宋体"/>
          <w:b/>
          <w:kern w:val="0"/>
          <w:szCs w:val="21"/>
        </w:rPr>
        <w:t>否</w:t>
      </w:r>
    </w:p>
    <w:p>
      <w:pPr>
        <w:spacing w:line="276" w:lineRule="auto"/>
        <w:rPr>
          <w:rFonts w:hint="eastAsia" w:ascii="宋体" w:hAnsi="宋体" w:eastAsia="宋体"/>
          <w:b/>
          <w:kern w:val="0"/>
          <w:szCs w:val="21"/>
          <w:lang w:eastAsia="zh-CN"/>
        </w:rPr>
      </w:pPr>
      <w:r>
        <w:rPr>
          <w:rFonts w:ascii="宋体" w:hAnsi="宋体"/>
          <w:b/>
          <w:kern w:val="0"/>
          <w:szCs w:val="21"/>
        </w:rPr>
        <w:t>5、是否邀请投标人参与验收：否</w:t>
      </w:r>
    </w:p>
    <w:p>
      <w:pPr>
        <w:spacing w:line="276" w:lineRule="auto"/>
        <w:rPr>
          <w:rFonts w:ascii="宋体" w:hAnsi="宋体"/>
          <w:b/>
          <w:kern w:val="0"/>
          <w:szCs w:val="21"/>
        </w:rPr>
      </w:pPr>
      <w:r>
        <w:rPr>
          <w:rFonts w:ascii="宋体" w:hAnsi="宋体"/>
          <w:b/>
          <w:kern w:val="0"/>
          <w:szCs w:val="21"/>
        </w:rPr>
        <w:t xml:space="preserve">6、验收方式数据表格 </w:t>
      </w:r>
    </w:p>
    <w:tbl>
      <w:tblPr>
        <w:tblStyle w:val="12"/>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竣工验收（终验收）：各线路、设备与系统平台稳定试运行2个月后进行项目“终验收”工作。终验收工作按照学院验收有关规定执行。</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12"/>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6"/>
        <w:gridCol w:w="1140"/>
        <w:gridCol w:w="72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支付比例(%)</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ascii="宋体" w:hAnsi="宋体" w:cs="宋体"/>
                <w:kern w:val="0"/>
                <w:sz w:val="24"/>
                <w:szCs w:val="24"/>
              </w:rPr>
            </w:pPr>
            <w:r>
              <w:rPr>
                <w:rFonts w:ascii="宋体" w:hAnsi="宋体" w:cs="宋体"/>
                <w:kern w:val="0"/>
                <w:sz w:val="24"/>
                <w:szCs w:val="24"/>
              </w:rPr>
              <w:t>1</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rPr>
                <w:rFonts w:hint="default" w:ascii="宋体" w:hAnsi="宋体" w:eastAsia="宋体" w:cs="宋体"/>
                <w:sz w:val="24"/>
                <w:szCs w:val="24"/>
                <w:lang w:val="en-US"/>
              </w:rPr>
            </w:pPr>
            <w:r>
              <w:rPr>
                <w:rFonts w:hint="eastAsia" w:ascii="宋体" w:hAnsi="宋体" w:eastAsia="宋体" w:cs="宋体"/>
                <w:sz w:val="24"/>
                <w:szCs w:val="24"/>
                <w:lang w:val="en-US" w:eastAsia="zh-CN"/>
              </w:rPr>
              <w:t>95</w:t>
            </w:r>
            <w:r>
              <w:rPr>
                <w:rFonts w:hint="eastAsia" w:ascii="宋体" w:hAnsi="宋体" w:eastAsia="宋体" w:cs="宋体"/>
                <w:sz w:val="24"/>
                <w:szCs w:val="24"/>
              </w:rPr>
              <w:t>%</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不接受预付款，采购货物送达甲方指定地点且项目竣工验收合格后支付合同总金额的95%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验收合格之日起三年后，按合同要求支付合同总金额的5%</w:t>
            </w:r>
          </w:p>
        </w:tc>
      </w:tr>
    </w:tbl>
    <w:p>
      <w:pPr>
        <w:pStyle w:val="10"/>
        <w:spacing w:line="312" w:lineRule="auto"/>
        <w:rPr>
          <w:color w:val="000000"/>
        </w:rPr>
      </w:pPr>
      <w:r>
        <w:rPr>
          <w:rStyle w:val="14"/>
          <w:rFonts w:hint="eastAsia"/>
          <w:color w:val="000000"/>
          <w:lang w:eastAsia="zh-CN"/>
        </w:rPr>
        <w:t>五</w:t>
      </w:r>
      <w:r>
        <w:rPr>
          <w:rStyle w:val="14"/>
          <w:rFonts w:hint="eastAsia"/>
          <w:color w:val="000000"/>
        </w:rPr>
        <w:t>、设备交货与安装调试</w:t>
      </w:r>
    </w:p>
    <w:p>
      <w:pPr>
        <w:pStyle w:val="10"/>
        <w:spacing w:line="312" w:lineRule="auto"/>
        <w:ind w:firstLine="480"/>
        <w:rPr>
          <w:color w:val="000000"/>
        </w:rPr>
      </w:pPr>
      <w:r>
        <w:rPr>
          <w:rFonts w:hint="eastAsia"/>
          <w:color w:val="000000"/>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10"/>
        <w:spacing w:line="312" w:lineRule="auto"/>
        <w:ind w:firstLine="480"/>
        <w:rPr>
          <w:color w:val="000000"/>
        </w:rPr>
      </w:pPr>
      <w:r>
        <w:rPr>
          <w:rFonts w:hint="eastAsia"/>
          <w:color w:val="000000"/>
        </w:rPr>
        <w:t>2、安装和调试</w:t>
      </w:r>
    </w:p>
    <w:p>
      <w:pPr>
        <w:pStyle w:val="10"/>
        <w:spacing w:line="312" w:lineRule="auto"/>
        <w:ind w:firstLine="480"/>
        <w:rPr>
          <w:rFonts w:hint="eastAsia"/>
          <w:color w:val="000000"/>
        </w:rPr>
      </w:pPr>
      <w:r>
        <w:rPr>
          <w:rFonts w:hint="eastAsia"/>
          <w:color w:val="000000"/>
        </w:rPr>
        <w:t>中标人应按照采购人指定的地点进行安装调试；</w:t>
      </w:r>
    </w:p>
    <w:p>
      <w:pPr>
        <w:pStyle w:val="10"/>
        <w:spacing w:line="312" w:lineRule="auto"/>
        <w:ind w:firstLine="480"/>
        <w:rPr>
          <w:color w:val="000000"/>
        </w:rPr>
      </w:pPr>
      <w:r>
        <w:rPr>
          <w:rFonts w:hint="eastAsia"/>
          <w:color w:val="000000"/>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10"/>
        <w:spacing w:line="312" w:lineRule="auto"/>
        <w:ind w:firstLine="480" w:firstLineChars="200"/>
        <w:rPr>
          <w:color w:val="000000"/>
        </w:rPr>
      </w:pPr>
      <w:r>
        <w:rPr>
          <w:rFonts w:hint="eastAsia"/>
          <w:color w:val="000000"/>
        </w:rPr>
        <w:t>3、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10"/>
        <w:spacing w:line="312" w:lineRule="auto"/>
        <w:ind w:firstLine="480" w:firstLineChars="200"/>
        <w:rPr>
          <w:color w:val="000000"/>
        </w:rPr>
      </w:pPr>
      <w:r>
        <w:rPr>
          <w:rFonts w:hint="eastAsia"/>
          <w:color w:val="000000"/>
        </w:rPr>
        <w:t>4、售后服务承诺：</w:t>
      </w:r>
    </w:p>
    <w:p>
      <w:pPr>
        <w:pStyle w:val="10"/>
        <w:spacing w:line="312" w:lineRule="auto"/>
        <w:rPr>
          <w:color w:val="000000"/>
        </w:rPr>
      </w:pPr>
      <w:r>
        <w:rPr>
          <w:rFonts w:hint="eastAsia"/>
          <w:color w:val="000000"/>
        </w:rPr>
        <w:t>  1）在招标货物详细要求中有特殊要求的除外，所有货物均要求在验收合格之日起</w:t>
      </w:r>
      <w:r>
        <w:rPr>
          <w:rStyle w:val="14"/>
          <w:rFonts w:hint="eastAsia"/>
          <w:color w:val="000000"/>
        </w:rPr>
        <w:t>免费质保期为</w:t>
      </w:r>
      <w:r>
        <w:rPr>
          <w:rStyle w:val="14"/>
          <w:rFonts w:hint="eastAsia"/>
          <w:color w:val="000000"/>
          <w:lang w:val="en-US" w:eastAsia="zh-CN"/>
        </w:rPr>
        <w:t>一</w:t>
      </w:r>
      <w:r>
        <w:rPr>
          <w:rStyle w:val="14"/>
          <w:rFonts w:hint="eastAsia"/>
          <w:color w:val="000000"/>
        </w:rPr>
        <w:t>年或以上(厂家或国家有更长免费质量保修期限规定的从其规定）</w:t>
      </w:r>
      <w:r>
        <w:rPr>
          <w:rFonts w:hint="eastAsia"/>
          <w:color w:val="000000"/>
        </w:rPr>
        <w:t>。保质期内中标人必须保证对所有设备非人为破坏而损坏的免费保修保养。</w:t>
      </w:r>
    </w:p>
    <w:p>
      <w:pPr>
        <w:pStyle w:val="10"/>
        <w:spacing w:line="312" w:lineRule="auto"/>
        <w:ind w:firstLine="480"/>
        <w:rPr>
          <w:color w:val="000000"/>
        </w:rPr>
      </w:pPr>
      <w:r>
        <w:rPr>
          <w:rFonts w:hint="eastAsia"/>
          <w:color w:val="000000"/>
        </w:rPr>
        <w:t>2）所有产品保修服务方式均为中标供应商上门保修，即由中标供应商派人员到招标人产品使用现场维修。由此产生的一切费用均由中标供应商承担。</w:t>
      </w:r>
    </w:p>
    <w:p>
      <w:pPr>
        <w:pStyle w:val="10"/>
        <w:spacing w:line="312" w:lineRule="auto"/>
        <w:ind w:firstLine="480"/>
        <w:rPr>
          <w:color w:val="000000"/>
        </w:rPr>
      </w:pPr>
      <w:r>
        <w:rPr>
          <w:rFonts w:hint="eastAsia"/>
          <w:color w:val="000000"/>
        </w:rPr>
        <w:t>3）售后服务必须符合国家规定的标准，招标人欢迎中标供 应商提供切合实际的更优惠的服务承诺。中标供应商必须在售后服务条款中列明售后服务的标准、条件和服务响应时间等；</w:t>
      </w:r>
    </w:p>
    <w:p>
      <w:pPr>
        <w:pStyle w:val="10"/>
        <w:spacing w:line="312" w:lineRule="auto"/>
        <w:ind w:left="60" w:firstLine="360"/>
        <w:rPr>
          <w:color w:val="000000"/>
        </w:rPr>
      </w:pPr>
      <w:r>
        <w:rPr>
          <w:rFonts w:hint="eastAsia"/>
          <w:color w:val="000000"/>
        </w:rPr>
        <w:t>4）中标供 应商必须提出保修期内的维修、维护内容和范围（产品、技术、模块、部件）。提供全面的中文版培 训使用资料、产品说明书（原件）、保修卡、合格证。</w:t>
      </w:r>
    </w:p>
    <w:p>
      <w:pPr>
        <w:pStyle w:val="10"/>
        <w:spacing w:line="312" w:lineRule="auto"/>
        <w:ind w:left="60" w:firstLine="480"/>
        <w:rPr>
          <w:color w:val="000000"/>
        </w:rPr>
      </w:pPr>
      <w:r>
        <w:rPr>
          <w:rFonts w:hint="eastAsia"/>
          <w:color w:val="000000"/>
        </w:rPr>
        <w:t>5）中标人应根据招标人指定的地点免费提供所有货物的送货、安装服务。</w:t>
      </w:r>
    </w:p>
    <w:p>
      <w:pPr>
        <w:pStyle w:val="10"/>
        <w:spacing w:line="312" w:lineRule="auto"/>
        <w:ind w:left="60" w:firstLine="480"/>
        <w:rPr>
          <w:color w:val="000000"/>
        </w:rPr>
      </w:pPr>
      <w:r>
        <w:rPr>
          <w:rFonts w:hint="eastAsia"/>
          <w:color w:val="000000"/>
        </w:rPr>
        <w:t>6）验收不合格的货物，招标人可以要求中标人无条件免费更换或退货，并赔偿由此造成用户的损失。</w:t>
      </w:r>
    </w:p>
    <w:p>
      <w:pPr>
        <w:pStyle w:val="10"/>
        <w:spacing w:line="312" w:lineRule="auto"/>
        <w:ind w:left="60" w:firstLine="480"/>
        <w:rPr>
          <w:color w:val="000000"/>
        </w:rPr>
      </w:pPr>
      <w:r>
        <w:rPr>
          <w:rFonts w:hint="eastAsia"/>
          <w:color w:val="000000"/>
        </w:rPr>
        <w:t>7）投标人可视自身能力在投标文件中提供更优、更合理的售 后服务承诺。</w:t>
      </w:r>
    </w:p>
    <w:p>
      <w:pPr>
        <w:pStyle w:val="10"/>
        <w:spacing w:line="312" w:lineRule="auto"/>
        <w:ind w:left="60" w:firstLine="480"/>
        <w:rPr>
          <w:color w:val="000000"/>
        </w:rPr>
      </w:pPr>
      <w:r>
        <w:rPr>
          <w:rFonts w:hint="eastAsia"/>
          <w:color w:val="000000"/>
        </w:rPr>
        <w:t>8）投标人应针对本次投标提供详细的售 后服务方案及承诺，内容应涉及：维护机构、人员、地址、电话、维修方式、保修方式、保修期满后的维修保养费用、时间保证、零配件及易损件费用及优惠措施等。</w:t>
      </w:r>
    </w:p>
    <w:p>
      <w:pPr>
        <w:pStyle w:val="10"/>
        <w:spacing w:line="312" w:lineRule="auto"/>
        <w:ind w:firstLine="653" w:firstLineChars="271"/>
        <w:rPr>
          <w:color w:val="000000"/>
        </w:rPr>
      </w:pPr>
      <w:r>
        <w:rPr>
          <w:rStyle w:val="14"/>
          <w:rFonts w:hint="eastAsia"/>
          <w:color w:val="000000"/>
        </w:rPr>
        <w:t>注：招标货物一览表中有相关保修和售后服务规定的从其规定，没有规定的按以上售 后服务要求。</w:t>
      </w: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pStyle w:val="2"/>
        <w:rPr>
          <w:rFonts w:hint="eastAsia" w:ascii="宋体" w:hAnsi="宋体" w:cs="宋体"/>
          <w:b/>
          <w:bCs/>
          <w:color w:val="000000"/>
          <w:sz w:val="36"/>
        </w:rPr>
      </w:pPr>
    </w:p>
    <w:p>
      <w:pPr>
        <w:rPr>
          <w:rFonts w:hint="eastAsia" w:ascii="宋体" w:hAnsi="宋体" w:cs="宋体"/>
          <w:b/>
          <w:bCs/>
          <w:color w:val="000000"/>
          <w:sz w:val="36"/>
        </w:rPr>
      </w:pPr>
    </w:p>
    <w:p>
      <w:pPr>
        <w:pStyle w:val="2"/>
        <w:rPr>
          <w:rFonts w:hint="eastAsia" w:ascii="宋体" w:hAnsi="宋体" w:cs="宋体"/>
          <w:b/>
          <w:bCs/>
          <w:color w:val="000000"/>
          <w:sz w:val="36"/>
        </w:rPr>
      </w:pPr>
    </w:p>
    <w:p>
      <w:pPr>
        <w:rPr>
          <w:rFonts w:hint="eastAsia" w:ascii="宋体" w:hAnsi="宋体" w:cs="宋体"/>
          <w:b/>
          <w:bCs/>
          <w:color w:val="000000"/>
          <w:sz w:val="36"/>
        </w:rPr>
      </w:pPr>
    </w:p>
    <w:p>
      <w:pPr>
        <w:pStyle w:val="2"/>
        <w:rPr>
          <w:rFonts w:hint="eastAsia"/>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color w:val="000000"/>
          <w:sz w:val="36"/>
        </w:rPr>
      </w:pPr>
      <w:r>
        <w:rPr>
          <w:rFonts w:hint="eastAsia" w:ascii="宋体" w:hAnsi="宋体" w:cs="宋体"/>
          <w:b/>
          <w:bCs/>
          <w:color w:val="000000"/>
          <w:sz w:val="36"/>
        </w:rPr>
        <w:t>第四部分</w:t>
      </w:r>
      <w:r>
        <w:rPr>
          <w:rFonts w:hint="eastAsia" w:ascii="宋体" w:hAnsi="宋体" w:cs="宋体"/>
          <w:b/>
          <w:color w:val="000000"/>
          <w:sz w:val="36"/>
        </w:rPr>
        <w:t xml:space="preserve">   采购合同(参考文本)</w:t>
      </w:r>
    </w:p>
    <w:p>
      <w:pPr>
        <w:spacing w:line="360" w:lineRule="auto"/>
        <w:jc w:val="center"/>
        <w:rPr>
          <w:rFonts w:hint="eastAsia" w:ascii="宋体" w:hAnsi="宋体" w:cs="宋体"/>
          <w:color w:val="000000"/>
          <w:sz w:val="24"/>
        </w:rPr>
      </w:pPr>
      <w:r>
        <w:rPr>
          <w:rFonts w:hint="eastAsia" w:ascii="宋体" w:hAnsi="宋体" w:cs="宋体"/>
          <w:color w:val="000000"/>
          <w:sz w:val="24"/>
        </w:rPr>
        <w:t xml:space="preserve">                              合同号：</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 xml:space="preserve">甲方(招标人)：                            签定地点：                   </w:t>
      </w:r>
    </w:p>
    <w:p>
      <w:pPr>
        <w:spacing w:line="300" w:lineRule="auto"/>
        <w:rPr>
          <w:rFonts w:hint="eastAsia" w:ascii="宋体" w:hAnsi="宋体" w:cs="宋体"/>
          <w:color w:val="000000"/>
          <w:sz w:val="24"/>
        </w:rPr>
      </w:pPr>
      <w:r>
        <w:rPr>
          <w:rFonts w:hint="eastAsia" w:ascii="宋体" w:hAnsi="宋体" w:cs="宋体"/>
          <w:color w:val="000000"/>
          <w:sz w:val="24"/>
        </w:rPr>
        <w:t>乙方(中标人)：                            签定日期：      年    月   日</w:t>
      </w:r>
    </w:p>
    <w:p>
      <w:pPr>
        <w:spacing w:line="300" w:lineRule="auto"/>
        <w:rPr>
          <w:rFonts w:hint="eastAsia" w:ascii="宋体" w:hAnsi="宋体" w:cs="宋体"/>
          <w:color w:val="000000"/>
          <w:sz w:val="24"/>
        </w:rPr>
      </w:pPr>
      <w:r>
        <w:rPr>
          <w:rFonts w:hint="eastAsia" w:ascii="宋体" w:hAnsi="宋体" w:cs="宋体"/>
          <w:color w:val="000000"/>
          <w:sz w:val="24"/>
        </w:rPr>
        <w:t>见证单位(招标代理机构)：</w:t>
      </w:r>
    </w:p>
    <w:p>
      <w:pPr>
        <w:spacing w:line="300" w:lineRule="auto"/>
        <w:ind w:firstLine="480"/>
        <w:rPr>
          <w:rFonts w:hint="eastAsia" w:ascii="宋体" w:hAnsi="宋体" w:cs="宋体"/>
          <w:color w:val="000000"/>
          <w:sz w:val="24"/>
        </w:rPr>
      </w:pPr>
      <w:r>
        <w:rPr>
          <w:rFonts w:hint="eastAsia" w:ascii="宋体" w:hAnsi="宋体" w:cs="宋体"/>
          <w:color w:val="000000"/>
          <w:sz w:val="24"/>
        </w:rPr>
        <w:t>根据甲方申请并经主管部门核准，甲方委托福建莆田兴鑫招标代理有限公司对以下货物进行招标采购(招标编号：</w:t>
      </w:r>
      <w:r>
        <w:rPr>
          <w:rFonts w:hint="eastAsia" w:ascii="宋体" w:hAnsi="宋体" w:cs="宋体"/>
          <w:color w:val="000000"/>
          <w:sz w:val="24"/>
          <w:u w:val="single"/>
        </w:rPr>
        <w:t xml:space="preserve">            </w:t>
      </w:r>
      <w:r>
        <w:rPr>
          <w:rFonts w:hint="eastAsia" w:ascii="宋体" w:hAnsi="宋体" w:cs="宋体"/>
          <w:color w:val="000000"/>
          <w:sz w:val="24"/>
        </w:rPr>
        <w:t>)的招标结果，乙方为中标人，现依照招标文件、投标文件及相关文件的内容，双方达成如下协议：</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合同标的和合同价格</w:t>
      </w: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合同包</w:t>
            </w:r>
          </w:p>
        </w:tc>
        <w:tc>
          <w:tcPr>
            <w:tcW w:w="808"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品目号</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货物名称</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品牌型号</w:t>
            </w:r>
          </w:p>
        </w:tc>
        <w:tc>
          <w:tcPr>
            <w:tcW w:w="1382"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配置和技术参数</w:t>
            </w:r>
          </w:p>
        </w:tc>
        <w:tc>
          <w:tcPr>
            <w:tcW w:w="862" w:type="dxa"/>
            <w:tcBorders>
              <w:top w:val="single" w:color="auto" w:sz="18" w:space="0"/>
              <w:left w:val="single" w:color="auto" w:sz="4"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生产厂家</w:t>
            </w:r>
          </w:p>
        </w:tc>
        <w:tc>
          <w:tcPr>
            <w:tcW w:w="742"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数量</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单价</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小计</w:t>
            </w:r>
          </w:p>
        </w:tc>
        <w:tc>
          <w:tcPr>
            <w:tcW w:w="948"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top w:val="single" w:color="auto" w:sz="6" w:space="0"/>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1382" w:type="dxa"/>
            <w:tcBorders>
              <w:top w:val="single" w:color="auto" w:sz="6" w:space="0"/>
              <w:right w:val="single" w:color="auto" w:sz="4" w:space="0"/>
            </w:tcBorders>
            <w:noWrap w:val="0"/>
            <w:vAlign w:val="center"/>
          </w:tcPr>
          <w:p>
            <w:pPr>
              <w:pStyle w:val="10"/>
              <w:jc w:val="center"/>
              <w:rPr>
                <w:rFonts w:hint="eastAsia"/>
                <w:color w:val="000000"/>
              </w:rPr>
            </w:pPr>
          </w:p>
        </w:tc>
        <w:tc>
          <w:tcPr>
            <w:tcW w:w="862" w:type="dxa"/>
            <w:tcBorders>
              <w:top w:val="single" w:color="auto" w:sz="6" w:space="0"/>
              <w:left w:val="single" w:color="auto" w:sz="4" w:space="0"/>
              <w:right w:val="single" w:color="auto" w:sz="4" w:space="0"/>
            </w:tcBorders>
            <w:noWrap w:val="0"/>
            <w:vAlign w:val="center"/>
          </w:tcPr>
          <w:p>
            <w:pPr>
              <w:pStyle w:val="10"/>
              <w:jc w:val="center"/>
              <w:rPr>
                <w:rFonts w:hint="eastAsia"/>
                <w:color w:val="000000"/>
              </w:rPr>
            </w:pPr>
          </w:p>
        </w:tc>
        <w:tc>
          <w:tcPr>
            <w:tcW w:w="742" w:type="dxa"/>
            <w:tcBorders>
              <w:top w:val="single" w:color="auto" w:sz="6" w:space="0"/>
              <w:left w:val="single" w:color="auto" w:sz="4" w:space="0"/>
            </w:tcBorders>
            <w:noWrap w:val="0"/>
            <w:vAlign w:val="center"/>
          </w:tcPr>
          <w:p>
            <w:pPr>
              <w:pStyle w:val="10"/>
              <w:jc w:val="center"/>
              <w:rPr>
                <w:rFonts w:hint="eastAsia"/>
                <w:color w:val="000000"/>
              </w:rPr>
            </w:pPr>
          </w:p>
        </w:tc>
        <w:tc>
          <w:tcPr>
            <w:tcW w:w="976" w:type="dxa"/>
            <w:tcBorders>
              <w:top w:val="single" w:color="auto" w:sz="6" w:space="0"/>
            </w:tcBorders>
            <w:noWrap w:val="0"/>
            <w:vAlign w:val="center"/>
          </w:tcPr>
          <w:p>
            <w:pPr>
              <w:pStyle w:val="10"/>
              <w:jc w:val="center"/>
              <w:rPr>
                <w:rFonts w:hint="eastAsia"/>
                <w:color w:val="000000"/>
              </w:rPr>
            </w:pPr>
          </w:p>
        </w:tc>
        <w:tc>
          <w:tcPr>
            <w:tcW w:w="976"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48" w:type="dxa"/>
            <w:tcBorders>
              <w:top w:val="single" w:color="auto" w:sz="6" w:space="0"/>
            </w:tcBorders>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总价：                       圆整(大写)       ￥：          (小写)</w:t>
            </w:r>
          </w:p>
          <w:p>
            <w:pPr>
              <w:spacing w:line="300" w:lineRule="auto"/>
              <w:rPr>
                <w:rFonts w:hint="eastAsia" w:ascii="宋体" w:hAnsi="宋体" w:cs="宋体"/>
                <w:color w:val="000000"/>
                <w:sz w:val="24"/>
              </w:rPr>
            </w:pPr>
            <w:r>
              <w:rPr>
                <w:rFonts w:hint="eastAsia" w:ascii="宋体" w:hAnsi="宋体" w:cs="宋体"/>
                <w:color w:val="000000"/>
                <w:sz w:val="24"/>
              </w:rPr>
              <w:t>(合同总金额包含备件、安装、调试、检验和运输保险等费用)</w:t>
            </w:r>
          </w:p>
        </w:tc>
      </w:tr>
    </w:tbl>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交货方式、地点和时间</w:t>
      </w:r>
    </w:p>
    <w:p>
      <w:pPr>
        <w:numPr>
          <w:ilvl w:val="0"/>
          <w:numId w:val="3"/>
        </w:numPr>
        <w:spacing w:line="300" w:lineRule="auto"/>
        <w:rPr>
          <w:rFonts w:hint="eastAsia" w:ascii="宋体" w:hAnsi="宋体" w:cs="宋体"/>
          <w:color w:val="000000"/>
          <w:sz w:val="24"/>
        </w:rPr>
      </w:pPr>
      <w:r>
        <w:rPr>
          <w:rFonts w:hint="eastAsia" w:ascii="宋体" w:hAnsi="宋体" w:cs="宋体"/>
          <w:color w:val="000000"/>
          <w:sz w:val="24"/>
        </w:rPr>
        <w:t>交货方式：</w:t>
      </w:r>
      <w:r>
        <w:rPr>
          <w:rFonts w:hint="eastAsia" w:ascii="宋体" w:hAnsi="宋体" w:cs="宋体"/>
          <w:color w:val="000000"/>
          <w:sz w:val="24"/>
          <w:u w:val="single"/>
        </w:rPr>
        <w:t xml:space="preserve">                     </w:t>
      </w:r>
    </w:p>
    <w:p>
      <w:pPr>
        <w:numPr>
          <w:ilvl w:val="0"/>
          <w:numId w:val="3"/>
        </w:numPr>
        <w:spacing w:line="300" w:lineRule="auto"/>
        <w:rPr>
          <w:rFonts w:hint="eastAsia"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 xml:space="preserve">                     </w:t>
      </w:r>
    </w:p>
    <w:p>
      <w:pPr>
        <w:numPr>
          <w:ilvl w:val="0"/>
          <w:numId w:val="3"/>
        </w:numPr>
        <w:spacing w:line="300" w:lineRule="auto"/>
        <w:rPr>
          <w:rFonts w:hint="eastAsia" w:ascii="宋体" w:hAnsi="宋体" w:cs="宋体"/>
          <w:color w:val="000000"/>
          <w:sz w:val="24"/>
        </w:rPr>
      </w:pPr>
      <w:r>
        <w:rPr>
          <w:rFonts w:hint="eastAsia" w:ascii="宋体" w:hAnsi="宋体" w:cs="宋体"/>
          <w:color w:val="000000"/>
          <w:sz w:val="24"/>
        </w:rPr>
        <w:t>交货时间：</w:t>
      </w:r>
      <w:r>
        <w:rPr>
          <w:rFonts w:hint="eastAsia" w:ascii="宋体" w:hAnsi="宋体" w:cs="宋体"/>
          <w:color w:val="000000"/>
          <w:sz w:val="24"/>
          <w:u w:val="single"/>
        </w:rPr>
        <w:t xml:space="preserve">                        </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供货清单</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付款方式与条件</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货物交货付款</w:t>
      </w:r>
    </w:p>
    <w:p>
      <w:pPr>
        <w:spacing w:line="300" w:lineRule="auto"/>
        <w:rPr>
          <w:rFonts w:hint="eastAsia" w:ascii="宋体" w:hAnsi="宋体" w:cs="宋体"/>
          <w:color w:val="000000"/>
          <w:sz w:val="24"/>
        </w:rPr>
      </w:pPr>
      <w:r>
        <w:rPr>
          <w:rFonts w:hint="eastAsia" w:ascii="宋体" w:hAnsi="宋体" w:cs="宋体"/>
          <w:color w:val="000000"/>
          <w:sz w:val="24"/>
        </w:rPr>
        <w:t xml:space="preserve">    全部货物交货并经验收合格后，甲方凭收讫货物的验收凭证和货物验收合格文件等材料以</w:t>
      </w:r>
      <w:r>
        <w:rPr>
          <w:rFonts w:hint="eastAsia" w:ascii="宋体" w:hAnsi="宋体" w:cs="宋体"/>
          <w:color w:val="000000"/>
          <w:sz w:val="24"/>
          <w:u w:val="single"/>
        </w:rPr>
        <w:t xml:space="preserve">     </w:t>
      </w:r>
      <w:r>
        <w:rPr>
          <w:rFonts w:hint="eastAsia" w:ascii="宋体" w:hAnsi="宋体" w:cs="宋体"/>
          <w:color w:val="000000"/>
          <w:sz w:val="24"/>
        </w:rPr>
        <w:t>方式向乙方一次性支付</w:t>
      </w:r>
      <w:r>
        <w:rPr>
          <w:rFonts w:hint="eastAsia" w:ascii="宋体" w:hAnsi="宋体" w:cs="宋体"/>
          <w:color w:val="000000"/>
          <w:sz w:val="24"/>
          <w:u w:val="single"/>
        </w:rPr>
        <w:t xml:space="preserve">    %</w:t>
      </w:r>
      <w:r>
        <w:rPr>
          <w:rFonts w:hint="eastAsia" w:ascii="宋体" w:hAnsi="宋体" w:cs="宋体"/>
          <w:color w:val="000000"/>
          <w:sz w:val="24"/>
        </w:rPr>
        <w:t>的货物价款。(若乙方有支付履约保证金的，可在支付货款时予以扣除。)</w:t>
      </w:r>
    </w:p>
    <w:p>
      <w:pPr>
        <w:spacing w:line="300" w:lineRule="auto"/>
        <w:rPr>
          <w:rFonts w:hint="eastAsia" w:ascii="宋体" w:hAnsi="宋体" w:cs="宋体"/>
          <w:color w:val="000000"/>
          <w:sz w:val="24"/>
        </w:rPr>
      </w:pPr>
      <w:r>
        <w:rPr>
          <w:rFonts w:hint="eastAsia" w:ascii="宋体" w:hAnsi="宋体" w:cs="宋体"/>
          <w:color w:val="000000"/>
          <w:sz w:val="24"/>
        </w:rPr>
        <w:t xml:space="preserve">    现场交货条件下，乙方要求付款应提交下列单证和文件。</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金额为有关合同货物价格</w:t>
      </w:r>
      <w:r>
        <w:rPr>
          <w:rFonts w:hint="eastAsia" w:ascii="宋体" w:hAnsi="宋体" w:cs="宋体"/>
          <w:color w:val="000000"/>
          <w:sz w:val="24"/>
          <w:u w:val="single"/>
        </w:rPr>
        <w:t xml:space="preserve">      %</w:t>
      </w:r>
      <w:r>
        <w:rPr>
          <w:rFonts w:hint="eastAsia" w:ascii="宋体" w:hAnsi="宋体" w:cs="宋体"/>
          <w:color w:val="000000"/>
          <w:sz w:val="24"/>
        </w:rPr>
        <w:t>的正式发票。</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生产厂家出具的货物质量合格证书。</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甲方已收讫货物的验收凭证。</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甲方签发的验收合格文件。</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分期支付货款的，余下的货款应于</w:t>
      </w:r>
      <w:r>
        <w:rPr>
          <w:rFonts w:hint="eastAsia" w:ascii="宋体" w:hAnsi="宋体" w:cs="宋体"/>
          <w:color w:val="000000"/>
          <w:sz w:val="24"/>
          <w:u w:val="single"/>
        </w:rPr>
        <w:t xml:space="preserve">       </w:t>
      </w:r>
      <w:r>
        <w:rPr>
          <w:rFonts w:hint="eastAsia" w:ascii="宋体" w:hAnsi="宋体" w:cs="宋体"/>
          <w:color w:val="000000"/>
          <w:sz w:val="24"/>
        </w:rPr>
        <w:t>(时间)支付。</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质量要求和技术标准</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质量条款可细分为产品质量、包装质量、技术资料质量等内容。</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(质量要求和技术标准应按招标文件要求填列。)</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安装调试、技术服务、人员培训及技术资料</w:t>
      </w:r>
    </w:p>
    <w:p>
      <w:pPr>
        <w:spacing w:line="300" w:lineRule="auto"/>
        <w:rPr>
          <w:rFonts w:hint="eastAsia" w:ascii="宋体" w:hAnsi="宋体" w:cs="宋体"/>
          <w:color w:val="000000"/>
          <w:sz w:val="24"/>
        </w:rPr>
      </w:pPr>
      <w:r>
        <w:rPr>
          <w:rFonts w:hint="eastAsia" w:ascii="宋体" w:hAnsi="宋体" w:cs="宋体"/>
          <w:color w:val="000000"/>
          <w:sz w:val="24"/>
        </w:rPr>
        <w:t>(安装调试、技术服务、人员培训及技术资料应按招标文件要求填列。)</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验收</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(货物验收标准和方法应按招标文件要求填列。)验收结果经双方确认后，双方代表必须按规定的验收交接单上的项目对照本合同填好验收结果并签名盖章。</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质量保证和售后服务：</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所有货物质保期要求均为货物经最终验收合格后</w:t>
      </w:r>
      <w:r>
        <w:rPr>
          <w:rFonts w:hint="eastAsia" w:ascii="宋体" w:hAnsi="宋体" w:cs="宋体"/>
          <w:color w:val="000000"/>
          <w:sz w:val="24"/>
          <w:u w:val="single"/>
        </w:rPr>
        <w:t xml:space="preserve">    </w:t>
      </w:r>
      <w:r>
        <w:rPr>
          <w:rFonts w:hint="eastAsia" w:ascii="宋体" w:hAnsi="宋体" w:cs="宋体"/>
          <w:color w:val="000000"/>
          <w:sz w:val="24"/>
        </w:rPr>
        <w:t>个月，在质量保证期内设备运行发生故障时，乙方在接到甲方故障通知后</w:t>
      </w:r>
      <w:r>
        <w:rPr>
          <w:rFonts w:hint="eastAsia" w:ascii="宋体" w:hAnsi="宋体" w:cs="宋体"/>
          <w:color w:val="000000"/>
          <w:sz w:val="24"/>
          <w:u w:val="single"/>
        </w:rPr>
        <w:t xml:space="preserve">    </w:t>
      </w:r>
      <w:r>
        <w:rPr>
          <w:rFonts w:hint="eastAsia" w:ascii="宋体" w:hAnsi="宋体" w:cs="宋体"/>
          <w:color w:val="000000"/>
          <w:sz w:val="24"/>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质量保证期后乙方应承担以下售后服务：</w:t>
      </w:r>
      <w:r>
        <w:rPr>
          <w:rFonts w:hint="eastAsia" w:ascii="宋体" w:hAnsi="宋体" w:cs="宋体"/>
          <w:color w:val="000000"/>
          <w:sz w:val="24"/>
          <w:u w:val="single"/>
        </w:rPr>
        <w:t xml:space="preserve">                              </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知识产权：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违约责任</w:t>
      </w:r>
    </w:p>
    <w:p>
      <w:pPr>
        <w:numPr>
          <w:ilvl w:val="2"/>
          <w:numId w:val="2"/>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2"/>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当乙方发生违约时，乙方的质量合格证金或甲方未支付的货款可以作为上述违约金的一部份、由甲方直接扣抵。</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违约终止合同</w:t>
      </w:r>
    </w:p>
    <w:p>
      <w:pPr>
        <w:spacing w:line="300" w:lineRule="auto"/>
        <w:ind w:firstLine="523" w:firstLineChars="218"/>
        <w:rPr>
          <w:rFonts w:hint="eastAsia" w:ascii="宋体" w:hAnsi="宋体" w:cs="宋体"/>
          <w:color w:val="000000"/>
          <w:sz w:val="24"/>
        </w:rPr>
      </w:pPr>
      <w:r>
        <w:rPr>
          <w:rFonts w:hint="eastAsia" w:ascii="宋体" w:hAnsi="宋体" w:cs="宋体"/>
          <w:color w:val="000000"/>
          <w:sz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2"/>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如果乙方未能在合同规定的期限内或双方另行确定的延期交货时间内交付合同约定的货物。</w:t>
      </w:r>
    </w:p>
    <w:p>
      <w:pPr>
        <w:numPr>
          <w:ilvl w:val="3"/>
          <w:numId w:val="2"/>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乙方未能履行合同项下的任何其它义务。</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不可抗力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合同纠纷处理方式：</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因本合同或与本合同有关的一切事项发生争议，由双方友好协商解决。协商不成的，任何一方均可选择以下方式解决：</w:t>
      </w:r>
    </w:p>
    <w:p>
      <w:pPr>
        <w:numPr>
          <w:ilvl w:val="0"/>
          <w:numId w:val="6"/>
        </w:numPr>
        <w:spacing w:line="300" w:lineRule="auto"/>
        <w:rPr>
          <w:rFonts w:hint="eastAsia" w:ascii="宋体" w:hAnsi="宋体" w:cs="宋体"/>
          <w:color w:val="000000"/>
          <w:sz w:val="24"/>
        </w:rPr>
      </w:pPr>
      <w:r>
        <w:rPr>
          <w:rFonts w:hint="eastAsia" w:ascii="宋体" w:hAnsi="宋体" w:cs="宋体"/>
          <w:color w:val="000000"/>
          <w:sz w:val="24"/>
        </w:rPr>
        <w:t xml:space="preserve">向 </w:t>
      </w:r>
      <w:r>
        <w:rPr>
          <w:rFonts w:hint="eastAsia" w:ascii="宋体" w:hAnsi="宋体" w:cs="宋体"/>
          <w:color w:val="000000"/>
          <w:sz w:val="24"/>
          <w:u w:val="single"/>
        </w:rPr>
        <w:t xml:space="preserve">      (甲方所在地)</w:t>
      </w:r>
      <w:r>
        <w:rPr>
          <w:rFonts w:hint="eastAsia" w:ascii="宋体" w:hAnsi="宋体" w:cs="宋体"/>
          <w:color w:val="000000"/>
          <w:sz w:val="24"/>
        </w:rPr>
        <w:t>仲裁委员会申请仲裁；</w:t>
      </w:r>
    </w:p>
    <w:p>
      <w:pPr>
        <w:numPr>
          <w:ilvl w:val="0"/>
          <w:numId w:val="6"/>
        </w:numPr>
        <w:spacing w:line="300" w:lineRule="auto"/>
        <w:rPr>
          <w:rFonts w:hint="eastAsia" w:ascii="宋体" w:hAnsi="宋体" w:cs="宋体"/>
          <w:color w:val="000000"/>
          <w:sz w:val="24"/>
        </w:rPr>
      </w:pPr>
      <w:r>
        <w:rPr>
          <w:rFonts w:hint="eastAsia" w:ascii="宋体" w:hAnsi="宋体" w:cs="宋体"/>
          <w:color w:val="000000"/>
          <w:sz w:val="24"/>
        </w:rPr>
        <w:t>向有管辖权的人民法院提起诉讼。</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其他约定</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若在交付使用过程中，因乙方的质量或安装工艺等原因而造成甲方人员安全或其他损失的，乙方应承担全部赔偿责任。</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本采购项目的招标文件、中标人的投标文件以及相关的澄清确认函(如果有的话)均为本合同不可分割的一部分，与本合同具有同等法律效力。</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本合同未尽事宜，双方另行补充。</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本合同一式陆份，经双方授权代表签字并盖章后生效。甲方、乙方各执贰份，送</w:t>
      </w:r>
      <w:r>
        <w:rPr>
          <w:rFonts w:hint="eastAsia" w:ascii="宋体" w:hAnsi="宋体" w:cs="宋体"/>
          <w:color w:val="000000"/>
          <w:sz w:val="24"/>
          <w:u w:val="single"/>
        </w:rPr>
        <w:t xml:space="preserve">(招标文件投标人须知前附表第8项所述的招标项目行政监督部门) </w:t>
      </w:r>
      <w:r>
        <w:rPr>
          <w:rFonts w:hint="eastAsia" w:ascii="宋体" w:hAnsi="宋体" w:cs="宋体"/>
          <w:color w:val="000000"/>
          <w:sz w:val="24"/>
        </w:rPr>
        <w:t>备案一份，送招标代理人存档一份，具有同等效力。</w:t>
      </w: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甲    方：                            乙    方：</w:t>
      </w:r>
    </w:p>
    <w:p>
      <w:pPr>
        <w:spacing w:line="300" w:lineRule="auto"/>
        <w:rPr>
          <w:rFonts w:hint="eastAsia" w:ascii="宋体" w:hAnsi="宋体" w:cs="宋体"/>
          <w:color w:val="000000"/>
          <w:sz w:val="24"/>
        </w:rPr>
      </w:pPr>
      <w:r>
        <w:rPr>
          <w:rFonts w:hint="eastAsia" w:ascii="宋体" w:hAnsi="宋体" w:cs="宋体"/>
          <w:color w:val="000000"/>
          <w:sz w:val="24"/>
        </w:rPr>
        <w:t>单位地址：                            单位地址：</w:t>
      </w:r>
    </w:p>
    <w:p>
      <w:pPr>
        <w:spacing w:line="300" w:lineRule="auto"/>
        <w:rPr>
          <w:rFonts w:hint="eastAsia" w:ascii="宋体" w:hAnsi="宋体" w:cs="宋体"/>
          <w:color w:val="000000"/>
          <w:sz w:val="24"/>
        </w:rPr>
      </w:pPr>
      <w:r>
        <w:rPr>
          <w:rFonts w:hint="eastAsia" w:ascii="宋体" w:hAnsi="宋体" w:cs="宋体"/>
          <w:color w:val="000000"/>
          <w:sz w:val="24"/>
        </w:rPr>
        <w:t>商务代表：                            法定代表人：</w:t>
      </w:r>
    </w:p>
    <w:p>
      <w:pPr>
        <w:spacing w:line="300" w:lineRule="auto"/>
        <w:rPr>
          <w:rFonts w:hint="eastAsia" w:ascii="宋体" w:hAnsi="宋体" w:cs="宋体"/>
          <w:color w:val="000000"/>
          <w:sz w:val="24"/>
        </w:rPr>
      </w:pPr>
      <w:r>
        <w:rPr>
          <w:rFonts w:hint="eastAsia" w:ascii="宋体" w:hAnsi="宋体" w:cs="宋体"/>
          <w:color w:val="000000"/>
          <w:sz w:val="24"/>
        </w:rPr>
        <w:t>委托代理人：                          委托代理人：</w:t>
      </w:r>
    </w:p>
    <w:p>
      <w:pPr>
        <w:spacing w:line="300" w:lineRule="auto"/>
        <w:rPr>
          <w:rFonts w:hint="eastAsia" w:ascii="宋体" w:hAnsi="宋体" w:cs="宋体"/>
          <w:color w:val="000000"/>
          <w:sz w:val="24"/>
        </w:rPr>
      </w:pPr>
      <w:r>
        <w:rPr>
          <w:rFonts w:hint="eastAsia" w:ascii="宋体" w:hAnsi="宋体" w:cs="宋体"/>
          <w:color w:val="000000"/>
          <w:sz w:val="24"/>
        </w:rPr>
        <w:t>手机/电话：                           手机/电话：</w:t>
      </w:r>
    </w:p>
    <w:p>
      <w:pPr>
        <w:spacing w:line="300" w:lineRule="auto"/>
        <w:rPr>
          <w:rFonts w:hint="eastAsia" w:ascii="宋体" w:hAnsi="宋体" w:cs="宋体"/>
          <w:color w:val="000000"/>
          <w:sz w:val="24"/>
        </w:rPr>
      </w:pPr>
      <w:r>
        <w:rPr>
          <w:rFonts w:hint="eastAsia" w:ascii="宋体" w:hAnsi="宋体" w:cs="宋体"/>
          <w:color w:val="000000"/>
          <w:sz w:val="24"/>
        </w:rPr>
        <w:t>开户银行：                            开户银行：</w:t>
      </w:r>
    </w:p>
    <w:p>
      <w:pPr>
        <w:spacing w:line="300" w:lineRule="auto"/>
        <w:rPr>
          <w:rFonts w:hint="eastAsia" w:ascii="宋体" w:hAnsi="宋体" w:cs="宋体"/>
          <w:color w:val="000000"/>
          <w:sz w:val="24"/>
        </w:rPr>
      </w:pPr>
      <w:r>
        <w:rPr>
          <w:rFonts w:hint="eastAsia" w:ascii="宋体" w:hAnsi="宋体" w:cs="宋体"/>
          <w:color w:val="000000"/>
          <w:sz w:val="24"/>
        </w:rPr>
        <w:t>账    号：                            账    号：</w:t>
      </w:r>
    </w:p>
    <w:p>
      <w:pPr>
        <w:pStyle w:val="3"/>
        <w:snapToGrid w:val="0"/>
        <w:spacing w:line="300" w:lineRule="auto"/>
        <w:ind w:firstLine="0"/>
        <w:rPr>
          <w:rFonts w:hint="eastAsia" w:ascii="宋体" w:hAnsi="宋体" w:cs="宋体"/>
          <w:color w:val="000000"/>
          <w:sz w:val="24"/>
        </w:rPr>
      </w:pP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见证单位：福建莆田兴鑫招标代理有限公司(盖章)</w:t>
      </w: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见证日期：     年     月    日</w:t>
      </w:r>
    </w:p>
    <w:p>
      <w:pPr>
        <w:pStyle w:val="10"/>
        <w:shd w:val="clear" w:color="auto" w:fill="FFFFFF"/>
        <w:spacing w:before="100" w:beforeAutospacing="1" w:after="100" w:afterAutospacing="1"/>
        <w:jc w:val="center"/>
        <w:rPr>
          <w:rFonts w:hint="eastAsia"/>
          <w:b/>
          <w:color w:val="000000"/>
          <w:sz w:val="32"/>
          <w:szCs w:val="32"/>
        </w:rPr>
      </w:pPr>
    </w:p>
    <w:p>
      <w:pPr>
        <w:pStyle w:val="10"/>
        <w:shd w:val="clear" w:color="auto" w:fill="FFFFFF"/>
        <w:spacing w:before="100" w:beforeAutospacing="1" w:after="100" w:afterAutospacing="1"/>
        <w:jc w:val="center"/>
        <w:rPr>
          <w:rFonts w:hint="eastAsia"/>
          <w:b/>
          <w:color w:val="000000"/>
          <w:sz w:val="32"/>
          <w:szCs w:val="32"/>
        </w:rPr>
      </w:pPr>
    </w:p>
    <w:p>
      <w:pPr>
        <w:pStyle w:val="10"/>
        <w:shd w:val="clear" w:color="auto" w:fill="FFFFFF"/>
        <w:spacing w:before="100" w:beforeAutospacing="1" w:after="100" w:afterAutospacing="1"/>
        <w:jc w:val="center"/>
        <w:rPr>
          <w:rFonts w:hint="eastAsia"/>
          <w:b/>
          <w:color w:val="000000"/>
          <w:sz w:val="32"/>
          <w:szCs w:val="32"/>
        </w:rPr>
      </w:pPr>
    </w:p>
    <w:p>
      <w:pPr>
        <w:pStyle w:val="10"/>
        <w:shd w:val="clear" w:color="auto" w:fill="FFFFFF"/>
        <w:spacing w:before="100" w:beforeAutospacing="1" w:after="100" w:afterAutospacing="1"/>
        <w:jc w:val="center"/>
        <w:rPr>
          <w:rFonts w:hint="eastAsia"/>
          <w:b/>
          <w:color w:val="000000"/>
          <w:sz w:val="32"/>
          <w:szCs w:val="32"/>
        </w:rPr>
      </w:pPr>
    </w:p>
    <w:p>
      <w:pPr>
        <w:pStyle w:val="10"/>
        <w:shd w:val="clear" w:color="auto" w:fill="FFFFFF"/>
        <w:spacing w:before="100" w:beforeAutospacing="1" w:after="100" w:afterAutospacing="1"/>
        <w:jc w:val="center"/>
        <w:rPr>
          <w:rFonts w:hint="eastAsia"/>
          <w:b/>
          <w:color w:val="000000"/>
          <w:sz w:val="32"/>
          <w:szCs w:val="32"/>
        </w:rPr>
      </w:pPr>
    </w:p>
    <w:p>
      <w:pPr>
        <w:pStyle w:val="10"/>
        <w:shd w:val="clear" w:color="auto" w:fill="FFFFFF"/>
        <w:spacing w:before="100" w:beforeAutospacing="1" w:after="100" w:afterAutospacing="1"/>
        <w:jc w:val="both"/>
        <w:rPr>
          <w:rFonts w:hint="eastAsia"/>
          <w:b/>
          <w:color w:val="000000"/>
          <w:sz w:val="32"/>
          <w:szCs w:val="32"/>
        </w:rPr>
      </w:pPr>
    </w:p>
    <w:p>
      <w:pPr>
        <w:pStyle w:val="10"/>
        <w:shd w:val="clear" w:color="auto" w:fill="FFFFFF"/>
        <w:spacing w:before="100" w:beforeAutospacing="1" w:after="100" w:afterAutospacing="1"/>
        <w:jc w:val="center"/>
        <w:rPr>
          <w:color w:val="000000"/>
        </w:rPr>
      </w:pPr>
      <w:r>
        <w:rPr>
          <w:rFonts w:hint="eastAsia"/>
          <w:b/>
          <w:color w:val="000000"/>
          <w:sz w:val="32"/>
          <w:szCs w:val="32"/>
        </w:rPr>
        <w:t xml:space="preserve">第五部分 </w:t>
      </w:r>
      <w:r>
        <w:rPr>
          <w:rFonts w:hint="eastAsia"/>
          <w:b/>
          <w:bCs/>
          <w:color w:val="000000"/>
          <w:sz w:val="32"/>
          <w:szCs w:val="32"/>
        </w:rPr>
        <w:t xml:space="preserve"> </w:t>
      </w:r>
      <w:r>
        <w:rPr>
          <w:b/>
          <w:bCs/>
          <w:color w:val="000000"/>
          <w:sz w:val="32"/>
        </w:rPr>
        <w:t>响应文件格式</w:t>
      </w:r>
    </w:p>
    <w:p>
      <w:pPr>
        <w:spacing w:line="360" w:lineRule="auto"/>
        <w:jc w:val="center"/>
        <w:rPr>
          <w:rFonts w:hint="eastAsia" w:ascii="宋体" w:hAnsi="宋体" w:cs="宋体"/>
          <w:color w:val="000000"/>
          <w:kern w:val="0"/>
          <w:szCs w:val="21"/>
        </w:rPr>
      </w:pPr>
    </w:p>
    <w:p>
      <w:pPr>
        <w:spacing w:line="300" w:lineRule="auto"/>
        <w:jc w:val="center"/>
        <w:rPr>
          <w:rFonts w:hint="eastAsia" w:ascii="宋体" w:hAnsi="宋体"/>
          <w:b/>
          <w:color w:val="000000"/>
          <w:sz w:val="72"/>
        </w:rPr>
      </w:pPr>
      <w:r>
        <w:rPr>
          <w:rFonts w:hint="eastAsia" w:ascii="宋体" w:hAnsi="宋体"/>
          <w:b/>
          <w:color w:val="000000"/>
          <w:sz w:val="72"/>
        </w:rPr>
        <w:t xml:space="preserve"> </w:t>
      </w:r>
    </w:p>
    <w:p>
      <w:pPr>
        <w:spacing w:line="300" w:lineRule="auto"/>
        <w:jc w:val="center"/>
        <w:rPr>
          <w:rFonts w:hint="eastAsia" w:ascii="宋体" w:hAnsi="宋体"/>
          <w:b/>
          <w:color w:val="000000"/>
          <w:sz w:val="72"/>
        </w:rPr>
      </w:pPr>
      <w:r>
        <w:rPr>
          <w:rFonts w:hint="eastAsia" w:ascii="宋体" w:hAnsi="宋体"/>
          <w:b/>
          <w:color w:val="000000"/>
          <w:sz w:val="72"/>
        </w:rPr>
        <w:t>响应报价投标文件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spacing w:line="360" w:lineRule="auto"/>
        <w:rPr>
          <w:rFonts w:hint="eastAsia" w:ascii="宋体" w:hAnsi="宋体"/>
          <w:b/>
          <w:color w:val="000000"/>
          <w:sz w:val="32"/>
          <w:szCs w:val="32"/>
        </w:rPr>
      </w:pPr>
    </w:p>
    <w:p>
      <w:pPr>
        <w:spacing w:line="360" w:lineRule="auto"/>
        <w:rPr>
          <w:rFonts w:hint="eastAsia" w:ascii="宋体" w:hAnsi="宋体"/>
          <w:b/>
          <w:color w:val="000000"/>
          <w:sz w:val="32"/>
          <w:szCs w:val="32"/>
        </w:rPr>
      </w:pPr>
    </w:p>
    <w:p>
      <w:pPr>
        <w:spacing w:line="360" w:lineRule="auto"/>
        <w:jc w:val="center"/>
        <w:rPr>
          <w:rFonts w:hint="eastAsia" w:ascii="宋体" w:hAnsi="宋体" w:cs="Arial"/>
          <w:b/>
          <w:color w:val="000000"/>
          <w:sz w:val="28"/>
          <w:szCs w:val="28"/>
        </w:rPr>
      </w:pPr>
      <w:r>
        <w:rPr>
          <w:rFonts w:hint="eastAsia" w:ascii="宋体" w:hAnsi="宋体" w:cs="Arial"/>
          <w:b/>
          <w:color w:val="000000"/>
          <w:sz w:val="28"/>
          <w:szCs w:val="28"/>
        </w:rPr>
        <w:t>1.报价一览表</w:t>
      </w:r>
    </w:p>
    <w:p>
      <w:pPr>
        <w:spacing w:line="360" w:lineRule="auto"/>
        <w:jc w:val="center"/>
        <w:rPr>
          <w:rFonts w:hint="eastAsia" w:ascii="宋体" w:hAnsi="宋体"/>
          <w:b/>
          <w:color w:val="000000"/>
          <w:sz w:val="32"/>
          <w:szCs w:val="28"/>
        </w:rPr>
      </w:pPr>
      <w:r>
        <w:rPr>
          <w:rFonts w:hint="eastAsia" w:ascii="宋体" w:hAnsi="宋体"/>
          <w:b/>
          <w:color w:val="000000"/>
          <w:sz w:val="25"/>
          <w:szCs w:val="21"/>
        </w:rPr>
        <w:t>(报价部分需单独胶装成册密封)</w:t>
      </w:r>
    </w:p>
    <w:p>
      <w:pPr>
        <w:spacing w:line="360" w:lineRule="auto"/>
        <w:rPr>
          <w:rFonts w:hint="eastAsia" w:ascii="宋体" w:hAnsi="宋体" w:cs="Arial"/>
          <w:color w:val="000000"/>
          <w:sz w:val="24"/>
        </w:rPr>
      </w:pPr>
    </w:p>
    <w:p>
      <w:pPr>
        <w:rPr>
          <w:rFonts w:hint="eastAsia" w:ascii="宋体" w:hAnsi="宋体"/>
          <w:color w:val="000000"/>
          <w:sz w:val="24"/>
        </w:rPr>
      </w:pPr>
      <w:r>
        <w:rPr>
          <w:rFonts w:hint="eastAsia" w:ascii="宋体" w:hAnsi="宋体"/>
          <w:color w:val="000000"/>
          <w:sz w:val="24"/>
        </w:rPr>
        <w:t xml:space="preserve">招标编号：            </w:t>
      </w:r>
    </w:p>
    <w:p>
      <w:pPr>
        <w:rPr>
          <w:rFonts w:hint="eastAsia" w:ascii="宋体" w:hAnsi="宋体"/>
          <w:color w:val="000000"/>
          <w:sz w:val="24"/>
        </w:rPr>
      </w:pPr>
      <w:r>
        <w:rPr>
          <w:rFonts w:hint="eastAsia" w:ascii="宋体" w:hAnsi="宋体"/>
          <w:color w:val="000000"/>
          <w:sz w:val="24"/>
        </w:rPr>
        <w:t>投标人名称：(全称并加公章)                               货币单位：元人民币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品目号投标总价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n</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合同包n投标总价</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00" w:lineRule="auto"/>
        <w:jc w:val="center"/>
        <w:rPr>
          <w:rFonts w:hint="eastAsia" w:ascii="宋体" w:hAnsi="宋体"/>
          <w:b/>
          <w:color w:val="000000"/>
          <w:sz w:val="72"/>
        </w:rPr>
      </w:pPr>
      <w:r>
        <w:rPr>
          <w:rFonts w:hint="eastAsia" w:ascii="宋体" w:hAnsi="宋体"/>
          <w:b/>
          <w:color w:val="000000"/>
          <w:sz w:val="72"/>
        </w:rPr>
        <w:t>响应技术商务文件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r>
        <w:rPr>
          <w:rFonts w:hint="eastAsia" w:ascii="宋体" w:hAnsi="宋体"/>
          <w:b/>
          <w:color w:val="000000"/>
          <w:sz w:val="24"/>
        </w:rPr>
        <w:t>附件1</w:t>
      </w:r>
    </w:p>
    <w:p>
      <w:pPr>
        <w:spacing w:line="360" w:lineRule="auto"/>
        <w:ind w:firstLine="540"/>
        <w:jc w:val="center"/>
        <w:rPr>
          <w:rFonts w:hint="eastAsia" w:ascii="宋体" w:hAnsi="宋体"/>
          <w:b/>
          <w:color w:val="000000"/>
          <w:sz w:val="30"/>
          <w:szCs w:val="30"/>
        </w:rPr>
      </w:pPr>
      <w:r>
        <w:rPr>
          <w:rFonts w:hint="eastAsia" w:ascii="宋体" w:hAnsi="宋体"/>
          <w:b/>
          <w:color w:val="000000"/>
          <w:sz w:val="30"/>
          <w:szCs w:val="30"/>
        </w:rPr>
        <w:t>投标函</w:t>
      </w:r>
    </w:p>
    <w:p>
      <w:pPr>
        <w:pStyle w:val="7"/>
        <w:tabs>
          <w:tab w:val="left" w:pos="900"/>
        </w:tabs>
        <w:spacing w:line="360" w:lineRule="auto"/>
        <w:rPr>
          <w:rFonts w:hint="eastAsia" w:ascii="宋体" w:hAnsi="宋体" w:cs="Arial"/>
          <w:color w:val="000000"/>
          <w:sz w:val="24"/>
          <w:szCs w:val="24"/>
        </w:rPr>
      </w:pPr>
      <w:r>
        <w:rPr>
          <w:rFonts w:hint="eastAsia" w:ascii="宋体" w:hAnsi="宋体" w:cs="Arial"/>
          <w:b/>
          <w:color w:val="000000"/>
          <w:sz w:val="24"/>
          <w:szCs w:val="24"/>
        </w:rPr>
        <w:t>致：</w:t>
      </w:r>
      <w:r>
        <w:rPr>
          <w:rFonts w:hint="eastAsia" w:ascii="宋体" w:hAnsi="宋体" w:cs="Arial"/>
          <w:b/>
          <w:color w:val="000000"/>
          <w:sz w:val="24"/>
          <w:szCs w:val="24"/>
          <w:u w:val="single"/>
        </w:rPr>
        <w:t xml:space="preserve"> </w:t>
      </w:r>
      <w:r>
        <w:rPr>
          <w:rFonts w:hint="eastAsia" w:ascii="宋体" w:hAnsi="宋体" w:cs="Arial"/>
          <w:bCs/>
          <w:color w:val="000000"/>
          <w:sz w:val="24"/>
          <w:szCs w:val="24"/>
          <w:u w:val="single"/>
        </w:rPr>
        <w:t>(招标代理人)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根据贵方为</w:t>
      </w:r>
      <w:r>
        <w:rPr>
          <w:rFonts w:hint="eastAsia" w:ascii="宋体" w:hAnsi="宋体" w:cs="Arial"/>
          <w:color w:val="000000"/>
          <w:sz w:val="24"/>
          <w:u w:val="single"/>
        </w:rPr>
        <w:t xml:space="preserve"> (项目名称)   </w:t>
      </w:r>
      <w:r>
        <w:rPr>
          <w:rFonts w:hint="eastAsia" w:ascii="宋体" w:hAnsi="宋体" w:cs="Arial"/>
          <w:color w:val="000000"/>
          <w:sz w:val="24"/>
        </w:rPr>
        <w:t>项目及服务的报价邀请</w:t>
      </w:r>
      <w:r>
        <w:rPr>
          <w:rFonts w:hint="eastAsia" w:ascii="宋体" w:hAnsi="宋体" w:cs="Arial"/>
          <w:color w:val="000000"/>
          <w:sz w:val="24"/>
          <w:u w:val="single"/>
        </w:rPr>
        <w:t xml:space="preserve"> (项目编号)  </w:t>
      </w:r>
      <w:r>
        <w:rPr>
          <w:rFonts w:hint="eastAsia" w:ascii="宋体" w:hAnsi="宋体" w:cs="Arial"/>
          <w:color w:val="000000"/>
          <w:sz w:val="24"/>
        </w:rPr>
        <w:t>，签字代表</w:t>
      </w:r>
      <w:r>
        <w:rPr>
          <w:rFonts w:hint="eastAsia" w:ascii="宋体" w:hAnsi="宋体" w:cs="Arial"/>
          <w:color w:val="000000"/>
          <w:sz w:val="24"/>
          <w:u w:val="single"/>
        </w:rPr>
        <w:t xml:space="preserve">            (全名、职务)</w:t>
      </w:r>
      <w:r>
        <w:rPr>
          <w:rFonts w:hint="eastAsia" w:ascii="宋体" w:hAnsi="宋体" w:cs="Arial"/>
          <w:color w:val="000000"/>
          <w:sz w:val="24"/>
        </w:rPr>
        <w:t>经正式授权并代表报价人</w:t>
      </w:r>
      <w:r>
        <w:rPr>
          <w:rFonts w:hint="eastAsia" w:ascii="宋体" w:hAnsi="宋体" w:cs="Arial"/>
          <w:color w:val="000000"/>
          <w:sz w:val="24"/>
          <w:u w:val="single"/>
        </w:rPr>
        <w:t xml:space="preserve"> (报价人名称、地址) </w:t>
      </w:r>
      <w:r>
        <w:rPr>
          <w:rFonts w:hint="eastAsia" w:ascii="宋体" w:hAnsi="宋体" w:cs="Arial"/>
          <w:color w:val="000000"/>
          <w:sz w:val="24"/>
        </w:rPr>
        <w:t>提交以下文件正本一份和副本叁份。</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(1)报价一览表</w:t>
      </w:r>
      <w:r>
        <w:rPr>
          <w:rFonts w:hint="eastAsia" w:ascii="宋体" w:hAnsi="宋体"/>
          <w:b/>
          <w:color w:val="000000"/>
          <w:sz w:val="24"/>
        </w:rPr>
        <w:t>(本表投标时需单独密封，技术商务部分不得体现)</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(2)简要说明一览表</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(3)服务承诺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(4)资格证明文件</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(5)按文件要求提供的全部文件</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据此函，签字代表宣布同意如下：</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1、报价人将按文件规定履行合同责任和义务。</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2、报价人已详细审查全部文件，包括修改文件(如有的话)以及全部参考资料和相关附件。我们完全理解并同意放弃对这方面有不明及误解的权利。</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3、本报价有效期自报价有效截止时间起90个日历日。</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4、报价人在报价有效期内撤回报价，将按规定给予处罚。</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5、报价人同意提供按照招标人可能要求的与其报价有关的一切数据或资料，完全理解招标人不一定要接受最低价的报价或收到的任何报价。</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6、与本报价有关的一切正式往来通讯请寄：</w:t>
      </w:r>
    </w:p>
    <w:p>
      <w:pPr>
        <w:tabs>
          <w:tab w:val="left" w:pos="900"/>
        </w:tabs>
        <w:spacing w:line="360" w:lineRule="auto"/>
        <w:ind w:left="420"/>
        <w:rPr>
          <w:rFonts w:hint="eastAsia" w:ascii="宋体" w:hAnsi="宋体" w:cs="Arial"/>
          <w:b/>
          <w:color w:val="000000"/>
          <w:sz w:val="24"/>
        </w:rPr>
      </w:pP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地址：</w:t>
      </w:r>
      <w:r>
        <w:rPr>
          <w:rFonts w:hint="eastAsia" w:ascii="宋体" w:hAnsi="宋体" w:cs="Arial"/>
          <w:color w:val="000000"/>
          <w:sz w:val="24"/>
          <w:u w:val="single"/>
        </w:rPr>
        <w:t xml:space="preserve">                         </w:t>
      </w:r>
      <w:r>
        <w:rPr>
          <w:rFonts w:hint="eastAsia" w:ascii="宋体" w:hAnsi="宋体" w:cs="Arial"/>
          <w:color w:val="000000"/>
          <w:sz w:val="24"/>
        </w:rPr>
        <w:t xml:space="preserve"> 电话：</w:t>
      </w:r>
      <w:r>
        <w:rPr>
          <w:rFonts w:hint="eastAsia" w:ascii="宋体" w:hAnsi="宋体" w:cs="Arial"/>
          <w:color w:val="000000"/>
          <w:sz w:val="24"/>
          <w:u w:val="single"/>
        </w:rPr>
        <w:t xml:space="preserve">                </w:t>
      </w:r>
      <w:r>
        <w:rPr>
          <w:rFonts w:hint="eastAsia" w:ascii="宋体" w:hAnsi="宋体" w:cs="Arial"/>
          <w:color w:val="000000"/>
          <w:sz w:val="24"/>
        </w:rPr>
        <w:t>传真：</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u w:val="single"/>
        </w:rPr>
      </w:pPr>
      <w:r>
        <w:rPr>
          <w:rFonts w:hint="eastAsia" w:ascii="宋体" w:hAnsi="宋体" w:cs="Arial"/>
          <w:color w:val="000000"/>
          <w:sz w:val="24"/>
        </w:rPr>
        <w:t>手机：</w:t>
      </w:r>
      <w:r>
        <w:rPr>
          <w:rFonts w:hint="eastAsia" w:ascii="宋体" w:hAnsi="宋体" w:cs="Arial"/>
          <w:color w:val="000000"/>
          <w:sz w:val="24"/>
          <w:u w:val="single"/>
        </w:rPr>
        <w:t xml:space="preserve">                   </w:t>
      </w:r>
      <w:r>
        <w:rPr>
          <w:rFonts w:hint="eastAsia" w:ascii="宋体" w:hAnsi="宋体" w:cs="Arial"/>
          <w:color w:val="000000"/>
          <w:sz w:val="24"/>
        </w:rPr>
        <w:t xml:space="preserve">   报价代表姓名、职务：</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报价人(加盖公章)：</w:t>
      </w:r>
      <w:r>
        <w:rPr>
          <w:rFonts w:hint="eastAsia" w:ascii="宋体" w:hAnsi="宋体" w:cs="Arial"/>
          <w:color w:val="000000"/>
          <w:sz w:val="24"/>
          <w:u w:val="single"/>
        </w:rPr>
        <w:t xml:space="preserve">                     </w:t>
      </w:r>
      <w:r>
        <w:rPr>
          <w:rFonts w:hint="eastAsia" w:ascii="宋体" w:hAnsi="宋体" w:cs="Arial"/>
          <w:color w:val="000000"/>
          <w:sz w:val="24"/>
        </w:rPr>
        <w:t xml:space="preserve">       日期：</w:t>
      </w:r>
      <w:r>
        <w:rPr>
          <w:rFonts w:hint="eastAsia" w:ascii="宋体" w:hAnsi="宋体" w:cs="Arial"/>
          <w:color w:val="000000"/>
          <w:sz w:val="24"/>
          <w:u w:val="single"/>
        </w:rPr>
        <w:t xml:space="preserve">     </w:t>
      </w:r>
      <w:r>
        <w:rPr>
          <w:rFonts w:hint="eastAsia" w:ascii="宋体" w:hAnsi="宋体" w:cs="Arial"/>
          <w:color w:val="000000"/>
          <w:sz w:val="24"/>
        </w:rPr>
        <w:t>年</w:t>
      </w:r>
      <w:r>
        <w:rPr>
          <w:rFonts w:hint="eastAsia" w:ascii="宋体" w:hAnsi="宋体" w:cs="Arial"/>
          <w:color w:val="000000"/>
          <w:sz w:val="24"/>
          <w:u w:val="single"/>
        </w:rPr>
        <w:t xml:space="preserve">   </w:t>
      </w:r>
      <w:r>
        <w:rPr>
          <w:rFonts w:hint="eastAsia" w:ascii="宋体" w:hAnsi="宋体" w:cs="Arial"/>
          <w:color w:val="000000"/>
          <w:sz w:val="24"/>
        </w:rPr>
        <w:t>月</w:t>
      </w:r>
      <w:r>
        <w:rPr>
          <w:rFonts w:hint="eastAsia" w:ascii="宋体" w:hAnsi="宋体" w:cs="Arial"/>
          <w:color w:val="000000"/>
          <w:sz w:val="24"/>
          <w:u w:val="single"/>
        </w:rPr>
        <w:t xml:space="preserve">   </w:t>
      </w:r>
      <w:r>
        <w:rPr>
          <w:rFonts w:hint="eastAsia" w:ascii="宋体" w:hAnsi="宋体" w:cs="Arial"/>
          <w:color w:val="000000"/>
          <w:sz w:val="24"/>
        </w:rPr>
        <w:t>日</w:t>
      </w:r>
    </w:p>
    <w:p>
      <w:pPr>
        <w:tabs>
          <w:tab w:val="left" w:pos="900"/>
        </w:tabs>
        <w:spacing w:line="360" w:lineRule="auto"/>
        <w:rPr>
          <w:rFonts w:hint="eastAsia" w:ascii="宋体" w:hAnsi="宋体" w:cs="Arial"/>
          <w:color w:val="000000"/>
          <w:sz w:val="24"/>
        </w:rPr>
      </w:pPr>
    </w:p>
    <w:p>
      <w:pPr>
        <w:spacing w:line="360" w:lineRule="auto"/>
        <w:rPr>
          <w:rFonts w:hint="eastAsia" w:ascii="宋体" w:hAnsi="宋体"/>
          <w:b/>
          <w:bCs/>
          <w:color w:val="000000"/>
          <w:sz w:val="24"/>
        </w:rPr>
      </w:pPr>
      <w:r>
        <w:rPr>
          <w:rFonts w:hint="eastAsia" w:ascii="宋体" w:hAnsi="宋体" w:cs="Arial"/>
          <w:color w:val="000000"/>
          <w:sz w:val="24"/>
        </w:rPr>
        <w:br w:type="page"/>
      </w:r>
      <w:r>
        <w:rPr>
          <w:rFonts w:hint="eastAsia" w:ascii="宋体" w:hAnsi="宋体"/>
          <w:b/>
          <w:bCs/>
          <w:color w:val="000000"/>
          <w:sz w:val="24"/>
        </w:rPr>
        <w:t>附件2</w:t>
      </w:r>
    </w:p>
    <w:p>
      <w:pPr>
        <w:spacing w:line="360" w:lineRule="auto"/>
        <w:jc w:val="center"/>
        <w:rPr>
          <w:rFonts w:hint="eastAsia" w:ascii="宋体" w:hAnsi="宋体" w:cs="Arial"/>
          <w:b/>
          <w:color w:val="000000"/>
          <w:sz w:val="32"/>
          <w:szCs w:val="32"/>
        </w:rPr>
      </w:pPr>
      <w:r>
        <w:rPr>
          <w:rFonts w:hint="eastAsia" w:ascii="宋体" w:hAnsi="宋体" w:cs="Arial"/>
          <w:b/>
          <w:color w:val="000000"/>
          <w:sz w:val="32"/>
          <w:szCs w:val="32"/>
        </w:rPr>
        <w:t>货物详细说明一览表</w:t>
      </w:r>
    </w:p>
    <w:p>
      <w:pPr>
        <w:spacing w:line="360" w:lineRule="auto"/>
        <w:ind w:left="-420" w:leftChars="-200" w:firstLine="480" w:firstLineChars="200"/>
        <w:rPr>
          <w:rFonts w:hint="eastAsia" w:ascii="宋体" w:hAnsi="宋体"/>
          <w:color w:val="000000"/>
          <w:sz w:val="24"/>
        </w:rPr>
      </w:pPr>
    </w:p>
    <w:p>
      <w:pPr>
        <w:spacing w:line="360" w:lineRule="auto"/>
        <w:ind w:left="-420" w:leftChars="-200" w:firstLine="480" w:firstLineChars="200"/>
        <w:rPr>
          <w:rFonts w:hint="eastAsia" w:ascii="宋体" w:hAnsi="宋体" w:cs="Arial"/>
          <w:color w:val="000000"/>
          <w:sz w:val="24"/>
          <w:u w:val="single"/>
        </w:rPr>
      </w:pPr>
      <w:r>
        <w:rPr>
          <w:rFonts w:hint="eastAsia" w:ascii="宋体" w:hAnsi="宋体" w:cs="Arial"/>
          <w:color w:val="000000"/>
          <w:sz w:val="24"/>
        </w:rPr>
        <w:t>项目编号：</w:t>
      </w:r>
      <w:r>
        <w:rPr>
          <w:rFonts w:hint="eastAsia" w:ascii="宋体" w:hAnsi="宋体" w:cs="Arial"/>
          <w:color w:val="000000"/>
          <w:sz w:val="24"/>
          <w:u w:val="single"/>
        </w:rPr>
        <w:t xml:space="preserve">                                    </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pPr>
              <w:jc w:val="center"/>
              <w:rPr>
                <w:rFonts w:hint="eastAsia" w:ascii="宋体" w:hAnsi="宋体" w:cs="Arial"/>
                <w:color w:val="000000"/>
                <w:sz w:val="24"/>
              </w:rPr>
            </w:pPr>
            <w:r>
              <w:rPr>
                <w:rFonts w:hint="eastAsia" w:ascii="宋体" w:hAnsi="宋体" w:cs="Arial"/>
                <w:color w:val="000000"/>
                <w:sz w:val="24"/>
              </w:rPr>
              <w:t>合同包</w:t>
            </w:r>
          </w:p>
        </w:tc>
        <w:tc>
          <w:tcPr>
            <w:tcW w:w="1172" w:type="dxa"/>
            <w:noWrap w:val="0"/>
            <w:vAlign w:val="center"/>
          </w:tcPr>
          <w:p>
            <w:pPr>
              <w:jc w:val="center"/>
              <w:rPr>
                <w:rFonts w:hint="eastAsia" w:ascii="宋体" w:hAnsi="宋体" w:cs="Arial"/>
                <w:color w:val="000000"/>
                <w:sz w:val="24"/>
              </w:rPr>
            </w:pPr>
          </w:p>
        </w:tc>
        <w:tc>
          <w:tcPr>
            <w:tcW w:w="1348" w:type="dxa"/>
            <w:noWrap w:val="0"/>
            <w:vAlign w:val="center"/>
          </w:tcPr>
          <w:p>
            <w:pPr>
              <w:jc w:val="center"/>
              <w:rPr>
                <w:rFonts w:hint="eastAsia" w:ascii="宋体" w:hAnsi="宋体" w:cs="Arial"/>
                <w:color w:val="000000"/>
                <w:sz w:val="24"/>
              </w:rPr>
            </w:pPr>
            <w:r>
              <w:rPr>
                <w:rFonts w:hint="eastAsia" w:ascii="宋体" w:hAnsi="宋体" w:cs="Arial"/>
                <w:color w:val="000000"/>
                <w:sz w:val="24"/>
              </w:rPr>
              <w:t>货物名称</w:t>
            </w:r>
          </w:p>
        </w:tc>
        <w:tc>
          <w:tcPr>
            <w:tcW w:w="1090" w:type="dxa"/>
            <w:noWrap w:val="0"/>
            <w:vAlign w:val="center"/>
          </w:tcPr>
          <w:p>
            <w:pPr>
              <w:jc w:val="center"/>
              <w:rPr>
                <w:rFonts w:hint="eastAsia" w:ascii="宋体" w:hAnsi="宋体" w:cs="Arial"/>
                <w:color w:val="000000"/>
                <w:sz w:val="24"/>
              </w:rPr>
            </w:pPr>
          </w:p>
        </w:tc>
        <w:tc>
          <w:tcPr>
            <w:tcW w:w="1610" w:type="dxa"/>
            <w:noWrap w:val="0"/>
            <w:vAlign w:val="center"/>
          </w:tcPr>
          <w:p>
            <w:pPr>
              <w:jc w:val="center"/>
              <w:rPr>
                <w:rFonts w:hint="eastAsia" w:ascii="宋体" w:hAnsi="宋体" w:cs="Arial"/>
                <w:color w:val="000000"/>
                <w:sz w:val="24"/>
              </w:rPr>
            </w:pPr>
            <w:r>
              <w:rPr>
                <w:rFonts w:hint="eastAsia" w:ascii="宋体" w:hAnsi="宋体" w:cs="Arial"/>
                <w:color w:val="000000"/>
                <w:sz w:val="24"/>
              </w:rPr>
              <w:t>规格</w:t>
            </w:r>
          </w:p>
        </w:tc>
        <w:tc>
          <w:tcPr>
            <w:tcW w:w="1090" w:type="dxa"/>
            <w:noWrap w:val="0"/>
            <w:vAlign w:val="center"/>
          </w:tcPr>
          <w:p>
            <w:pPr>
              <w:jc w:val="center"/>
              <w:rPr>
                <w:rFonts w:hint="eastAsia" w:ascii="宋体" w:hAnsi="宋体" w:cs="Arial"/>
                <w:color w:val="000000"/>
                <w:sz w:val="24"/>
              </w:rPr>
            </w:pPr>
          </w:p>
        </w:tc>
        <w:tc>
          <w:tcPr>
            <w:tcW w:w="1090" w:type="dxa"/>
            <w:noWrap w:val="0"/>
            <w:vAlign w:val="center"/>
          </w:tcPr>
          <w:p>
            <w:pPr>
              <w:jc w:val="center"/>
              <w:rPr>
                <w:rFonts w:hint="eastAsia" w:ascii="宋体" w:hAnsi="宋体" w:cs="Arial"/>
                <w:color w:val="000000"/>
                <w:sz w:val="24"/>
              </w:rPr>
            </w:pPr>
            <w:r>
              <w:rPr>
                <w:rFonts w:hint="eastAsia" w:ascii="宋体" w:hAnsi="宋体" w:cs="Arial"/>
                <w:color w:val="000000"/>
                <w:sz w:val="24"/>
              </w:rPr>
              <w:t>数量</w:t>
            </w:r>
          </w:p>
        </w:tc>
        <w:tc>
          <w:tcPr>
            <w:tcW w:w="1090" w:type="dxa"/>
            <w:noWrap w:val="0"/>
            <w:vAlign w:val="center"/>
          </w:tcPr>
          <w:p>
            <w:pPr>
              <w:jc w:val="center"/>
              <w:rPr>
                <w:rFonts w:hint="eastAsia"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pPr>
              <w:spacing w:line="360" w:lineRule="auto"/>
              <w:rPr>
                <w:rFonts w:hint="eastAsia" w:ascii="宋体" w:hAnsi="宋体" w:cs="Arial"/>
                <w:color w:val="000000"/>
                <w:sz w:val="24"/>
              </w:rPr>
            </w:pPr>
          </w:p>
          <w:p>
            <w:pPr>
              <w:spacing w:line="360" w:lineRule="auto"/>
              <w:rPr>
                <w:rFonts w:hint="eastAsia" w:ascii="宋体" w:hAnsi="宋体" w:cs="Arial"/>
                <w:color w:val="000000"/>
                <w:sz w:val="24"/>
              </w:rPr>
            </w:pPr>
            <w:r>
              <w:rPr>
                <w:rFonts w:hint="eastAsia" w:ascii="宋体" w:hAnsi="宋体" w:cs="Arial"/>
                <w:color w:val="000000"/>
                <w:sz w:val="24"/>
              </w:rPr>
              <w:t>详细配置、技术参数与性能说明：</w:t>
            </w:r>
          </w:p>
          <w:p>
            <w:pPr>
              <w:jc w:val="cente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r>
        <w:rPr>
          <w:rFonts w:hint="eastAsia" w:ascii="宋体" w:hAnsi="宋体"/>
          <w:b/>
          <w:color w:val="000000"/>
          <w:sz w:val="24"/>
        </w:rPr>
        <w:br w:type="page"/>
      </w:r>
      <w:r>
        <w:rPr>
          <w:rFonts w:hint="eastAsia" w:ascii="宋体" w:hAnsi="宋体"/>
          <w:b/>
          <w:bCs/>
          <w:color w:val="000000"/>
          <w:sz w:val="24"/>
        </w:rPr>
        <w:t>附件3</w:t>
      </w:r>
    </w:p>
    <w:p>
      <w:pPr>
        <w:jc w:val="center"/>
        <w:rPr>
          <w:rFonts w:hint="eastAsia" w:ascii="宋体" w:hAnsi="宋体" w:cs="Arial"/>
          <w:b/>
          <w:color w:val="000000"/>
          <w:sz w:val="32"/>
          <w:szCs w:val="32"/>
        </w:rPr>
      </w:pPr>
      <w:r>
        <w:rPr>
          <w:rFonts w:hint="eastAsia" w:ascii="宋体" w:hAnsi="宋体" w:cs="Arial"/>
          <w:b/>
          <w:color w:val="000000"/>
          <w:sz w:val="32"/>
          <w:szCs w:val="32"/>
        </w:rPr>
        <w:t>技术货物要求和商务偏离表</w:t>
      </w:r>
    </w:p>
    <w:p>
      <w:pPr>
        <w:jc w:val="center"/>
        <w:rPr>
          <w:rFonts w:hint="eastAsia" w:ascii="宋体" w:hAnsi="宋体" w:cs="Arial"/>
          <w:b/>
          <w:color w:val="000000"/>
          <w:sz w:val="32"/>
          <w:szCs w:val="32"/>
        </w:rPr>
      </w:pP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24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noWrap w:val="0"/>
            <w:vAlign w:val="center"/>
          </w:tcPr>
          <w:p>
            <w:pPr>
              <w:jc w:val="center"/>
              <w:rPr>
                <w:rFonts w:hint="eastAsia" w:ascii="宋体" w:hAnsi="宋体"/>
                <w:color w:val="000000"/>
                <w:sz w:val="24"/>
              </w:rPr>
            </w:pPr>
            <w:r>
              <w:rPr>
                <w:rFonts w:hint="eastAsia" w:ascii="宋体" w:hAnsi="宋体" w:cs="Arial"/>
                <w:bCs/>
                <w:color w:val="000000"/>
                <w:sz w:val="24"/>
              </w:rPr>
              <w:t>合同包</w:t>
            </w:r>
          </w:p>
        </w:tc>
        <w:tc>
          <w:tcPr>
            <w:tcW w:w="720" w:type="dxa"/>
            <w:noWrap w:val="0"/>
            <w:vAlign w:val="center"/>
          </w:tcPr>
          <w:p>
            <w:pPr>
              <w:jc w:val="center"/>
              <w:rPr>
                <w:rFonts w:hint="eastAsia" w:ascii="宋体" w:hAnsi="宋体"/>
                <w:color w:val="000000"/>
                <w:sz w:val="24"/>
              </w:rPr>
            </w:pPr>
            <w:r>
              <w:rPr>
                <w:rFonts w:hint="eastAsia" w:ascii="宋体" w:hAnsi="宋体"/>
                <w:color w:val="000000"/>
                <w:sz w:val="24"/>
              </w:rPr>
              <w:t>商品品目</w:t>
            </w:r>
          </w:p>
        </w:tc>
        <w:tc>
          <w:tcPr>
            <w:tcW w:w="3240" w:type="dxa"/>
            <w:noWrap w:val="0"/>
            <w:vAlign w:val="center"/>
          </w:tcPr>
          <w:p>
            <w:pPr>
              <w:jc w:val="center"/>
              <w:rPr>
                <w:rFonts w:hint="eastAsia" w:ascii="宋体" w:hAnsi="宋体"/>
                <w:color w:val="000000"/>
                <w:sz w:val="24"/>
              </w:rPr>
            </w:pPr>
            <w:r>
              <w:rPr>
                <w:rFonts w:hint="eastAsia" w:ascii="宋体" w:hAnsi="宋体"/>
                <w:color w:val="000000"/>
                <w:sz w:val="24"/>
              </w:rPr>
              <w:t>技术要求货物内容</w:t>
            </w:r>
          </w:p>
        </w:tc>
        <w:tc>
          <w:tcPr>
            <w:tcW w:w="2700" w:type="dxa"/>
            <w:noWrap w:val="0"/>
            <w:vAlign w:val="center"/>
          </w:tcPr>
          <w:p>
            <w:pPr>
              <w:jc w:val="center"/>
              <w:rPr>
                <w:rFonts w:hint="eastAsia" w:ascii="宋体" w:hAnsi="宋体"/>
                <w:color w:val="000000"/>
                <w:sz w:val="24"/>
              </w:rPr>
            </w:pPr>
            <w:r>
              <w:rPr>
                <w:rFonts w:hint="eastAsia" w:ascii="宋体" w:hAnsi="宋体"/>
                <w:color w:val="000000"/>
                <w:sz w:val="24"/>
              </w:rPr>
              <w:t>响应文件内容的技术要求服务内容</w:t>
            </w:r>
          </w:p>
        </w:tc>
        <w:tc>
          <w:tcPr>
            <w:tcW w:w="1980" w:type="dxa"/>
            <w:noWrap w:val="0"/>
            <w:vAlign w:val="center"/>
          </w:tcPr>
          <w:p>
            <w:pPr>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bl>
    <w:p>
      <w:pPr>
        <w:pStyle w:val="7"/>
        <w:spacing w:line="320" w:lineRule="exact"/>
        <w:ind w:left="101" w:leftChars="48" w:firstLine="360" w:firstLineChars="150"/>
        <w:rPr>
          <w:rFonts w:hint="eastAsia" w:ascii="宋体" w:hAnsi="宋体" w:cs="Arial"/>
          <w:color w:val="000000"/>
          <w:sz w:val="24"/>
        </w:rPr>
      </w:pPr>
    </w:p>
    <w:p>
      <w:pPr>
        <w:pStyle w:val="7"/>
        <w:spacing w:line="320" w:lineRule="exact"/>
        <w:ind w:left="101" w:leftChars="48" w:firstLine="360" w:firstLineChars="150"/>
        <w:rPr>
          <w:rFonts w:hint="eastAsia" w:ascii="宋体" w:hAnsi="宋体" w:cs="Arial"/>
          <w:color w:val="000000"/>
          <w:sz w:val="24"/>
        </w:rPr>
      </w:pPr>
      <w:r>
        <w:rPr>
          <w:rFonts w:hint="eastAsia" w:ascii="宋体" w:hAnsi="宋体" w:cs="Arial"/>
          <w:color w:val="000000"/>
          <w:sz w:val="24"/>
        </w:rPr>
        <w:t>注：</w:t>
      </w:r>
    </w:p>
    <w:p>
      <w:pPr>
        <w:pStyle w:val="7"/>
        <w:spacing w:line="360" w:lineRule="auto"/>
        <w:ind w:left="101" w:leftChars="48" w:firstLine="360" w:firstLineChars="150"/>
        <w:rPr>
          <w:rFonts w:hint="eastAsia" w:ascii="宋体" w:hAnsi="宋体" w:cs="Arial"/>
          <w:color w:val="000000"/>
          <w:sz w:val="24"/>
        </w:rPr>
      </w:pPr>
      <w:r>
        <w:rPr>
          <w:rFonts w:hint="eastAsia" w:ascii="宋体" w:hAnsi="宋体" w:cs="Arial"/>
          <w:color w:val="000000"/>
          <w:sz w:val="24"/>
        </w:rPr>
        <w:t>1</w:t>
      </w:r>
      <w:r>
        <w:rPr>
          <w:rFonts w:hint="eastAsia"/>
          <w:color w:val="000000"/>
          <w:sz w:val="24"/>
        </w:rPr>
        <w:t>．</w:t>
      </w:r>
      <w:r>
        <w:rPr>
          <w:rFonts w:hint="eastAsia" w:ascii="宋体" w:hAnsi="宋体" w:cs="Arial"/>
          <w:color w:val="000000"/>
          <w:sz w:val="24"/>
        </w:rPr>
        <w:t>只须对比偏离情况。</w:t>
      </w:r>
    </w:p>
    <w:p>
      <w:pPr>
        <w:spacing w:line="360" w:lineRule="auto"/>
        <w:ind w:firstLine="470" w:firstLineChars="196"/>
        <w:rPr>
          <w:rFonts w:hint="eastAsia" w:ascii="宋体" w:hAnsi="宋体" w:cs="Arial"/>
          <w:color w:val="000000"/>
          <w:sz w:val="24"/>
        </w:rPr>
      </w:pPr>
      <w:r>
        <w:rPr>
          <w:rFonts w:hint="eastAsia" w:ascii="宋体" w:hAnsi="宋体" w:cs="Arial"/>
          <w:color w:val="000000"/>
          <w:sz w:val="24"/>
        </w:rPr>
        <w:t>2</w:t>
      </w:r>
      <w:r>
        <w:rPr>
          <w:rFonts w:hint="eastAsia"/>
          <w:color w:val="000000"/>
          <w:sz w:val="24"/>
        </w:rPr>
        <w:t>．</w:t>
      </w:r>
      <w:r>
        <w:rPr>
          <w:rFonts w:hint="eastAsia" w:ascii="宋体" w:hAnsi="宋体" w:cs="Arial"/>
          <w:color w:val="000000"/>
          <w:sz w:val="24"/>
        </w:rPr>
        <w:t>有规格、技术参数偏离的必须提供本表，如无偏离可不提供。</w:t>
      </w:r>
    </w:p>
    <w:p>
      <w:pPr>
        <w:spacing w:line="360" w:lineRule="auto"/>
        <w:ind w:left="946" w:leftChars="222" w:hanging="480" w:hangingChars="200"/>
        <w:rPr>
          <w:rFonts w:hint="eastAsia"/>
          <w:color w:val="000000"/>
          <w:sz w:val="24"/>
        </w:rPr>
      </w:pPr>
      <w:r>
        <w:rPr>
          <w:rFonts w:hint="eastAsia" w:ascii="宋体" w:hAnsi="宋体" w:cs="Arial"/>
          <w:color w:val="000000"/>
          <w:sz w:val="24"/>
        </w:rPr>
        <w:t>3</w:t>
      </w:r>
      <w:r>
        <w:rPr>
          <w:rFonts w:hint="eastAsia"/>
          <w:color w:val="000000"/>
          <w:sz w:val="24"/>
        </w:rPr>
        <w:t>．</w:t>
      </w:r>
      <w:r>
        <w:rPr>
          <w:rFonts w:hint="eastAsia" w:ascii="宋体" w:hAnsi="宋体" w:cs="Arial"/>
          <w:color w:val="000000"/>
          <w:sz w:val="24"/>
        </w:rPr>
        <w:t>无提供偏离表的投标文件视为所提供产品完全满足询价文件要求；如在供货过程中发现产品与询价文件要求不符的，供应商必须承担所有责任。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p>
    <w:p>
      <w:pPr>
        <w:pStyle w:val="2"/>
        <w:rPr>
          <w:rFonts w:hint="eastAsia"/>
        </w:rPr>
      </w:pPr>
    </w:p>
    <w:p>
      <w:pPr>
        <w:tabs>
          <w:tab w:val="left" w:pos="5355"/>
        </w:tabs>
        <w:spacing w:before="240" w:beforeLines="100" w:after="240" w:afterLines="100" w:line="480" w:lineRule="auto"/>
        <w:outlineLvl w:val="1"/>
        <w:rPr>
          <w:rFonts w:hint="eastAsia" w:ascii="宋体" w:hAnsi="宋体"/>
          <w:b/>
          <w:color w:val="000000"/>
          <w:sz w:val="24"/>
        </w:rPr>
      </w:pPr>
      <w:r>
        <w:rPr>
          <w:rFonts w:hint="eastAsia" w:ascii="宋体" w:hAnsi="宋体"/>
          <w:b/>
          <w:color w:val="000000"/>
          <w:sz w:val="24"/>
        </w:rPr>
        <w:t>附件4</w:t>
      </w:r>
    </w:p>
    <w:p>
      <w:pPr>
        <w:spacing w:line="480" w:lineRule="auto"/>
        <w:jc w:val="center"/>
        <w:rPr>
          <w:rFonts w:hint="eastAsia" w:ascii="宋体" w:hAnsi="宋体"/>
          <w:bCs/>
          <w:color w:val="000000"/>
          <w:sz w:val="28"/>
          <w:szCs w:val="28"/>
        </w:rPr>
      </w:pPr>
      <w:r>
        <w:rPr>
          <w:rFonts w:hint="eastAsia" w:ascii="宋体" w:hAnsi="宋体"/>
          <w:b/>
          <w:bCs/>
          <w:color w:val="000000"/>
          <w:sz w:val="28"/>
          <w:szCs w:val="28"/>
        </w:rPr>
        <w:t xml:space="preserve"> 质量及服务承诺</w:t>
      </w:r>
    </w:p>
    <w:p>
      <w:pPr>
        <w:spacing w:line="480" w:lineRule="auto"/>
        <w:rPr>
          <w:rFonts w:hint="eastAsia" w:ascii="宋体" w:hAnsi="宋体"/>
          <w:color w:val="000000"/>
          <w:sz w:val="24"/>
        </w:rPr>
      </w:pPr>
      <w:r>
        <w:rPr>
          <w:rFonts w:hint="eastAsia" w:ascii="宋体" w:hAnsi="宋体"/>
          <w:bCs/>
          <w:color w:val="000000"/>
          <w:sz w:val="24"/>
        </w:rPr>
        <w:t>福建莆田兴鑫招标代理有限公司：</w:t>
      </w:r>
    </w:p>
    <w:p>
      <w:pPr>
        <w:spacing w:line="480" w:lineRule="auto"/>
        <w:ind w:firstLine="477" w:firstLineChars="199"/>
        <w:rPr>
          <w:rFonts w:hint="eastAsia" w:ascii="宋体" w:hAnsi="宋体"/>
          <w:color w:val="000000"/>
          <w:sz w:val="24"/>
        </w:rPr>
      </w:pPr>
      <w:r>
        <w:rPr>
          <w:rFonts w:hint="eastAsia" w:ascii="宋体" w:hAnsi="宋体"/>
          <w:color w:val="000000"/>
          <w:sz w:val="24"/>
        </w:rPr>
        <w:t>我方针对项目编号为：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   </w:t>
      </w:r>
      <w:r>
        <w:rPr>
          <w:rFonts w:hint="eastAsia" w:ascii="宋体" w:hAnsi="宋体"/>
          <w:color w:val="000000"/>
          <w:sz w:val="24"/>
        </w:rPr>
        <w:t>，承诺以下售后服务：</w:t>
      </w:r>
    </w:p>
    <w:p>
      <w:pPr>
        <w:widowControl/>
        <w:numPr>
          <w:ilvl w:val="0"/>
          <w:numId w:val="8"/>
        </w:numPr>
        <w:spacing w:line="480" w:lineRule="auto"/>
        <w:jc w:val="left"/>
        <w:rPr>
          <w:rFonts w:hint="eastAsia" w:ascii="宋体" w:hAnsi="宋体" w:cs="Arial"/>
          <w:color w:val="000000"/>
          <w:kern w:val="0"/>
          <w:sz w:val="24"/>
        </w:rPr>
      </w:pPr>
      <w:r>
        <w:rPr>
          <w:rFonts w:hint="eastAsia" w:ascii="宋体" w:hAnsi="宋体" w:cs="Arial"/>
          <w:color w:val="000000"/>
          <w:kern w:val="0"/>
          <w:sz w:val="24"/>
        </w:rPr>
        <w:t>服务方面的其他承诺：</w:t>
      </w:r>
    </w:p>
    <w:p>
      <w:pPr>
        <w:widowControl/>
        <w:numPr>
          <w:ilvl w:val="0"/>
          <w:numId w:val="8"/>
        </w:numPr>
        <w:spacing w:line="480" w:lineRule="auto"/>
        <w:jc w:val="left"/>
        <w:rPr>
          <w:rFonts w:hint="eastAsia" w:ascii="宋体" w:hAnsi="宋体" w:cs="Arial"/>
          <w:color w:val="000000"/>
          <w:kern w:val="0"/>
          <w:sz w:val="24"/>
        </w:rPr>
      </w:pPr>
      <w:r>
        <w:rPr>
          <w:rFonts w:hint="eastAsia" w:ascii="宋体" w:hAnsi="宋体" w:cs="Arial"/>
          <w:color w:val="000000"/>
          <w:kern w:val="0"/>
          <w:sz w:val="24"/>
        </w:rPr>
        <w:t>其他优惠条件：</w:t>
      </w:r>
    </w:p>
    <w:p>
      <w:pPr>
        <w:spacing w:line="480" w:lineRule="auto"/>
        <w:ind w:firstLine="477" w:firstLineChars="199"/>
        <w:rPr>
          <w:rFonts w:hint="eastAsia" w:ascii="宋体" w:hAnsi="宋体"/>
          <w:color w:val="000000"/>
          <w:sz w:val="24"/>
        </w:rPr>
      </w:pPr>
    </w:p>
    <w:p>
      <w:pPr>
        <w:spacing w:line="480" w:lineRule="auto"/>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80" w:lineRule="auto"/>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80" w:lineRule="auto"/>
        <w:jc w:val="right"/>
        <w:rPr>
          <w:rFonts w:hint="eastAsia" w:ascii="宋体" w:hAnsi="宋体" w:cs="Arial"/>
          <w:color w:val="000000"/>
          <w:sz w:val="24"/>
        </w:rPr>
      </w:pPr>
      <w:r>
        <w:rPr>
          <w:rFonts w:hint="eastAsia" w:ascii="宋体" w:hAnsi="宋体" w:cs="Arial"/>
          <w:color w:val="000000"/>
          <w:sz w:val="24"/>
        </w:rPr>
        <w:t>年   月   日</w:t>
      </w:r>
    </w:p>
    <w:p/>
    <w:p>
      <w:pPr>
        <w:pStyle w:val="2"/>
      </w:pPr>
    </w:p>
    <w:p/>
    <w:p/>
    <w:p>
      <w:pPr>
        <w:spacing w:line="400" w:lineRule="exact"/>
        <w:rPr>
          <w:rFonts w:hint="eastAsia" w:ascii="宋体" w:hAnsi="宋体" w:cs="Arial"/>
          <w:b/>
          <w:color w:val="000000"/>
          <w:sz w:val="28"/>
        </w:rPr>
      </w:pPr>
      <w:r>
        <w:rPr>
          <w:rFonts w:hint="eastAsia" w:ascii="宋体" w:hAnsi="宋体"/>
          <w:b/>
          <w:bCs/>
          <w:color w:val="000000"/>
          <w:sz w:val="24"/>
        </w:rPr>
        <w:t>附件5</w:t>
      </w:r>
    </w:p>
    <w:p>
      <w:pPr>
        <w:spacing w:line="400" w:lineRule="exact"/>
        <w:ind w:left="3352" w:leftChars="1596" w:firstLine="10923" w:firstLineChars="3400"/>
        <w:rPr>
          <w:rFonts w:hint="eastAsia" w:ascii="宋体" w:hAnsi="宋体" w:cs="Arial"/>
          <w:color w:val="000000"/>
          <w:sz w:val="24"/>
        </w:rPr>
      </w:pPr>
      <w:r>
        <w:rPr>
          <w:rFonts w:hint="eastAsia" w:ascii="宋体" w:hAnsi="宋体" w:cs="Arial"/>
          <w:b/>
          <w:color w:val="000000"/>
          <w:sz w:val="32"/>
          <w:szCs w:val="32"/>
        </w:rPr>
        <w:t>5资质证明文件</w:t>
      </w:r>
    </w:p>
    <w:p>
      <w:pPr>
        <w:spacing w:line="400" w:lineRule="exact"/>
        <w:rPr>
          <w:rFonts w:hint="eastAsia" w:ascii="宋体" w:hAnsi="宋体" w:cs="Arial"/>
          <w:color w:val="000000"/>
          <w:sz w:val="24"/>
        </w:rPr>
      </w:pPr>
      <w:r>
        <w:rPr>
          <w:rFonts w:hint="eastAsia" w:ascii="宋体" w:hAnsi="宋体" w:cs="Arial"/>
          <w:color w:val="000000"/>
          <w:sz w:val="24"/>
        </w:rPr>
        <w:t xml:space="preserve">   1.提供合格的营业执照副本、税务登记证、组织机构代码证或营业执照三证合一的复印件(需加盖单位公章)</w:t>
      </w: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附件6</w:t>
      </w:r>
    </w:p>
    <w:p>
      <w:pPr>
        <w:pStyle w:val="19"/>
        <w:spacing w:line="400" w:lineRule="exact"/>
        <w:rPr>
          <w:rFonts w:hint="eastAsia" w:cs="Arial"/>
          <w:color w:val="000000"/>
          <w:sz w:val="24"/>
        </w:rPr>
      </w:pPr>
      <w:r>
        <w:rPr>
          <w:rFonts w:hint="eastAsia" w:cs="Arial"/>
          <w:color w:val="000000"/>
          <w:sz w:val="24"/>
        </w:rPr>
        <w:t xml:space="preserve"> </w:t>
      </w:r>
    </w:p>
    <w:p>
      <w:pPr>
        <w:pStyle w:val="19"/>
        <w:spacing w:line="400" w:lineRule="exact"/>
        <w:rPr>
          <w:rFonts w:hint="eastAsia" w:cs="Arial"/>
          <w:color w:val="000000"/>
          <w:kern w:val="2"/>
          <w:sz w:val="24"/>
          <w:szCs w:val="24"/>
          <w:lang w:val="en-US"/>
        </w:rPr>
      </w:pPr>
      <w:r>
        <w:rPr>
          <w:rFonts w:hint="eastAsia" w:cs="Arial"/>
          <w:color w:val="000000"/>
          <w:sz w:val="24"/>
        </w:rPr>
        <w:t xml:space="preserve">6.1 </w:t>
      </w:r>
      <w:r>
        <w:rPr>
          <w:rFonts w:hint="eastAsia" w:cs="Arial"/>
          <w:color w:val="000000"/>
          <w:kern w:val="2"/>
          <w:sz w:val="24"/>
          <w:szCs w:val="24"/>
          <w:lang w:val="en-US"/>
        </w:rPr>
        <w:t>近三年无重大违法记录承诺书</w:t>
      </w:r>
    </w:p>
    <w:p>
      <w:pPr>
        <w:spacing w:line="400" w:lineRule="exact"/>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p>
      <w:pPr>
        <w:spacing w:line="4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有限公司</w:t>
      </w:r>
    </w:p>
    <w:p>
      <w:pPr>
        <w:spacing w:line="400" w:lineRule="exact"/>
        <w:ind w:firstLine="480" w:firstLineChars="200"/>
        <w:rPr>
          <w:rFonts w:hint="eastAsia" w:ascii="宋体" w:hAnsi="宋体"/>
          <w:color w:val="000000"/>
          <w:sz w:val="24"/>
        </w:rPr>
      </w:pPr>
      <w:r>
        <w:rPr>
          <w:rFonts w:hint="eastAsia" w:ascii="宋体" w:hAnsi="宋体"/>
          <w:color w:val="000000"/>
          <w:sz w:val="24"/>
        </w:rPr>
        <w:t>根据中华人民共和国国务院第658号文件的规定，特作如下声明：</w:t>
      </w:r>
    </w:p>
    <w:p>
      <w:pPr>
        <w:spacing w:line="400" w:lineRule="exact"/>
        <w:ind w:firstLine="480" w:firstLineChars="200"/>
        <w:rPr>
          <w:rFonts w:hint="eastAsia" w:ascii="宋体" w:hAnsi="宋体"/>
          <w:color w:val="000000"/>
          <w:sz w:val="24"/>
        </w:rPr>
      </w:pPr>
      <w:r>
        <w:rPr>
          <w:rFonts w:hint="eastAsia" w:ascii="宋体" w:hAnsi="宋体"/>
          <w:color w:val="000000"/>
          <w:sz w:val="24"/>
        </w:rPr>
        <w:t>一、我方在投标前3年内在经营活动中没有重大违法记录。</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二、我方若被采购人确定为成交人，同意并接受各单位或个人的监督审查。</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三、经查实我方若有虚假声明，同意采购单位对其保证金不予退还；并自觉接受政府采购管理部门的处罚，因在采购活动中出现违反本声明行为的给其他当事人造成经济损失的，按规定予以赔偿。如保证金不能弥补我方对采购人造成的损失，我方同意另行支付相应的赔偿。</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四、我方自愿将本声明作为响应文件的组成内容。</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五、本声明自签署之日起生效。</w:t>
      </w:r>
    </w:p>
    <w:p>
      <w:pPr>
        <w:snapToGrid w:val="0"/>
        <w:spacing w:line="400" w:lineRule="exact"/>
        <w:ind w:firstLine="480" w:firstLineChars="200"/>
        <w:rPr>
          <w:rFonts w:hint="eastAsia" w:ascii="宋体" w:hAnsi="宋体"/>
          <w:color w:val="000000"/>
          <w:sz w:val="24"/>
        </w:rPr>
      </w:pP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此声明是由（投标供应商全称）</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（法定代表人或其委托代理人）         </w:t>
      </w:r>
      <w:r>
        <w:rPr>
          <w:rFonts w:hint="eastAsia" w:ascii="宋体" w:hAnsi="宋体"/>
          <w:color w:val="000000"/>
          <w:sz w:val="24"/>
        </w:rPr>
        <w:t>为全权代表的身份提交的。</w:t>
      </w:r>
    </w:p>
    <w:p>
      <w:pPr>
        <w:snapToGrid w:val="0"/>
        <w:spacing w:line="400" w:lineRule="exact"/>
        <w:ind w:firstLine="480" w:firstLineChars="2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p>
    <w:p>
      <w:pPr>
        <w:spacing w:line="400" w:lineRule="exact"/>
        <w:ind w:firstLine="480"/>
        <w:rPr>
          <w:rFonts w:hint="eastAsia" w:ascii="宋体" w:hAnsi="宋体"/>
          <w:b/>
          <w:bCs/>
          <w:color w:val="000000"/>
          <w:sz w:val="24"/>
        </w:rPr>
      </w:pPr>
    </w:p>
    <w:p>
      <w:pPr>
        <w:spacing w:line="400" w:lineRule="exact"/>
        <w:ind w:firstLine="480"/>
        <w:rPr>
          <w:rFonts w:hint="eastAsia" w:ascii="宋体" w:hAnsi="宋体"/>
          <w:b/>
          <w:bCs/>
          <w:color w:val="000000"/>
          <w:sz w:val="24"/>
        </w:rPr>
      </w:pPr>
    </w:p>
    <w:p>
      <w:pPr>
        <w:spacing w:line="400" w:lineRule="exact"/>
        <w:ind w:firstLine="480"/>
        <w:rPr>
          <w:rFonts w:hint="eastAsia" w:ascii="宋体" w:hAnsi="宋体"/>
          <w:color w:val="000000"/>
          <w:sz w:val="24"/>
          <w:u w:val="single"/>
        </w:rPr>
      </w:pPr>
      <w:r>
        <w:rPr>
          <w:rFonts w:hint="eastAsia" w:ascii="宋体" w:hAnsi="宋体"/>
          <w:b/>
          <w:bCs/>
          <w:color w:val="000000"/>
          <w:sz w:val="24"/>
        </w:rPr>
        <w:t>6.2 需提供无行贿犯罪记录承诺（说明）函（供应商自行对其有无行贿犯罪情形进行说明或承诺，格式自拟）</w:t>
      </w:r>
    </w:p>
    <w:p>
      <w:pPr>
        <w:spacing w:line="400" w:lineRule="exact"/>
        <w:ind w:firstLine="3120" w:firstLineChars="1300"/>
        <w:rPr>
          <w:rFonts w:hint="eastAsia" w:ascii="宋体" w:hAnsi="宋体"/>
          <w:color w:val="000000"/>
          <w:sz w:val="24"/>
        </w:rPr>
      </w:pPr>
    </w:p>
    <w:p>
      <w:pPr>
        <w:spacing w:line="400" w:lineRule="exact"/>
        <w:ind w:firstLine="3120" w:firstLineChars="13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olor w:val="000000"/>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附件7</w:t>
      </w:r>
    </w:p>
    <w:p>
      <w:pPr>
        <w:spacing w:line="400" w:lineRule="exact"/>
        <w:jc w:val="center"/>
        <w:rPr>
          <w:rFonts w:hint="eastAsia" w:ascii="宋体" w:hAnsi="宋体" w:cs="Arial"/>
          <w:b/>
          <w:color w:val="000000"/>
          <w:sz w:val="28"/>
          <w:szCs w:val="28"/>
        </w:rPr>
      </w:pPr>
      <w:r>
        <w:rPr>
          <w:rFonts w:hint="eastAsia" w:ascii="宋体" w:hAnsi="宋体" w:cs="Arial"/>
          <w:b/>
          <w:color w:val="000000"/>
          <w:sz w:val="28"/>
          <w:szCs w:val="28"/>
        </w:rPr>
        <w:t>法定代表人授权书(原件)</w:t>
      </w:r>
    </w:p>
    <w:p>
      <w:pPr>
        <w:spacing w:line="400" w:lineRule="exact"/>
        <w:ind w:firstLine="540"/>
        <w:rPr>
          <w:rFonts w:hint="eastAsia" w:ascii="宋体" w:hAnsi="宋体" w:cs="Arial"/>
          <w:bCs/>
          <w:color w:val="000000"/>
          <w:sz w:val="24"/>
        </w:rPr>
      </w:pPr>
    </w:p>
    <w:p>
      <w:pPr>
        <w:spacing w:line="400" w:lineRule="exact"/>
        <w:ind w:firstLine="540"/>
        <w:rPr>
          <w:rFonts w:hint="eastAsia" w:ascii="宋体" w:hAnsi="宋体"/>
          <w:bCs/>
          <w:color w:val="000000"/>
          <w:sz w:val="24"/>
        </w:rPr>
      </w:pPr>
      <w:r>
        <w:rPr>
          <w:rFonts w:hint="eastAsia" w:ascii="宋体" w:hAnsi="宋体" w:cs="Arial"/>
          <w:bCs/>
          <w:color w:val="000000"/>
          <w:sz w:val="24"/>
        </w:rPr>
        <w:t>兹</w:t>
      </w:r>
      <w:r>
        <w:rPr>
          <w:rFonts w:hint="eastAsia" w:ascii="宋体" w:hAnsi="宋体"/>
          <w:bCs/>
          <w:color w:val="000000"/>
          <w:sz w:val="24"/>
        </w:rPr>
        <w:t>有</w:t>
      </w:r>
      <w:r>
        <w:rPr>
          <w:rFonts w:hint="eastAsia" w:ascii="宋体" w:hAnsi="宋体"/>
          <w:bCs/>
          <w:color w:val="000000"/>
          <w:sz w:val="24"/>
          <w:u w:val="single"/>
        </w:rPr>
        <w:t xml:space="preserve"> (单位名称)</w:t>
      </w:r>
      <w:r>
        <w:rPr>
          <w:rFonts w:hint="eastAsia" w:ascii="宋体" w:hAnsi="宋体"/>
          <w:bCs/>
          <w:color w:val="000000"/>
          <w:sz w:val="24"/>
        </w:rPr>
        <w:t xml:space="preserve"> 法定代表人</w:t>
      </w:r>
      <w:r>
        <w:rPr>
          <w:rFonts w:hint="eastAsia" w:ascii="宋体" w:hAnsi="宋体"/>
          <w:bCs/>
          <w:color w:val="000000"/>
          <w:sz w:val="24"/>
          <w:u w:val="single"/>
        </w:rPr>
        <w:t xml:space="preserve"> (姓名)</w:t>
      </w:r>
      <w:r>
        <w:rPr>
          <w:rFonts w:hint="eastAsia" w:ascii="宋体" w:hAnsi="宋体"/>
          <w:bCs/>
          <w:color w:val="000000"/>
          <w:sz w:val="24"/>
        </w:rPr>
        <w:t>，授权</w:t>
      </w:r>
      <w:r>
        <w:rPr>
          <w:rFonts w:hint="eastAsia" w:ascii="宋体" w:hAnsi="宋体"/>
          <w:bCs/>
          <w:color w:val="000000"/>
          <w:sz w:val="24"/>
          <w:u w:val="single"/>
        </w:rPr>
        <w:t xml:space="preserve"> (被授权人姓名)</w:t>
      </w:r>
      <w:r>
        <w:rPr>
          <w:rFonts w:hint="eastAsia" w:ascii="宋体" w:hAnsi="宋体"/>
          <w:bCs/>
          <w:color w:val="000000"/>
          <w:sz w:val="24"/>
        </w:rPr>
        <w:t>为</w:t>
      </w:r>
      <w:r>
        <w:rPr>
          <w:rFonts w:hint="eastAsia" w:ascii="宋体" w:hAnsi="宋体"/>
          <w:bCs/>
          <w:color w:val="000000"/>
          <w:sz w:val="24"/>
          <w:u w:val="single"/>
        </w:rPr>
        <w:t xml:space="preserve"> (项目编号及项目名称) </w:t>
      </w:r>
      <w:r>
        <w:rPr>
          <w:rFonts w:hint="eastAsia" w:ascii="宋体" w:hAnsi="宋体"/>
          <w:bCs/>
          <w:color w:val="000000"/>
          <w:sz w:val="24"/>
        </w:rPr>
        <w:t>的报价代理人，以本公司名义处理一切与之有关的事宜。</w:t>
      </w:r>
    </w:p>
    <w:p>
      <w:pPr>
        <w:spacing w:line="400" w:lineRule="exact"/>
        <w:ind w:firstLine="540"/>
        <w:rPr>
          <w:rFonts w:hint="eastAsia" w:ascii="宋体" w:hAnsi="宋体"/>
          <w:color w:val="000000"/>
          <w:sz w:val="24"/>
        </w:rPr>
      </w:pPr>
      <w:r>
        <w:rPr>
          <w:rFonts w:hint="eastAsia" w:ascii="宋体" w:hAnsi="宋体"/>
          <w:bCs/>
          <w:color w:val="000000"/>
          <w:sz w:val="24"/>
        </w:rPr>
        <w:t>本授权书仅对该项目有效</w:t>
      </w:r>
      <w:r>
        <w:rPr>
          <w:rFonts w:hint="eastAsia" w:ascii="宋体" w:hAnsi="宋体"/>
          <w:color w:val="000000"/>
          <w:sz w:val="24"/>
        </w:rPr>
        <w:t>，特此声明。</w:t>
      </w:r>
    </w:p>
    <w:p>
      <w:pPr>
        <w:pStyle w:val="20"/>
        <w:spacing w:line="400" w:lineRule="exact"/>
        <w:ind w:firstLine="3960"/>
        <w:jc w:val="left"/>
        <w:rPr>
          <w:rFonts w:hint="eastAsia"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20"/>
        <w:spacing w:line="400" w:lineRule="exact"/>
        <w:ind w:firstLine="3960"/>
        <w:jc w:val="left"/>
        <w:rPr>
          <w:rFonts w:hint="eastAsia"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20"/>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20"/>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被授权人职务：</w:t>
      </w:r>
      <w:r>
        <w:rPr>
          <w:rFonts w:hint="eastAsia" w:ascii="宋体" w:hAnsi="宋体" w:cs="Arial"/>
          <w:bCs/>
          <w:color w:val="000000"/>
          <w:szCs w:val="24"/>
          <w:u w:val="single"/>
        </w:rPr>
        <w:t xml:space="preserve">                       </w:t>
      </w:r>
    </w:p>
    <w:p>
      <w:pPr>
        <w:pStyle w:val="20"/>
        <w:spacing w:line="400" w:lineRule="exact"/>
        <w:ind w:firstLine="3960"/>
        <w:jc w:val="left"/>
        <w:rPr>
          <w:rFonts w:hint="eastAsia"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20"/>
        <w:spacing w:line="400" w:lineRule="exact"/>
        <w:ind w:firstLine="3960"/>
        <w:jc w:val="left"/>
        <w:rPr>
          <w:rFonts w:hint="eastAsia" w:ascii="宋体" w:hAnsi="宋体"/>
          <w:color w:val="000000"/>
        </w:rPr>
      </w:pPr>
      <w:r>
        <w:rPr>
          <w:rFonts w:hint="eastAsia" w:ascii="宋体" w:hAnsi="宋体"/>
          <w:color w:val="000000"/>
        </w:rPr>
        <w:t>日期：          年     月     日</w:t>
      </w:r>
    </w:p>
    <w:p>
      <w:pPr>
        <w:spacing w:line="400" w:lineRule="exact"/>
        <w:rPr>
          <w:rFonts w:hint="eastAsia" w:ascii="宋体" w:hAnsi="宋体"/>
          <w:b/>
          <w:color w:val="000000"/>
          <w:sz w:val="24"/>
        </w:rPr>
      </w:pPr>
      <w:r>
        <w:rPr>
          <w:rFonts w:hint="eastAsia" w:ascii="宋体" w:hAnsi="宋体"/>
          <w:b/>
          <w:color w:val="000000"/>
          <w:sz w:val="24"/>
        </w:rPr>
        <w:t>法定代表人身份证复印件</w:t>
      </w:r>
    </w:p>
    <w:p>
      <w:pPr>
        <w:spacing w:line="400" w:lineRule="exact"/>
        <w:rPr>
          <w:rFonts w:hint="eastAsia" w:ascii="宋体" w:hAnsi="宋体"/>
          <w:b/>
          <w:color w:val="000000"/>
          <w:sz w:val="24"/>
        </w:rPr>
      </w:pPr>
      <w:r>
        <w:rPr>
          <w:rFonts w:hint="eastAsia" w:ascii="宋体" w:hAnsi="宋体"/>
          <w:b/>
          <w:color w:val="000000"/>
          <w:sz w:val="24"/>
        </w:rPr>
        <w:t>被授权人身份证复印件</w:t>
      </w: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附件8</w:t>
      </w:r>
    </w:p>
    <w:p>
      <w:pPr>
        <w:spacing w:line="400" w:lineRule="exact"/>
        <w:ind w:firstLine="3000" w:firstLineChars="996"/>
        <w:rPr>
          <w:rFonts w:hint="eastAsia" w:ascii="宋体" w:hAnsi="宋体"/>
          <w:b/>
          <w:color w:val="000000"/>
          <w:sz w:val="30"/>
        </w:rPr>
      </w:pPr>
    </w:p>
    <w:p>
      <w:pPr>
        <w:spacing w:line="400" w:lineRule="exact"/>
        <w:ind w:firstLine="3000" w:firstLineChars="996"/>
        <w:rPr>
          <w:rFonts w:hint="eastAsia" w:ascii="宋体" w:hAnsi="宋体"/>
          <w:b/>
          <w:color w:val="000000"/>
          <w:sz w:val="30"/>
        </w:rPr>
      </w:pPr>
      <w:r>
        <w:rPr>
          <w:rFonts w:hint="eastAsia" w:ascii="宋体" w:hAnsi="宋体"/>
          <w:b/>
          <w:color w:val="000000"/>
          <w:sz w:val="30"/>
        </w:rPr>
        <w:t>投标人提交的其它资料</w:t>
      </w:r>
    </w:p>
    <w:p>
      <w:pPr>
        <w:spacing w:line="400" w:lineRule="exact"/>
        <w:rPr>
          <w:rFonts w:hint="eastAsia" w:ascii="宋体" w:hAnsi="宋体"/>
          <w:color w:val="000000"/>
          <w:sz w:val="24"/>
        </w:rPr>
      </w:pPr>
    </w:p>
    <w:p>
      <w:pPr>
        <w:spacing w:line="400" w:lineRule="exact"/>
        <w:ind w:left="315" w:firstLine="435"/>
        <w:rPr>
          <w:rFonts w:hint="eastAsia" w:ascii="宋体" w:hAnsi="宋体"/>
          <w:color w:val="000000"/>
          <w:sz w:val="24"/>
        </w:rPr>
      </w:pPr>
    </w:p>
    <w:p>
      <w:pPr>
        <w:spacing w:line="400" w:lineRule="exact"/>
        <w:ind w:left="315" w:firstLine="435"/>
        <w:rPr>
          <w:rFonts w:hint="eastAsia" w:ascii="宋体" w:hAnsi="宋体"/>
          <w:color w:val="000000"/>
          <w:sz w:val="24"/>
        </w:rPr>
      </w:pPr>
      <w:r>
        <w:rPr>
          <w:rFonts w:hint="eastAsia" w:ascii="宋体" w:hAnsi="宋体"/>
          <w:color w:val="000000"/>
          <w:sz w:val="24"/>
        </w:rPr>
        <w:t>投标人认为应提交的其他材料，可在此附件中提交。</w:t>
      </w:r>
    </w:p>
    <w:p>
      <w:pPr>
        <w:spacing w:line="400" w:lineRule="exact"/>
        <w:ind w:left="1105" w:leftChars="355" w:hanging="360" w:hangingChars="150"/>
        <w:rPr>
          <w:rFonts w:hint="eastAsia" w:ascii="宋体" w:hAnsi="宋体"/>
          <w:color w:val="000000"/>
          <w:sz w:val="24"/>
        </w:rPr>
      </w:pPr>
    </w:p>
    <w:p>
      <w:pPr>
        <w:tabs>
          <w:tab w:val="left" w:pos="3990"/>
        </w:tabs>
        <w:spacing w:line="400" w:lineRule="exact"/>
        <w:ind w:firstLine="4440" w:firstLineChars="1850"/>
        <w:rPr>
          <w:rFonts w:hint="eastAsia" w:ascii="宋体" w:hAnsi="宋体"/>
          <w:color w:val="000000"/>
          <w:sz w:val="24"/>
        </w:rPr>
      </w:pPr>
    </w:p>
    <w:p>
      <w:pPr>
        <w:pStyle w:val="2"/>
        <w:rPr>
          <w:rFonts w:hint="eastAsia" w:ascii="宋体" w:hAnsi="宋体"/>
          <w:color w:val="000000"/>
          <w:sz w:val="24"/>
        </w:rPr>
      </w:pPr>
    </w:p>
    <w:p>
      <w:pPr>
        <w:rPr>
          <w:rFonts w:hint="eastAsia"/>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hint="eastAsia" w:ascii="宋体" w:hAnsi="宋体" w:cs="Arial"/>
          <w:b/>
          <w:bCs/>
          <w:color w:val="000000"/>
          <w:sz w:val="32"/>
          <w:szCs w:val="32"/>
        </w:rPr>
      </w:pPr>
      <w:r>
        <w:rPr>
          <w:rFonts w:hint="eastAsia" w:ascii="宋体" w:hAnsi="宋体" w:cs="Arial"/>
          <w:color w:val="000000"/>
          <w:sz w:val="24"/>
        </w:rPr>
        <w:t>年   月   日</w:t>
      </w:r>
    </w:p>
    <w:p/>
    <w:sectPr>
      <w:headerReference r:id="rId4" w:type="first"/>
      <w:footerReference r:id="rId6" w:type="first"/>
      <w:headerReference r:id="rId3" w:type="default"/>
      <w:footerReference r:id="rId5" w:type="default"/>
      <w:pgSz w:w="11907" w:h="16840"/>
      <w:pgMar w:top="1134" w:right="1134" w:bottom="1134" w:left="1417" w:header="651" w:footer="992" w:gutter="0"/>
      <w:cols w:space="720" w:num="1"/>
      <w:titlePg/>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sz w:val="21"/>
        <w:szCs w:val="21"/>
      </w:rPr>
    </w:pPr>
    <w:r>
      <w:rPr>
        <w:rFonts w:hint="eastAsia"/>
        <w:i/>
      </w:rPr>
      <w:t xml:space="preserve">                             </w:t>
    </w:r>
    <w:r>
      <w:rPr>
        <w:rFonts w:hint="eastAsia"/>
        <w:sz w:val="21"/>
        <w:szCs w:val="21"/>
      </w:rPr>
      <w:t xml:space="preserve">                福建莆田兴鑫招标代理有限公司询价文件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sz w:val="21"/>
        <w:szCs w:val="21"/>
      </w:rPr>
    </w:pPr>
    <w:r>
      <w:rPr>
        <w:rFonts w:hint="eastAsia"/>
      </w:rPr>
      <w:t>　</w:t>
    </w:r>
    <w:r>
      <w:rPr>
        <w:rFonts w:hint="eastAsia"/>
        <w:sz w:val="21"/>
        <w:szCs w:val="21"/>
      </w:rPr>
      <w:t>福建莆田兴鑫招标代理有限公司询价文件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F565"/>
    <w:multiLevelType w:val="singleLevel"/>
    <w:tmpl w:val="8DC1F565"/>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ThkMDI3NmFjNzM4YWZjMTM3N2IwMTE3ODM4OTAifQ=="/>
  </w:docVars>
  <w:rsids>
    <w:rsidRoot w:val="00000000"/>
    <w:rsid w:val="06530083"/>
    <w:rsid w:val="0C4645CD"/>
    <w:rsid w:val="0D3D5B7B"/>
    <w:rsid w:val="0F674816"/>
    <w:rsid w:val="1CB37E88"/>
    <w:rsid w:val="1CB735C0"/>
    <w:rsid w:val="240A66CC"/>
    <w:rsid w:val="2D8E3B4A"/>
    <w:rsid w:val="2EB32463"/>
    <w:rsid w:val="309714C2"/>
    <w:rsid w:val="3CB034FE"/>
    <w:rsid w:val="43847C41"/>
    <w:rsid w:val="46E93CDE"/>
    <w:rsid w:val="4A59015A"/>
    <w:rsid w:val="4BCA4330"/>
    <w:rsid w:val="527768A4"/>
    <w:rsid w:val="585542B0"/>
    <w:rsid w:val="68CD6A87"/>
    <w:rsid w:val="69981A1C"/>
    <w:rsid w:val="6A324798"/>
    <w:rsid w:val="6A482494"/>
    <w:rsid w:val="7020414E"/>
    <w:rsid w:val="71116297"/>
    <w:rsid w:val="7128150C"/>
    <w:rsid w:val="78FC3F6A"/>
    <w:rsid w:val="7ADB40A1"/>
    <w:rsid w:val="7DA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jc w:val="left"/>
      <w:outlineLvl w:val="2"/>
    </w:pPr>
    <w:rPr>
      <w:rFonts w:ascii="宋体" w:hAnsi="宋体"/>
      <w:b/>
      <w:sz w:val="30"/>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uiPriority w:val="0"/>
    <w:pPr>
      <w:jc w:val="left"/>
    </w:pPr>
  </w:style>
  <w:style w:type="paragraph" w:styleId="5">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cs="宋体"/>
      <w:kern w:val="0"/>
      <w:sz w:val="24"/>
    </w:rPr>
  </w:style>
  <w:style w:type="paragraph" w:styleId="11">
    <w:name w:val="Body Text First Indent"/>
    <w:basedOn w:val="5"/>
    <w:qFormat/>
    <w:uiPriority w:val="0"/>
    <w:pPr>
      <w:adjustRightInd w:val="0"/>
      <w:spacing w:after="120" w:line="312" w:lineRule="atLeast"/>
      <w:ind w:firstLine="420"/>
      <w:textAlignment w:val="baseline"/>
    </w:pPr>
    <w:rPr>
      <w:kern w:val="0"/>
    </w:rPr>
  </w:style>
  <w:style w:type="character" w:styleId="14">
    <w:name w:val="Strong"/>
    <w:qFormat/>
    <w:uiPriority w:val="22"/>
    <w:rPr>
      <w:b/>
    </w:rPr>
  </w:style>
  <w:style w:type="character" w:styleId="15">
    <w:name w:val="Hyperlink"/>
    <w:basedOn w:val="13"/>
    <w:qFormat/>
    <w:uiPriority w:val="0"/>
    <w:rPr>
      <w:color w:val="0000FF"/>
      <w:u w:val="single"/>
    </w:rPr>
  </w:style>
  <w:style w:type="paragraph" w:customStyle="1" w:styleId="16">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8">
    <w:name w:val="List Paragraph"/>
    <w:basedOn w:val="1"/>
    <w:qFormat/>
    <w:uiPriority w:val="0"/>
    <w:pPr>
      <w:ind w:firstLine="420" w:firstLineChars="200"/>
    </w:pPr>
    <w:rPr>
      <w:kern w:val="0"/>
      <w:sz w:val="20"/>
    </w:rPr>
  </w:style>
  <w:style w:type="paragraph" w:customStyle="1" w:styleId="19">
    <w:name w:val="样式2"/>
    <w:basedOn w:val="5"/>
    <w:qFormat/>
    <w:uiPriority w:val="0"/>
    <w:pPr>
      <w:adjustRightInd/>
      <w:snapToGrid/>
      <w:spacing w:line="500" w:lineRule="exact"/>
      <w:jc w:val="center"/>
    </w:pPr>
    <w:rPr>
      <w:rFonts w:ascii="宋体" w:eastAsia="宋体"/>
      <w:b/>
      <w:spacing w:val="0"/>
      <w:kern w:val="44"/>
      <w:sz w:val="32"/>
      <w:szCs w:val="32"/>
      <w:lang w:val="en-GB"/>
    </w:rPr>
  </w:style>
  <w:style w:type="paragraph" w:customStyle="1" w:styleId="20">
    <w:name w:val="ptdl"/>
    <w:basedOn w:val="1"/>
    <w:qFormat/>
    <w:uiPriority w:val="0"/>
    <w:pPr>
      <w:spacing w:after="156"/>
      <w:ind w:firstLine="480"/>
    </w:pPr>
    <w:rPr>
      <w:sz w:val="24"/>
      <w:szCs w:val="20"/>
    </w:rPr>
  </w:style>
  <w:style w:type="paragraph" w:customStyle="1" w:styleId="21">
    <w:name w:val="正文（缩进）"/>
    <w:basedOn w:val="1"/>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8643</Words>
  <Characters>9020</Characters>
  <Lines>0</Lines>
  <Paragraphs>0</Paragraphs>
  <TotalTime>0</TotalTime>
  <ScaleCrop>false</ScaleCrop>
  <LinksUpToDate>false</LinksUpToDate>
  <CharactersWithSpaces>11207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YBG</dc:creator>
  <cp:lastModifiedBy>小金金</cp:lastModifiedBy>
  <dcterms:modified xsi:type="dcterms:W3CDTF">2022-11-07T01:50:49Z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D54C476F2A8B4D9EBC5E94E6A1EE00A3</vt:lpwstr>
  </property>
</Properties>
</file>