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r>
        <w:rPr>
          <w:rFonts w:hint="eastAsia" w:ascii="宋体" w:hAnsi="宋体"/>
          <w:b/>
          <w:sz w:val="30"/>
          <w:szCs w:val="30"/>
        </w:rPr>
        <w:t>数控实训室设备采购项目</w:t>
      </w:r>
    </w:p>
    <w:p>
      <w:pPr>
        <w:spacing w:line="360" w:lineRule="auto"/>
        <w:rPr>
          <w:rFonts w:hint="eastAsia" w:ascii="宋体" w:hAnsi="宋体"/>
          <w:color w:val="FF0000"/>
          <w:sz w:val="28"/>
          <w:szCs w:val="28"/>
        </w:rPr>
      </w:pPr>
    </w:p>
    <w:p>
      <w:pPr>
        <w:spacing w:line="400" w:lineRule="exact"/>
        <w:rPr>
          <w:rFonts w:hint="eastAsia" w:ascii="宋体" w:hAnsi="宋体"/>
          <w:b/>
          <w:sz w:val="24"/>
        </w:rPr>
      </w:pPr>
      <w:r>
        <w:rPr>
          <w:rFonts w:hint="eastAsia" w:ascii="宋体" w:hAnsi="宋体"/>
          <w:b/>
          <w:sz w:val="24"/>
        </w:rPr>
        <w:t>一、项目概况</w:t>
      </w:r>
    </w:p>
    <w:p>
      <w:pPr>
        <w:pStyle w:val="6"/>
        <w:widowControl/>
        <w:spacing w:line="400" w:lineRule="atLeast"/>
        <w:ind w:right="147" w:firstLine="480" w:firstLineChars="200"/>
        <w:jc w:val="both"/>
        <w:rPr>
          <w:rFonts w:hint="eastAsia" w:ascii="宋体" w:hAnsi="宋体"/>
          <w:color w:val="000000"/>
        </w:rPr>
      </w:pPr>
      <w:r>
        <w:rPr>
          <w:rFonts w:hint="eastAsia" w:ascii="宋体" w:hAnsi="宋体"/>
          <w:color w:val="000000"/>
          <w:kern w:val="2"/>
        </w:rPr>
        <w:t>进一步提高人才培养质量做好教学工作，立足长远，以实体为依托，打造服务教学、融合校企合作，满足技术服务、技能竞赛基地为一体的实习实训基地。同时，通过项目建设推动实训基地的建设发展，促进职业教育实训基地的建设与完善。</w:t>
      </w:r>
    </w:p>
    <w:p>
      <w:pPr>
        <w:spacing w:line="400" w:lineRule="exact"/>
        <w:rPr>
          <w:rFonts w:hint="eastAsia" w:ascii="宋体" w:hAnsi="宋体"/>
          <w:b/>
          <w:sz w:val="24"/>
        </w:rPr>
      </w:pPr>
      <w:r>
        <w:rPr>
          <w:rFonts w:hint="eastAsia" w:ascii="宋体" w:hAnsi="宋体"/>
          <w:b/>
          <w:sz w:val="24"/>
        </w:rPr>
        <w:t>二、实训设备采购的必要性</w:t>
      </w:r>
    </w:p>
    <w:p>
      <w:pPr>
        <w:pStyle w:val="6"/>
        <w:widowControl/>
        <w:spacing w:line="400" w:lineRule="exact"/>
        <w:ind w:firstLine="480" w:firstLineChars="200"/>
        <w:rPr>
          <w:rFonts w:hint="eastAsia" w:ascii="宋体" w:hAnsi="宋体"/>
          <w:color w:val="000000"/>
        </w:rPr>
      </w:pPr>
      <w:r>
        <w:rPr>
          <w:rFonts w:hint="eastAsia" w:ascii="宋体" w:hAnsi="宋体"/>
          <w:color w:val="000000"/>
          <w:kern w:val="2"/>
        </w:rPr>
        <w:t>为了加强与行业企业技术要求、工艺流程、管理规范、设备水平同步的实训装备建设，达到教育部发布的专业仪器设备装备规范。推进校企共建的示范性实训基地建设，通过校企合作、引企入校等方式，校企共建兼具生产、教学和研发功能的实训基地，依托重点专业（群）共建创新创业教育实践平台、产品开发机构等，切实增强职业院校技术技能积累能力和学生就业创业能力。</w:t>
      </w:r>
    </w:p>
    <w:p>
      <w:pPr>
        <w:spacing w:line="400" w:lineRule="exact"/>
        <w:ind w:firstLine="480" w:firstLineChars="200"/>
        <w:rPr>
          <w:rFonts w:ascii="宋体" w:hAnsi="宋体"/>
          <w:color w:val="000000"/>
          <w:sz w:val="24"/>
        </w:rPr>
      </w:pPr>
      <w:r>
        <w:rPr>
          <w:rFonts w:hint="eastAsia" w:ascii="宋体" w:hAnsi="宋体"/>
          <w:color w:val="000000"/>
          <w:sz w:val="24"/>
        </w:rPr>
        <w:t>为了促进职业教育实训基地的建设与完善，促进数控技术和机电一体化技术专业的教学改革，本着“立足当前、兼顾发展”的原则和资金的情况，拟对该项目进行建设。</w:t>
      </w:r>
    </w:p>
    <w:p>
      <w:pPr>
        <w:spacing w:line="400" w:lineRule="exact"/>
        <w:rPr>
          <w:rFonts w:hint="eastAsia" w:ascii="宋体" w:hAnsi="宋体"/>
          <w:b/>
          <w:sz w:val="24"/>
        </w:rPr>
      </w:pPr>
      <w:r>
        <w:rPr>
          <w:rFonts w:hint="eastAsia" w:ascii="宋体" w:hAnsi="宋体"/>
          <w:b/>
          <w:sz w:val="24"/>
        </w:rPr>
        <w:t>三、罗列新设备对应课程及实训项目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21"/>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专业</w:t>
            </w:r>
          </w:p>
        </w:tc>
        <w:tc>
          <w:tcPr>
            <w:tcW w:w="222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课程</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数控技术</w:t>
            </w:r>
          </w:p>
        </w:tc>
        <w:tc>
          <w:tcPr>
            <w:tcW w:w="2221"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数控铣削加工工艺与编程</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铣外轮廓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铣型腔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铣岛屿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铣倒角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铣简单曲面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逆向建模设计与加工</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铣模型1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铣模型2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2221" w:type="dxa"/>
            <w:vMerge w:val="continue"/>
            <w:noWrap w:val="0"/>
            <w:vAlign w:val="center"/>
          </w:tcPr>
          <w:p>
            <w:pPr>
              <w:spacing w:line="400" w:lineRule="exact"/>
              <w:ind w:firstLine="480" w:firstLineChars="200"/>
              <w:jc w:val="center"/>
              <w:rPr>
                <w:rFonts w:hint="eastAsia" w:ascii="宋体" w:hAnsi="宋体"/>
                <w:color w:val="00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铣模型3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机电一体化技术</w:t>
            </w:r>
          </w:p>
        </w:tc>
        <w:tc>
          <w:tcPr>
            <w:tcW w:w="2221"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数控编程与加工</w:t>
            </w:r>
          </w:p>
        </w:tc>
        <w:tc>
          <w:tcPr>
            <w:tcW w:w="4361" w:type="dxa"/>
            <w:noWrap w:val="0"/>
            <w:vAlign w:val="center"/>
          </w:tcPr>
          <w:p>
            <w:pPr>
              <w:spacing w:line="400" w:lineRule="exact"/>
              <w:ind w:firstLine="480" w:firstLineChars="200"/>
              <w:jc w:val="center"/>
              <w:rPr>
                <w:rFonts w:hint="eastAsia" w:ascii="宋体" w:hAnsi="宋体"/>
                <w:color w:val="000000"/>
                <w:sz w:val="24"/>
              </w:rPr>
            </w:pPr>
            <w:r>
              <w:rPr>
                <w:rFonts w:hint="eastAsia" w:ascii="宋体" w:hAnsi="宋体"/>
                <w:color w:val="000000"/>
                <w:sz w:val="24"/>
              </w:rPr>
              <w:t>加工中心基本操作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FF0000"/>
                <w:sz w:val="24"/>
              </w:rPr>
            </w:pPr>
            <w:r>
              <w:rPr>
                <w:rFonts w:hint="eastAsia" w:ascii="宋体" w:hAnsi="宋体"/>
                <w:color w:val="000000"/>
                <w:sz w:val="24"/>
              </w:rPr>
              <w:t>平面加工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FF0000"/>
                <w:sz w:val="24"/>
              </w:rPr>
            </w:pPr>
            <w:r>
              <w:rPr>
                <w:rFonts w:hint="eastAsia" w:ascii="宋体" w:hAnsi="宋体"/>
                <w:color w:val="000000"/>
                <w:sz w:val="24"/>
              </w:rPr>
              <w:t>刻字加工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FF0000"/>
                <w:sz w:val="24"/>
              </w:rPr>
            </w:pPr>
            <w:r>
              <w:rPr>
                <w:rFonts w:hint="eastAsia" w:ascii="宋体" w:hAnsi="宋体"/>
                <w:color w:val="000000"/>
                <w:sz w:val="24"/>
              </w:rPr>
              <w:t>内、外轮廓加工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FF0000"/>
                <w:sz w:val="24"/>
              </w:rPr>
            </w:pPr>
            <w:r>
              <w:rPr>
                <w:rFonts w:hint="eastAsia" w:ascii="宋体" w:hAnsi="宋体"/>
                <w:color w:val="000000"/>
                <w:sz w:val="24"/>
              </w:rPr>
              <w:t>钻孔加工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FF0000"/>
                <w:sz w:val="24"/>
              </w:rPr>
            </w:pPr>
            <w:r>
              <w:rPr>
                <w:rFonts w:hint="eastAsia" w:ascii="宋体" w:hAnsi="宋体"/>
                <w:color w:val="000000"/>
                <w:sz w:val="24"/>
              </w:rPr>
              <w:t>复合类工件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数控技术、机电一体化技术</w:t>
            </w:r>
          </w:p>
        </w:tc>
        <w:tc>
          <w:tcPr>
            <w:tcW w:w="2221" w:type="dxa"/>
            <w:vMerge w:val="restart"/>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数控车削加工工艺与编程、数控编程加工技术</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轴类零件的加工；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盘类零件的加工；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叉类零件的加工；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箱体类零件的加工；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光轴的加工。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台阶轴的加工；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数控车基本指令；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color w:val="FF0000"/>
                <w:sz w:val="24"/>
              </w:rPr>
            </w:pPr>
          </w:p>
        </w:tc>
        <w:tc>
          <w:tcPr>
            <w:tcW w:w="2221" w:type="dxa"/>
            <w:vMerge w:val="continue"/>
            <w:noWrap w:val="0"/>
            <w:vAlign w:val="center"/>
          </w:tcPr>
          <w:p>
            <w:pPr>
              <w:spacing w:line="400" w:lineRule="exact"/>
              <w:jc w:val="center"/>
              <w:rPr>
                <w:rFonts w:hint="eastAsia" w:ascii="宋体" w:hAnsi="宋体"/>
                <w:color w:val="FF0000"/>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Cs w:val="21"/>
              </w:rPr>
              <w:t>循环指令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jc w:val="center"/>
              <w:rPr>
                <w:rFonts w:hint="eastAsia" w:ascii="宋体" w:hAnsi="宋体"/>
                <w:sz w:val="24"/>
              </w:rPr>
            </w:pPr>
            <w:r>
              <w:rPr>
                <w:rFonts w:hint="eastAsia" w:ascii="宋体" w:hAnsi="宋体"/>
                <w:sz w:val="24"/>
              </w:rPr>
              <w:t>技能竞赛</w:t>
            </w:r>
          </w:p>
        </w:tc>
        <w:tc>
          <w:tcPr>
            <w:tcW w:w="2221" w:type="dxa"/>
            <w:vMerge w:val="restart"/>
            <w:noWrap w:val="0"/>
            <w:vAlign w:val="center"/>
          </w:tcPr>
          <w:p>
            <w:pPr>
              <w:spacing w:line="400" w:lineRule="exact"/>
              <w:jc w:val="center"/>
              <w:rPr>
                <w:rFonts w:hint="eastAsia" w:ascii="宋体" w:hAnsi="宋体"/>
                <w:sz w:val="24"/>
              </w:rPr>
            </w:pPr>
            <w:r>
              <w:rPr>
                <w:rFonts w:hint="eastAsia" w:ascii="宋体" w:hAnsi="宋体"/>
                <w:color w:val="000000"/>
                <w:sz w:val="24"/>
              </w:rPr>
              <w:t>技能竞赛训练加工</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复杂部件造型数控多轴加工技术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sz w:val="24"/>
              </w:rPr>
            </w:pPr>
          </w:p>
        </w:tc>
        <w:tc>
          <w:tcPr>
            <w:tcW w:w="2221" w:type="dxa"/>
            <w:vMerge w:val="continue"/>
            <w:noWrap w:val="0"/>
            <w:vAlign w:val="center"/>
          </w:tcPr>
          <w:p>
            <w:pPr>
              <w:spacing w:line="400" w:lineRule="exact"/>
              <w:jc w:val="center"/>
              <w:rPr>
                <w:rFonts w:hint="eastAsia" w:ascii="宋体" w:hAnsi="宋体"/>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工业产品数字化设计与制造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sz w:val="24"/>
              </w:rPr>
            </w:pPr>
          </w:p>
        </w:tc>
        <w:tc>
          <w:tcPr>
            <w:tcW w:w="2221" w:type="dxa"/>
            <w:vMerge w:val="continue"/>
            <w:noWrap w:val="0"/>
            <w:vAlign w:val="center"/>
          </w:tcPr>
          <w:p>
            <w:pPr>
              <w:spacing w:line="400" w:lineRule="exact"/>
              <w:jc w:val="center"/>
              <w:rPr>
                <w:rFonts w:hint="eastAsia" w:ascii="宋体" w:hAnsi="宋体"/>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模具数字化设计与制造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sz w:val="24"/>
              </w:rPr>
            </w:pPr>
          </w:p>
        </w:tc>
        <w:tc>
          <w:tcPr>
            <w:tcW w:w="2221" w:type="dxa"/>
            <w:vMerge w:val="continue"/>
            <w:noWrap w:val="0"/>
            <w:vAlign w:val="center"/>
          </w:tcPr>
          <w:p>
            <w:pPr>
              <w:spacing w:line="400" w:lineRule="exact"/>
              <w:jc w:val="center"/>
              <w:rPr>
                <w:rFonts w:hint="eastAsia" w:ascii="宋体" w:hAnsi="宋体"/>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数控铣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jc w:val="center"/>
              <w:rPr>
                <w:rFonts w:hint="eastAsia" w:ascii="宋体" w:hAnsi="宋体"/>
                <w:sz w:val="24"/>
              </w:rPr>
            </w:pPr>
          </w:p>
        </w:tc>
        <w:tc>
          <w:tcPr>
            <w:tcW w:w="2221" w:type="dxa"/>
            <w:vMerge w:val="continue"/>
            <w:noWrap w:val="0"/>
            <w:vAlign w:val="center"/>
          </w:tcPr>
          <w:p>
            <w:pPr>
              <w:spacing w:line="400" w:lineRule="exact"/>
              <w:jc w:val="center"/>
              <w:rPr>
                <w:rFonts w:hint="eastAsia" w:ascii="宋体" w:hAnsi="宋体"/>
                <w:sz w:val="24"/>
              </w:rPr>
            </w:pP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数控综合加工</w:t>
            </w:r>
          </w:p>
        </w:tc>
      </w:tr>
    </w:tbl>
    <w:p>
      <w:pPr>
        <w:rPr>
          <w:rFonts w:hint="eastAsia" w:ascii="宋体" w:hAnsi="宋体"/>
          <w:szCs w:val="21"/>
        </w:rPr>
      </w:pPr>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24"/>
        </w:rPr>
      </w:pPr>
      <w:r>
        <w:rPr>
          <w:rFonts w:hint="eastAsia" w:ascii="宋体" w:hAnsi="宋体"/>
          <w:b/>
          <w:sz w:val="24"/>
        </w:rPr>
        <w:t>数控实训室实训设备采购项目购置清单预算</w:t>
      </w:r>
    </w:p>
    <w:tbl>
      <w:tblPr>
        <w:tblStyle w:val="7"/>
        <w:tblW w:w="4998" w:type="pct"/>
        <w:tblInd w:w="0" w:type="dxa"/>
        <w:tblLayout w:type="autofit"/>
        <w:tblCellMar>
          <w:top w:w="0" w:type="dxa"/>
          <w:left w:w="108" w:type="dxa"/>
          <w:bottom w:w="0" w:type="dxa"/>
          <w:right w:w="108" w:type="dxa"/>
        </w:tblCellMar>
      </w:tblPr>
      <w:tblGrid>
        <w:gridCol w:w="720"/>
        <w:gridCol w:w="1415"/>
        <w:gridCol w:w="5666"/>
        <w:gridCol w:w="882"/>
        <w:gridCol w:w="1236"/>
        <w:gridCol w:w="1594"/>
        <w:gridCol w:w="1594"/>
        <w:gridCol w:w="1061"/>
      </w:tblGrid>
      <w:tr>
        <w:tblPrEx>
          <w:tblCellMar>
            <w:top w:w="0" w:type="dxa"/>
            <w:left w:w="108" w:type="dxa"/>
            <w:bottom w:w="0" w:type="dxa"/>
            <w:right w:w="108" w:type="dxa"/>
          </w:tblCellMar>
        </w:tblPrEx>
        <w:trPr>
          <w:trHeight w:val="737" w:hRule="atLeast"/>
        </w:trPr>
        <w:tc>
          <w:tcPr>
            <w:tcW w:w="254" w:type="pct"/>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99" w:type="pct"/>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设备名称</w:t>
            </w:r>
          </w:p>
        </w:tc>
        <w:tc>
          <w:tcPr>
            <w:tcW w:w="1998"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规格、型号</w:t>
            </w:r>
            <w:r>
              <w:rPr>
                <w:rFonts w:hint="eastAsia" w:ascii="宋体" w:hAnsi="宋体" w:cs="宋体"/>
                <w:bCs/>
                <w:color w:val="000000"/>
                <w:kern w:val="0"/>
                <w:szCs w:val="21"/>
              </w:rPr>
              <w:t>（主要技术参数）</w:t>
            </w:r>
          </w:p>
        </w:tc>
        <w:tc>
          <w:tcPr>
            <w:tcW w:w="311" w:type="pct"/>
            <w:tcBorders>
              <w:top w:val="single" w:color="auto" w:sz="12" w:space="0"/>
              <w:left w:val="nil"/>
              <w:bottom w:val="single" w:color="auto" w:sz="4" w:space="0"/>
              <w:right w:val="single" w:color="auto" w:sz="4" w:space="0"/>
            </w:tcBorders>
            <w:shd w:val="clear" w:color="auto" w:fill="E0E0E0"/>
            <w:noWrap w:val="0"/>
            <w:vAlign w:val="center"/>
          </w:tcPr>
          <w:p>
            <w:pPr>
              <w:jc w:val="center"/>
              <w:rPr>
                <w:rFonts w:ascii="宋体" w:hAnsi="宋体" w:cs="宋体"/>
                <w:bCs/>
                <w:color w:val="000000"/>
                <w:kern w:val="0"/>
                <w:szCs w:val="21"/>
              </w:rPr>
            </w:pPr>
            <w:r>
              <w:rPr>
                <w:rFonts w:hint="eastAsia" w:ascii="宋体" w:hAnsi="宋体" w:cs="宋体"/>
                <w:bCs/>
                <w:color w:val="000000"/>
                <w:kern w:val="0"/>
                <w:szCs w:val="21"/>
              </w:rPr>
              <w:t>数量</w:t>
            </w:r>
          </w:p>
        </w:tc>
        <w:tc>
          <w:tcPr>
            <w:tcW w:w="436"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w:t>
            </w:r>
          </w:p>
          <w:p>
            <w:pPr>
              <w:tabs>
                <w:tab w:val="left" w:pos="6840"/>
              </w:tabs>
              <w:jc w:val="center"/>
              <w:rPr>
                <w:rFonts w:hint="eastAsia"/>
                <w:caps/>
              </w:rPr>
            </w:pPr>
            <w:r>
              <w:rPr>
                <w:rFonts w:hint="eastAsia"/>
                <w:caps/>
              </w:rPr>
              <w:t>（元）</w:t>
            </w:r>
          </w:p>
        </w:tc>
        <w:tc>
          <w:tcPr>
            <w:tcW w:w="56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单价来源</w:t>
            </w:r>
          </w:p>
        </w:tc>
        <w:tc>
          <w:tcPr>
            <w:tcW w:w="56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金额</w:t>
            </w:r>
          </w:p>
          <w:p>
            <w:pPr>
              <w:tabs>
                <w:tab w:val="left" w:pos="6840"/>
              </w:tabs>
              <w:jc w:val="center"/>
              <w:rPr>
                <w:rFonts w:hint="eastAsia"/>
                <w:caps/>
              </w:rPr>
            </w:pPr>
            <w:r>
              <w:rPr>
                <w:rFonts w:hint="eastAsia"/>
                <w:caps/>
              </w:rPr>
              <w:t>（元）</w:t>
            </w:r>
          </w:p>
        </w:tc>
        <w:tc>
          <w:tcPr>
            <w:tcW w:w="374" w:type="pct"/>
            <w:tcBorders>
              <w:top w:val="single" w:color="auto" w:sz="12" w:space="0"/>
              <w:left w:val="nil"/>
              <w:bottom w:val="single" w:color="auto" w:sz="4" w:space="0"/>
              <w:right w:val="single" w:color="auto" w:sz="12" w:space="0"/>
            </w:tcBorders>
            <w:shd w:val="clear" w:color="auto" w:fill="E0E0E0"/>
            <w:noWrap w:val="0"/>
            <w:vAlign w:val="center"/>
          </w:tcPr>
          <w:p>
            <w:pPr>
              <w:tabs>
                <w:tab w:val="left" w:pos="6840"/>
              </w:tabs>
              <w:jc w:val="center"/>
              <w:rPr>
                <w:rFonts w:hint="eastAsia"/>
                <w:caps/>
              </w:rPr>
            </w:pPr>
            <w:r>
              <w:rPr>
                <w:rFonts w:hint="eastAsia"/>
                <w:caps/>
              </w:rPr>
              <w:t>备注</w:t>
            </w:r>
          </w:p>
        </w:tc>
      </w:tr>
      <w:tr>
        <w:tblPrEx>
          <w:tblCellMar>
            <w:top w:w="0" w:type="dxa"/>
            <w:left w:w="108" w:type="dxa"/>
            <w:bottom w:w="0" w:type="dxa"/>
            <w:right w:w="108" w:type="dxa"/>
          </w:tblCellMar>
        </w:tblPrEx>
        <w:trPr>
          <w:trHeight w:val="720"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四轴加工中心</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AVL650e配备凯恩帝KND2000MC1i数控系统(具体参数附后）P12</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rPr>
              <w:t>2</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rPr>
            </w:pPr>
            <w:r>
              <w:rPr>
                <w:rFonts w:hint="eastAsia"/>
                <w:color w:val="000000"/>
                <w:sz w:val="24"/>
              </w:rPr>
              <w:t>40万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ascii="宋体" w:hAnsi="宋体"/>
                <w:color w:val="000000"/>
              </w:rPr>
            </w:pPr>
            <w:r>
              <w:rPr>
                <w:rFonts w:hint="eastAsia"/>
                <w:color w:val="000000"/>
                <w:sz w:val="24"/>
              </w:rPr>
              <w:t>80万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四轴加工中心</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AVL850e配备西门子</w:t>
            </w:r>
            <w:r>
              <w:rPr>
                <w:rFonts w:ascii="宋体" w:hAnsi="宋体"/>
                <w:color w:val="000000"/>
              </w:rPr>
              <w:t>828D BASIC</w:t>
            </w:r>
            <w:r>
              <w:rPr>
                <w:rFonts w:hint="eastAsia" w:ascii="宋体" w:hAnsi="宋体"/>
                <w:color w:val="000000"/>
              </w:rPr>
              <w:t>数控系统(具体参数附后）P12</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rPr>
            </w:pPr>
            <w:r>
              <w:rPr>
                <w:rFonts w:hint="eastAsia"/>
                <w:color w:val="000000"/>
                <w:sz w:val="24"/>
              </w:rPr>
              <w:t>49.3万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ascii="宋体" w:hAnsi="宋体"/>
                <w:color w:val="000000"/>
              </w:rPr>
            </w:pPr>
            <w:r>
              <w:rPr>
                <w:rFonts w:hint="eastAsia"/>
                <w:color w:val="000000"/>
                <w:sz w:val="24"/>
              </w:rPr>
              <w:t>49.3万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ascii="宋体" w:hAnsi="宋体"/>
                <w:color w:val="000000"/>
              </w:rPr>
            </w:pPr>
            <w:r>
              <w:rPr>
                <w:rFonts w:hint="eastAsia" w:ascii="宋体" w:hAnsi="宋体"/>
                <w:color w:val="000000"/>
              </w:rPr>
              <w:t>数控车床</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CK6150e配凯恩帝凯恩帝</w:t>
            </w:r>
            <w:r>
              <w:rPr>
                <w:rFonts w:ascii="宋体" w:hAnsi="宋体"/>
                <w:color w:val="000000"/>
              </w:rPr>
              <w:t>K2000TC1i</w:t>
            </w:r>
            <w:r>
              <w:rPr>
                <w:rFonts w:hint="eastAsia" w:ascii="宋体" w:hAnsi="宋体"/>
                <w:color w:val="000000"/>
              </w:rPr>
              <w:t>数控系统（(具体参数附后）P12</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ascii="宋体" w:cs="Arial"/>
                <w:color w:val="000000"/>
                <w:sz w:val="24"/>
              </w:rPr>
            </w:pPr>
            <w:r>
              <w:rPr>
                <w:rFonts w:hint="eastAsia" w:ascii="宋体" w:cs="Arial"/>
                <w:color w:val="000000"/>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color w:val="000000"/>
                <w:sz w:val="24"/>
              </w:rPr>
            </w:pPr>
            <w:r>
              <w:rPr>
                <w:rFonts w:hint="eastAsia"/>
                <w:color w:val="000000"/>
                <w:sz w:val="24"/>
              </w:rPr>
              <w:t>13.8万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color w:val="000000"/>
                <w:sz w:val="24"/>
              </w:rPr>
            </w:pPr>
            <w:r>
              <w:rPr>
                <w:rFonts w:hint="eastAsia"/>
                <w:color w:val="000000"/>
                <w:sz w:val="24"/>
              </w:rPr>
              <w:t>13.8万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Cimatron软件</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ascii="宋体" w:hAnsi="宋体"/>
                <w:color w:val="000000"/>
              </w:rPr>
            </w:pPr>
            <w:r>
              <w:rPr>
                <w:rFonts w:hint="eastAsia" w:ascii="宋体" w:hAnsi="宋体"/>
                <w:color w:val="000000"/>
              </w:rPr>
              <w:t>Cimatron15</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ascii="宋体" w:cs="Arial"/>
                <w:color w:val="000000"/>
                <w:sz w:val="24"/>
              </w:rPr>
            </w:pPr>
            <w:r>
              <w:rPr>
                <w:rFonts w:hint="eastAsia" w:ascii="宋体" w:cs="Arial"/>
                <w:color w:val="000000"/>
                <w:sz w:val="24"/>
              </w:rPr>
              <w:t>20节点</w:t>
            </w:r>
          </w:p>
        </w:tc>
        <w:tc>
          <w:tcPr>
            <w:tcW w:w="436" w:type="pct"/>
            <w:tcBorders>
              <w:top w:val="single" w:color="auto" w:sz="4" w:space="0"/>
              <w:left w:val="nil"/>
              <w:bottom w:val="single" w:color="auto" w:sz="4" w:space="0"/>
              <w:right w:val="single" w:color="auto" w:sz="4" w:space="0"/>
            </w:tcBorders>
            <w:noWrap w:val="0"/>
            <w:vAlign w:val="center"/>
          </w:tcPr>
          <w:p>
            <w:pPr>
              <w:jc w:val="center"/>
              <w:rPr>
                <w:color w:val="000000"/>
                <w:sz w:val="24"/>
              </w:rPr>
            </w:pPr>
            <w:r>
              <w:rPr>
                <w:rFonts w:hint="eastAsia"/>
                <w:color w:val="000000"/>
                <w:sz w:val="24"/>
              </w:rPr>
              <w:t>36万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color w:val="000000"/>
                <w:sz w:val="24"/>
              </w:rPr>
              <w:t>36万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90"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五轴加工中心</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德马吉</w:t>
            </w:r>
            <w:r>
              <w:rPr>
                <w:rFonts w:ascii="宋体" w:hAnsi="宋体"/>
                <w:color w:val="000000"/>
              </w:rPr>
              <w:t>DMU 50</w:t>
            </w:r>
            <w:r>
              <w:rPr>
                <w:rFonts w:hint="eastAsia" w:ascii="宋体" w:hAnsi="宋体"/>
                <w:color w:val="000000"/>
              </w:rPr>
              <w:t>（含对刀仪）</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rPr>
            </w:pPr>
            <w:r>
              <w:rPr>
                <w:rFonts w:hint="eastAsia" w:ascii="宋体" w:hAnsi="宋体" w:cs="宋体"/>
                <w:sz w:val="22"/>
                <w:szCs w:val="22"/>
              </w:rPr>
              <w:t>320万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color w:val="000000"/>
                <w:sz w:val="24"/>
              </w:rPr>
              <w:t>320万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雕刻中心</w:t>
            </w:r>
          </w:p>
        </w:tc>
        <w:tc>
          <w:tcPr>
            <w:tcW w:w="1998"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JDCT600T_A13S</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rPr>
            </w:pPr>
            <w:r>
              <w:rPr>
                <w:rFonts w:hint="eastAsia" w:ascii="宋体" w:hAnsi="宋体" w:cs="宋体"/>
                <w:sz w:val="22"/>
                <w:szCs w:val="22"/>
              </w:rPr>
              <w:t>58万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color w:val="000000"/>
                <w:sz w:val="24"/>
              </w:rPr>
              <w:t>58万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雕刻中心</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J</w:t>
            </w:r>
            <w:r>
              <w:rPr>
                <w:rFonts w:hint="eastAsia" w:ascii="宋体" w:hAnsi="宋体" w:cs="宋体"/>
                <w:kern w:val="0"/>
                <w:sz w:val="24"/>
                <w:lang w:bidi="ar"/>
              </w:rPr>
              <w:t xml:space="preserve"> JDEVT600_A13S</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52.5万</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color w:val="000000"/>
                <w:sz w:val="24"/>
              </w:rPr>
              <w:t>52.5万</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hint="eastAsia" w:ascii="宋体" w:hAnsi="宋体" w:cs="宋体"/>
                <w:kern w:val="0"/>
                <w:szCs w:val="21"/>
              </w:rPr>
            </w:pPr>
          </w:p>
        </w:tc>
        <w:tc>
          <w:tcPr>
            <w:tcW w:w="499" w:type="pct"/>
            <w:tcBorders>
              <w:top w:val="single" w:color="auto" w:sz="4" w:space="0"/>
              <w:left w:val="nil"/>
              <w:bottom w:val="single" w:color="auto" w:sz="12" w:space="0"/>
              <w:right w:val="single" w:color="000000" w:sz="4" w:space="0"/>
            </w:tcBorders>
            <w:noWrap w:val="0"/>
            <w:vAlign w:val="center"/>
          </w:tcPr>
          <w:p>
            <w:pPr>
              <w:autoSpaceDN w:val="0"/>
              <w:jc w:val="center"/>
              <w:textAlignment w:val="center"/>
              <w:rPr>
                <w:rFonts w:hint="eastAsia" w:ascii="宋体" w:hAnsi="宋体"/>
                <w:color w:val="000000"/>
                <w:szCs w:val="21"/>
              </w:rPr>
            </w:pPr>
          </w:p>
        </w:tc>
        <w:tc>
          <w:tcPr>
            <w:tcW w:w="1998" w:type="pct"/>
            <w:tcBorders>
              <w:top w:val="single" w:color="auto" w:sz="4" w:space="0"/>
              <w:left w:val="nil"/>
              <w:bottom w:val="single" w:color="auto" w:sz="12" w:space="0"/>
              <w:right w:val="single" w:color="auto" w:sz="4" w:space="0"/>
            </w:tcBorders>
            <w:noWrap w:val="0"/>
            <w:vAlign w:val="center"/>
          </w:tcPr>
          <w:p>
            <w:pPr>
              <w:tabs>
                <w:tab w:val="left" w:pos="6840"/>
              </w:tabs>
              <w:rPr>
                <w:rFonts w:hint="eastAsia" w:ascii="宋体" w:hAnsi="宋体"/>
                <w:color w:val="000000"/>
                <w:szCs w:val="21"/>
              </w:rPr>
            </w:pPr>
          </w:p>
        </w:tc>
        <w:tc>
          <w:tcPr>
            <w:tcW w:w="311"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ascii="宋体" w:hAnsi="宋体"/>
                <w:color w:val="000000"/>
                <w:szCs w:val="21"/>
              </w:rPr>
            </w:pPr>
          </w:p>
        </w:tc>
        <w:tc>
          <w:tcPr>
            <w:tcW w:w="436"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hint="eastAsia" w:ascii="宋体" w:hAnsi="宋体"/>
                <w:color w:val="000000"/>
                <w:szCs w:val="21"/>
              </w:rPr>
            </w:pPr>
          </w:p>
        </w:tc>
        <w:tc>
          <w:tcPr>
            <w:tcW w:w="56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color w:val="000000"/>
              </w:rPr>
            </w:pPr>
            <w:r>
              <w:rPr>
                <w:rFonts w:hint="eastAsia" w:ascii="宋体" w:hAnsi="宋体"/>
                <w:color w:val="000000"/>
                <w:szCs w:val="21"/>
              </w:rPr>
              <w:t>合计</w:t>
            </w:r>
          </w:p>
        </w:tc>
        <w:tc>
          <w:tcPr>
            <w:tcW w:w="56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color w:val="000000"/>
              </w:rPr>
            </w:pPr>
            <w:r>
              <w:rPr>
                <w:rFonts w:hint="eastAsia"/>
                <w:color w:val="000000"/>
              </w:rPr>
              <w:t>609.6万</w:t>
            </w:r>
          </w:p>
        </w:tc>
        <w:tc>
          <w:tcPr>
            <w:tcW w:w="374" w:type="pct"/>
            <w:tcBorders>
              <w:top w:val="single" w:color="auto" w:sz="4" w:space="0"/>
              <w:left w:val="nil"/>
              <w:bottom w:val="single" w:color="auto" w:sz="12" w:space="0"/>
              <w:right w:val="single" w:color="auto" w:sz="12" w:space="0"/>
            </w:tcBorders>
            <w:noWrap w:val="0"/>
            <w:vAlign w:val="center"/>
          </w:tcPr>
          <w:p>
            <w:pPr>
              <w:widowControl/>
              <w:jc w:val="center"/>
              <w:rPr>
                <w:rFonts w:hint="eastAsia" w:ascii="宋体" w:hAnsi="宋体" w:cs="宋体"/>
                <w:kern w:val="0"/>
                <w:szCs w:val="21"/>
              </w:rPr>
            </w:pPr>
          </w:p>
        </w:tc>
      </w:tr>
    </w:tbl>
    <w:p>
      <w:pPr>
        <w:tabs>
          <w:tab w:val="left" w:pos="9555"/>
        </w:tabs>
        <w:rPr>
          <w:rFonts w:hint="eastAsia" w:ascii="宋体" w:hAnsi="宋体"/>
          <w:color w:val="FF0000"/>
          <w:sz w:val="24"/>
        </w:rPr>
      </w:pPr>
    </w:p>
    <w:p>
      <w:pPr>
        <w:tabs>
          <w:tab w:val="left" w:pos="9555"/>
        </w:tabs>
        <w:rPr>
          <w:rFonts w:hint="eastAsia" w:ascii="宋体" w:hAnsi="宋体"/>
          <w:color w:val="FF0000"/>
          <w:sz w:val="24"/>
        </w:rPr>
      </w:pPr>
    </w:p>
    <w:p>
      <w:pPr>
        <w:rPr>
          <w:rFonts w:hint="eastAsia"/>
          <w:b/>
          <w:color w:val="FF0000"/>
          <w:sz w:val="24"/>
        </w:rPr>
        <w:sectPr>
          <w:pgSz w:w="16838" w:h="11906" w:orient="landscape"/>
          <w:pgMar w:top="1247" w:right="1440" w:bottom="1247" w:left="1440" w:header="851" w:footer="992" w:gutter="0"/>
          <w:cols w:space="720" w:num="1"/>
          <w:docGrid w:type="lines" w:linePitch="312" w:charSpace="0"/>
        </w:sectPr>
      </w:pPr>
    </w:p>
    <w:p>
      <w:pPr>
        <w:widowControl/>
        <w:spacing w:line="360" w:lineRule="auto"/>
        <w:jc w:val="center"/>
        <w:rPr>
          <w:rFonts w:hint="eastAsia" w:ascii="宋体" w:hAnsi="宋体"/>
          <w:b/>
          <w:bCs/>
          <w:kern w:val="0"/>
          <w:sz w:val="24"/>
        </w:rPr>
      </w:pPr>
      <w:r>
        <w:rPr>
          <w:rFonts w:hint="eastAsia" w:ascii="宋体" w:hAnsi="宋体"/>
          <w:b/>
          <w:bCs/>
          <w:kern w:val="0"/>
          <w:sz w:val="24"/>
        </w:rPr>
        <w:t>主要技术参数</w:t>
      </w:r>
    </w:p>
    <w:tbl>
      <w:tblPr>
        <w:tblStyle w:val="7"/>
        <w:tblW w:w="0" w:type="auto"/>
        <w:tblInd w:w="0" w:type="dxa"/>
        <w:tblLayout w:type="autofit"/>
        <w:tblCellMar>
          <w:top w:w="0" w:type="dxa"/>
          <w:left w:w="0" w:type="dxa"/>
          <w:bottom w:w="0" w:type="dxa"/>
          <w:right w:w="0" w:type="dxa"/>
        </w:tblCellMar>
      </w:tblPr>
      <w:tblGrid>
        <w:gridCol w:w="260"/>
        <w:gridCol w:w="1335"/>
        <w:gridCol w:w="5563"/>
        <w:gridCol w:w="560"/>
        <w:gridCol w:w="857"/>
        <w:gridCol w:w="857"/>
      </w:tblGrid>
      <w:tr>
        <w:tblPrEx>
          <w:tblCellMar>
            <w:top w:w="0" w:type="dxa"/>
            <w:left w:w="0" w:type="dxa"/>
            <w:bottom w:w="0" w:type="dxa"/>
            <w:right w:w="0" w:type="dxa"/>
          </w:tblCellMar>
        </w:tblPrEx>
        <w:trPr>
          <w:trHeight w:val="280" w:hRule="atLeast"/>
        </w:trPr>
        <w:tc>
          <w:tcPr>
            <w:tcW w:w="261" w:type="dxa"/>
            <w:tcBorders>
              <w:top w:val="single" w:color="000000" w:sz="4" w:space="0"/>
              <w:left w:val="single" w:color="000000" w:sz="4" w:space="0"/>
              <w:bottom w:val="single" w:color="000000" w:sz="4" w:space="0"/>
              <w:right w:val="single" w:color="000000" w:sz="4" w:space="0"/>
            </w:tcBorders>
            <w:shd w:val="clear" w:color="auto" w:fill="33CCCC"/>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33CCCC"/>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设备名称</w:t>
            </w:r>
          </w:p>
        </w:tc>
        <w:tc>
          <w:tcPr>
            <w:tcW w:w="5579" w:type="dxa"/>
            <w:tcBorders>
              <w:top w:val="single" w:color="000000" w:sz="4" w:space="0"/>
              <w:left w:val="single" w:color="000000" w:sz="4" w:space="0"/>
              <w:bottom w:val="single" w:color="000000" w:sz="4" w:space="0"/>
              <w:right w:val="single" w:color="000000" w:sz="4" w:space="0"/>
            </w:tcBorders>
            <w:shd w:val="clear" w:color="auto" w:fill="33CCCC"/>
            <w:noWrap w:val="0"/>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型号规格</w:t>
            </w:r>
          </w:p>
        </w:tc>
        <w:tc>
          <w:tcPr>
            <w:tcW w:w="562" w:type="dxa"/>
            <w:tcBorders>
              <w:top w:val="single" w:color="000000" w:sz="4" w:space="0"/>
              <w:left w:val="single" w:color="000000" w:sz="4" w:space="0"/>
              <w:bottom w:val="single" w:color="000000" w:sz="4" w:space="0"/>
              <w:right w:val="single" w:color="000000" w:sz="4" w:space="0"/>
            </w:tcBorders>
            <w:shd w:val="clear" w:color="auto" w:fill="33CCCC"/>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33CCCC"/>
            <w:noWrap w:val="0"/>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单价</w:t>
            </w:r>
          </w:p>
        </w:tc>
        <w:tc>
          <w:tcPr>
            <w:tcW w:w="852" w:type="dxa"/>
            <w:tcBorders>
              <w:top w:val="single" w:color="000000" w:sz="4" w:space="0"/>
              <w:left w:val="single" w:color="000000" w:sz="4" w:space="0"/>
              <w:bottom w:val="single" w:color="000000" w:sz="4" w:space="0"/>
              <w:right w:val="single" w:color="000000" w:sz="4" w:space="0"/>
            </w:tcBorders>
            <w:shd w:val="clear" w:color="auto" w:fill="33CCCC"/>
            <w:noWrap w:val="0"/>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总价</w:t>
            </w:r>
          </w:p>
        </w:tc>
      </w:tr>
      <w:tr>
        <w:tblPrEx>
          <w:tblCellMar>
            <w:top w:w="0" w:type="dxa"/>
            <w:left w:w="0" w:type="dxa"/>
            <w:bottom w:w="0" w:type="dxa"/>
            <w:right w:w="0" w:type="dxa"/>
          </w:tblCellMar>
        </w:tblPrEx>
        <w:trPr>
          <w:trHeight w:val="427"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1</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加工中心（四轴）配备凯恩帝KND2000MC1i数控系统</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rPr>
                <w:rFonts w:hint="eastAsia" w:ascii="宋体" w:hAnsi="宋体" w:cs="宋体"/>
                <w:sz w:val="24"/>
              </w:rPr>
            </w:pPr>
            <w:bookmarkStart w:id="8" w:name="_GoBack"/>
            <w:r>
              <w:rPr>
                <w:rFonts w:hint="eastAsia" w:ascii="宋体" w:hAnsi="宋体" w:cs="宋体"/>
                <w:sz w:val="24"/>
              </w:rPr>
              <w:t>辰榜数控 AVL650e</w:t>
            </w:r>
            <w:bookmarkEnd w:id="8"/>
            <w:r>
              <w:rPr>
                <w:rFonts w:hint="eastAsia" w:ascii="宋体" w:hAnsi="宋体" w:cs="宋体"/>
                <w:sz w:val="24"/>
              </w:rPr>
              <w:br w:type="textWrapping"/>
            </w:r>
            <w:r>
              <w:rPr>
                <w:rFonts w:hint="eastAsia" w:ascii="宋体" w:hAnsi="宋体" w:cs="宋体"/>
                <w:sz w:val="24"/>
              </w:rPr>
              <w:t>一、详细技术参数：</w:t>
            </w:r>
            <w:r>
              <w:rPr>
                <w:rFonts w:hint="eastAsia" w:ascii="宋体" w:hAnsi="宋体" w:cs="宋体"/>
                <w:sz w:val="24"/>
              </w:rPr>
              <w:br w:type="textWrapping"/>
            </w:r>
            <w:r>
              <w:rPr>
                <w:rFonts w:hint="eastAsia" w:ascii="宋体" w:hAnsi="宋体" w:cs="宋体"/>
                <w:sz w:val="24"/>
              </w:rPr>
              <w:t>1、X轴行程（工作台左右移动） mm 620</w:t>
            </w:r>
            <w:r>
              <w:rPr>
                <w:rFonts w:hint="eastAsia" w:ascii="宋体" w:hAnsi="宋体" w:cs="宋体"/>
                <w:sz w:val="24"/>
              </w:rPr>
              <w:br w:type="textWrapping"/>
            </w:r>
            <w:r>
              <w:rPr>
                <w:rFonts w:hint="eastAsia" w:ascii="宋体" w:hAnsi="宋体" w:cs="宋体"/>
                <w:sz w:val="24"/>
              </w:rPr>
              <w:t>2、Y轴行程（工作台前后移动） mm 520</w:t>
            </w:r>
            <w:r>
              <w:rPr>
                <w:rFonts w:hint="eastAsia" w:ascii="宋体" w:hAnsi="宋体" w:cs="宋体"/>
                <w:sz w:val="24"/>
              </w:rPr>
              <w:br w:type="textWrapping"/>
            </w:r>
            <w:r>
              <w:rPr>
                <w:rFonts w:hint="eastAsia" w:ascii="宋体" w:hAnsi="宋体" w:cs="宋体"/>
                <w:sz w:val="24"/>
              </w:rPr>
              <w:t>3、Z轴行程（主轴箱上下移动） mm 520</w:t>
            </w:r>
            <w:r>
              <w:rPr>
                <w:rFonts w:hint="eastAsia" w:ascii="宋体" w:hAnsi="宋体" w:cs="宋体"/>
                <w:sz w:val="24"/>
              </w:rPr>
              <w:br w:type="textWrapping"/>
            </w:r>
            <w:r>
              <w:rPr>
                <w:rFonts w:hint="eastAsia" w:ascii="宋体" w:hAnsi="宋体" w:cs="宋体"/>
                <w:sz w:val="24"/>
              </w:rPr>
              <w:t>4、A轴旋转台直径 mm Φ210</w:t>
            </w:r>
            <w:r>
              <w:rPr>
                <w:rFonts w:hint="eastAsia" w:ascii="宋体" w:hAnsi="宋体" w:cs="宋体"/>
                <w:sz w:val="24"/>
              </w:rPr>
              <w:br w:type="textWrapping"/>
            </w:r>
            <w:r>
              <w:rPr>
                <w:rFonts w:hint="eastAsia" w:ascii="宋体" w:hAnsi="宋体" w:cs="宋体"/>
                <w:sz w:val="24"/>
              </w:rPr>
              <w:t>5、A轴中心孔直径 mm Φ45H7</w:t>
            </w:r>
            <w:r>
              <w:rPr>
                <w:rFonts w:hint="eastAsia" w:ascii="宋体" w:hAnsi="宋体" w:cs="宋体"/>
                <w:sz w:val="24"/>
              </w:rPr>
              <w:br w:type="textWrapping"/>
            </w:r>
            <w:r>
              <w:rPr>
                <w:rFonts w:hint="eastAsia" w:ascii="宋体" w:hAnsi="宋体" w:cs="宋体"/>
                <w:sz w:val="24"/>
              </w:rPr>
              <w:t>6、A轴工作台高度 mm 160</w:t>
            </w:r>
            <w:r>
              <w:rPr>
                <w:rFonts w:hint="eastAsia" w:ascii="宋体" w:hAnsi="宋体" w:cs="宋体"/>
                <w:sz w:val="24"/>
              </w:rPr>
              <w:br w:type="textWrapping"/>
            </w:r>
            <w:r>
              <w:rPr>
                <w:rFonts w:hint="eastAsia" w:ascii="宋体" w:hAnsi="宋体" w:cs="宋体"/>
                <w:sz w:val="24"/>
              </w:rPr>
              <w:t>7、A轴转速 rpm 44.4</w:t>
            </w:r>
            <w:r>
              <w:rPr>
                <w:rFonts w:hint="eastAsia" w:ascii="宋体" w:hAnsi="宋体" w:cs="宋体"/>
                <w:sz w:val="24"/>
              </w:rPr>
              <w:br w:type="textWrapping"/>
            </w:r>
            <w:r>
              <w:rPr>
                <w:rFonts w:hint="eastAsia" w:ascii="宋体" w:hAnsi="宋体" w:cs="宋体"/>
                <w:sz w:val="24"/>
              </w:rPr>
              <w:t>8、A轴容许负载容量 kg 75</w:t>
            </w:r>
            <w:r>
              <w:rPr>
                <w:rFonts w:hint="eastAsia" w:ascii="宋体" w:hAnsi="宋体" w:cs="宋体"/>
                <w:sz w:val="24"/>
              </w:rPr>
              <w:br w:type="textWrapping"/>
            </w:r>
            <w:r>
              <w:rPr>
                <w:rFonts w:hint="eastAsia" w:ascii="宋体" w:hAnsi="宋体" w:cs="宋体"/>
                <w:sz w:val="24"/>
              </w:rPr>
              <w:t>9、A轴容许切削力 kg-m 15</w:t>
            </w:r>
            <w:r>
              <w:rPr>
                <w:rFonts w:hint="eastAsia" w:ascii="宋体" w:hAnsi="宋体" w:cs="宋体"/>
                <w:sz w:val="24"/>
              </w:rPr>
              <w:br w:type="textWrapping"/>
            </w:r>
            <w:r>
              <w:rPr>
                <w:rFonts w:hint="eastAsia" w:ascii="宋体" w:hAnsi="宋体" w:cs="宋体"/>
                <w:sz w:val="24"/>
              </w:rPr>
              <w:t>10、主轴鼻端至工作台面距离 mm 120～640</w:t>
            </w:r>
            <w:r>
              <w:rPr>
                <w:rFonts w:hint="eastAsia" w:ascii="宋体" w:hAnsi="宋体" w:cs="宋体"/>
                <w:sz w:val="24"/>
              </w:rPr>
              <w:br w:type="textWrapping"/>
            </w:r>
            <w:r>
              <w:rPr>
                <w:rFonts w:hint="eastAsia" w:ascii="宋体" w:hAnsi="宋体" w:cs="宋体"/>
                <w:sz w:val="24"/>
              </w:rPr>
              <w:t>11、主轴中心至立柱滑轨面距离 mm 540</w:t>
            </w:r>
            <w:r>
              <w:rPr>
                <w:rFonts w:hint="eastAsia" w:ascii="宋体" w:hAnsi="宋体" w:cs="宋体"/>
                <w:sz w:val="24"/>
              </w:rPr>
              <w:br w:type="textWrapping"/>
            </w:r>
            <w:r>
              <w:rPr>
                <w:rFonts w:hint="eastAsia" w:ascii="宋体" w:hAnsi="宋体" w:cs="宋体"/>
                <w:sz w:val="24"/>
              </w:rPr>
              <w:t>12、工作台尺寸 mm 800×500</w:t>
            </w:r>
            <w:r>
              <w:rPr>
                <w:rFonts w:hint="eastAsia" w:ascii="宋体" w:hAnsi="宋体" w:cs="宋体"/>
                <w:sz w:val="24"/>
              </w:rPr>
              <w:br w:type="textWrapping"/>
            </w:r>
            <w:r>
              <w:rPr>
                <w:rFonts w:hint="eastAsia" w:ascii="宋体" w:hAnsi="宋体" w:cs="宋体"/>
                <w:sz w:val="24"/>
              </w:rPr>
              <w:t>13、工作台最大载重 kg 500</w:t>
            </w:r>
            <w:r>
              <w:rPr>
                <w:rFonts w:hint="eastAsia" w:ascii="宋体" w:hAnsi="宋体" w:cs="宋体"/>
                <w:sz w:val="24"/>
              </w:rPr>
              <w:br w:type="textWrapping"/>
            </w:r>
            <w:r>
              <w:rPr>
                <w:rFonts w:hint="eastAsia" w:ascii="宋体" w:hAnsi="宋体" w:cs="宋体"/>
                <w:sz w:val="24"/>
              </w:rPr>
              <w:t>14、T型槽尺寸（槽宽×槽距×槽数） mm 18×130×3</w:t>
            </w:r>
            <w:r>
              <w:rPr>
                <w:rFonts w:hint="eastAsia" w:ascii="宋体" w:hAnsi="宋体" w:cs="宋体"/>
                <w:sz w:val="24"/>
              </w:rPr>
              <w:br w:type="textWrapping"/>
            </w:r>
            <w:r>
              <w:rPr>
                <w:rFonts w:hint="eastAsia" w:ascii="宋体" w:hAnsi="宋体" w:cs="宋体"/>
                <w:sz w:val="24"/>
              </w:rPr>
              <w:t>15、主轴转速 rpm 100～10000</w:t>
            </w:r>
            <w:r>
              <w:rPr>
                <w:rFonts w:hint="eastAsia" w:ascii="宋体" w:hAnsi="宋体" w:cs="宋体"/>
                <w:sz w:val="24"/>
              </w:rPr>
              <w:br w:type="textWrapping"/>
            </w:r>
            <w:r>
              <w:rPr>
                <w:rFonts w:hint="eastAsia" w:ascii="宋体" w:hAnsi="宋体" w:cs="宋体"/>
                <w:sz w:val="24"/>
              </w:rPr>
              <w:t>16、主轴锥度  ISO 40</w:t>
            </w:r>
            <w:r>
              <w:rPr>
                <w:rFonts w:hint="eastAsia" w:ascii="宋体" w:hAnsi="宋体" w:cs="宋体"/>
                <w:sz w:val="24"/>
              </w:rPr>
              <w:br w:type="textWrapping"/>
            </w:r>
            <w:r>
              <w:rPr>
                <w:rFonts w:hint="eastAsia" w:ascii="宋体" w:hAnsi="宋体" w:cs="宋体"/>
                <w:sz w:val="24"/>
              </w:rPr>
              <w:t>17、快速进给速度(X/Y/Z) m/min  48 / 48 /48</w:t>
            </w:r>
            <w:r>
              <w:rPr>
                <w:rFonts w:hint="eastAsia" w:ascii="宋体" w:hAnsi="宋体" w:cs="宋体"/>
                <w:sz w:val="24"/>
              </w:rPr>
              <w:br w:type="textWrapping"/>
            </w:r>
            <w:r>
              <w:rPr>
                <w:rFonts w:hint="eastAsia" w:ascii="宋体" w:hAnsi="宋体" w:cs="宋体"/>
                <w:sz w:val="24"/>
              </w:rPr>
              <w:t>18、切削进给速度(X/Y/Z) mm/min 1 ～ 20000</w:t>
            </w:r>
            <w:r>
              <w:rPr>
                <w:rFonts w:hint="eastAsia" w:ascii="宋体" w:hAnsi="宋体" w:cs="宋体"/>
                <w:sz w:val="24"/>
              </w:rPr>
              <w:br w:type="textWrapping"/>
            </w:r>
            <w:r>
              <w:rPr>
                <w:rFonts w:hint="eastAsia" w:ascii="宋体" w:hAnsi="宋体" w:cs="宋体"/>
                <w:sz w:val="24"/>
              </w:rPr>
              <w:t>19、刀柄形式  BT 40</w:t>
            </w:r>
            <w:r>
              <w:rPr>
                <w:rFonts w:hint="eastAsia" w:ascii="宋体" w:hAnsi="宋体" w:cs="宋体"/>
                <w:sz w:val="24"/>
              </w:rPr>
              <w:br w:type="textWrapping"/>
            </w:r>
            <w:r>
              <w:rPr>
                <w:rFonts w:hint="eastAsia" w:ascii="宋体" w:hAnsi="宋体" w:cs="宋体"/>
                <w:sz w:val="24"/>
              </w:rPr>
              <w:t>20、刀库容量 pcs 24</w:t>
            </w:r>
            <w:r>
              <w:rPr>
                <w:rFonts w:hint="eastAsia" w:ascii="宋体" w:hAnsi="宋体" w:cs="宋体"/>
                <w:sz w:val="24"/>
              </w:rPr>
              <w:br w:type="textWrapping"/>
            </w:r>
            <w:r>
              <w:rPr>
                <w:rFonts w:hint="eastAsia" w:ascii="宋体" w:hAnsi="宋体" w:cs="宋体"/>
                <w:sz w:val="24"/>
              </w:rPr>
              <w:t>21、最大刀具直径(邻刀/无邻刀) mm   φ 78 /φ 150</w:t>
            </w:r>
            <w:r>
              <w:rPr>
                <w:rFonts w:hint="eastAsia" w:ascii="宋体" w:hAnsi="宋体" w:cs="宋体"/>
                <w:sz w:val="24"/>
              </w:rPr>
              <w:br w:type="textWrapping"/>
            </w:r>
            <w:r>
              <w:rPr>
                <w:rFonts w:hint="eastAsia" w:ascii="宋体" w:hAnsi="宋体" w:cs="宋体"/>
                <w:sz w:val="24"/>
              </w:rPr>
              <w:t>22、最大刀具长度 mm 250</w:t>
            </w:r>
            <w:r>
              <w:rPr>
                <w:rFonts w:hint="eastAsia" w:ascii="宋体" w:hAnsi="宋体" w:cs="宋体"/>
                <w:sz w:val="24"/>
              </w:rPr>
              <w:br w:type="textWrapping"/>
            </w:r>
            <w:r>
              <w:rPr>
                <w:rFonts w:hint="eastAsia" w:ascii="宋体" w:hAnsi="宋体" w:cs="宋体"/>
                <w:sz w:val="24"/>
              </w:rPr>
              <w:t>23、最大刀具重量 kg 8</w:t>
            </w:r>
            <w:r>
              <w:rPr>
                <w:rFonts w:hint="eastAsia" w:ascii="宋体" w:hAnsi="宋体" w:cs="宋体"/>
                <w:sz w:val="24"/>
              </w:rPr>
              <w:br w:type="textWrapping"/>
            </w:r>
            <w:r>
              <w:rPr>
                <w:rFonts w:hint="eastAsia" w:ascii="宋体" w:hAnsi="宋体" w:cs="宋体"/>
                <w:sz w:val="24"/>
              </w:rPr>
              <w:t>24、换刀方式  刀臂式</w:t>
            </w:r>
            <w:r>
              <w:rPr>
                <w:rFonts w:hint="eastAsia" w:ascii="宋体" w:hAnsi="宋体" w:cs="宋体"/>
                <w:sz w:val="24"/>
              </w:rPr>
              <w:br w:type="textWrapping"/>
            </w:r>
            <w:r>
              <w:rPr>
                <w:rFonts w:hint="eastAsia" w:ascii="宋体" w:hAnsi="宋体" w:cs="宋体"/>
                <w:sz w:val="24"/>
              </w:rPr>
              <w:t>25、换刀时间(刀对刀) sec. 2.5</w:t>
            </w:r>
            <w:r>
              <w:rPr>
                <w:rFonts w:hint="eastAsia" w:ascii="宋体" w:hAnsi="宋体" w:cs="宋体"/>
                <w:sz w:val="24"/>
              </w:rPr>
              <w:br w:type="textWrapping"/>
            </w:r>
            <w:r>
              <w:rPr>
                <w:rFonts w:hint="eastAsia" w:ascii="宋体" w:hAnsi="宋体" w:cs="宋体"/>
                <w:sz w:val="24"/>
              </w:rPr>
              <w:t xml:space="preserve">26、主电机功率  KND kw 7.5/11 </w:t>
            </w:r>
            <w:r>
              <w:rPr>
                <w:rFonts w:hint="eastAsia" w:ascii="宋体" w:hAnsi="宋体" w:cs="宋体"/>
                <w:sz w:val="24"/>
              </w:rPr>
              <w:br w:type="textWrapping"/>
            </w:r>
            <w:r>
              <w:rPr>
                <w:rFonts w:hint="eastAsia" w:ascii="宋体" w:hAnsi="宋体" w:cs="宋体"/>
                <w:sz w:val="24"/>
              </w:rPr>
              <w:t>27、X/Y/Z轴进给电机功率 KND kw 3.9 / 3.9 /4.0</w:t>
            </w:r>
            <w:r>
              <w:rPr>
                <w:rFonts w:hint="eastAsia" w:ascii="宋体" w:hAnsi="宋体" w:cs="宋体"/>
                <w:sz w:val="24"/>
              </w:rPr>
              <w:br w:type="textWrapping"/>
            </w:r>
            <w:r>
              <w:rPr>
                <w:rFonts w:hint="eastAsia" w:ascii="宋体" w:hAnsi="宋体" w:cs="宋体"/>
                <w:sz w:val="24"/>
              </w:rPr>
              <w:t>28、切削冷却液电机功率 kw 1.03</w:t>
            </w:r>
            <w:r>
              <w:rPr>
                <w:rFonts w:hint="eastAsia" w:ascii="宋体" w:hAnsi="宋体" w:cs="宋体"/>
                <w:sz w:val="24"/>
              </w:rPr>
              <w:br w:type="textWrapping"/>
            </w:r>
            <w:r>
              <w:rPr>
                <w:rFonts w:hint="eastAsia" w:ascii="宋体" w:hAnsi="宋体" w:cs="宋体"/>
                <w:sz w:val="24"/>
              </w:rPr>
              <w:t>29、气压需求 kg/cm2 6</w:t>
            </w:r>
            <w:r>
              <w:rPr>
                <w:rFonts w:hint="eastAsia" w:ascii="宋体" w:hAnsi="宋体" w:cs="宋体"/>
                <w:sz w:val="24"/>
              </w:rPr>
              <w:br w:type="textWrapping"/>
            </w:r>
            <w:r>
              <w:rPr>
                <w:rFonts w:hint="eastAsia" w:ascii="宋体" w:hAnsi="宋体" w:cs="宋体"/>
                <w:sz w:val="24"/>
              </w:rPr>
              <w:t>30、所需电源容量 kva 20</w:t>
            </w:r>
            <w:r>
              <w:rPr>
                <w:rFonts w:hint="eastAsia" w:ascii="宋体" w:hAnsi="宋体" w:cs="宋体"/>
                <w:sz w:val="24"/>
              </w:rPr>
              <w:br w:type="textWrapping"/>
            </w:r>
            <w:r>
              <w:rPr>
                <w:rFonts w:hint="eastAsia" w:ascii="宋体" w:hAnsi="宋体" w:cs="宋体"/>
                <w:sz w:val="24"/>
              </w:rPr>
              <w:t>31、机床尺寸 mm 2320×2310×2700</w:t>
            </w:r>
            <w:r>
              <w:rPr>
                <w:rFonts w:hint="eastAsia" w:ascii="宋体" w:hAnsi="宋体" w:cs="宋体"/>
                <w:sz w:val="24"/>
              </w:rPr>
              <w:br w:type="textWrapping"/>
            </w:r>
            <w:r>
              <w:rPr>
                <w:rFonts w:hint="eastAsia" w:ascii="宋体" w:hAnsi="宋体" w:cs="宋体"/>
                <w:sz w:val="24"/>
              </w:rPr>
              <w:t>32、机床重量  kg 4200</w:t>
            </w:r>
            <w:r>
              <w:rPr>
                <w:rFonts w:hint="eastAsia" w:ascii="宋体" w:hAnsi="宋体" w:cs="宋体"/>
                <w:sz w:val="24"/>
              </w:rPr>
              <w:br w:type="textWrapping"/>
            </w:r>
            <w:r>
              <w:rPr>
                <w:rFonts w:hint="eastAsia" w:ascii="宋体" w:hAnsi="宋体" w:cs="宋体"/>
                <w:sz w:val="24"/>
              </w:rPr>
              <w:t>33、定位精度 (ISO 230-2) mm 0.01/全长</w:t>
            </w:r>
            <w:r>
              <w:rPr>
                <w:rFonts w:hint="eastAsia" w:ascii="宋体" w:hAnsi="宋体" w:cs="宋体"/>
                <w:sz w:val="24"/>
              </w:rPr>
              <w:br w:type="textWrapping"/>
            </w:r>
            <w:r>
              <w:rPr>
                <w:rFonts w:hint="eastAsia" w:ascii="宋体" w:hAnsi="宋体" w:cs="宋体"/>
                <w:sz w:val="24"/>
              </w:rPr>
              <w:t>34、A轴定位分度 sec 20</w:t>
            </w:r>
            <w:r>
              <w:rPr>
                <w:rFonts w:hint="eastAsia" w:ascii="宋体" w:hAnsi="宋体" w:cs="宋体"/>
                <w:sz w:val="24"/>
              </w:rPr>
              <w:br w:type="textWrapping"/>
            </w:r>
            <w:r>
              <w:rPr>
                <w:rFonts w:hint="eastAsia" w:ascii="宋体" w:hAnsi="宋体" w:cs="宋体"/>
                <w:sz w:val="24"/>
              </w:rPr>
              <w:t>35、重复定位精度(ISO230-2) mm 0.006</w:t>
            </w:r>
            <w:r>
              <w:rPr>
                <w:rFonts w:hint="eastAsia" w:ascii="宋体" w:hAnsi="宋体" w:cs="宋体"/>
                <w:sz w:val="24"/>
              </w:rPr>
              <w:br w:type="textWrapping"/>
            </w:r>
            <w:r>
              <w:rPr>
                <w:rFonts w:hint="eastAsia" w:ascii="宋体" w:hAnsi="宋体" w:cs="宋体"/>
                <w:sz w:val="24"/>
              </w:rPr>
              <w:t>36、A轴重复精度 sec 4</w:t>
            </w:r>
            <w:r>
              <w:rPr>
                <w:rFonts w:hint="eastAsia" w:ascii="宋体" w:hAnsi="宋体" w:cs="宋体"/>
                <w:sz w:val="24"/>
              </w:rPr>
              <w:br w:type="textWrapping"/>
            </w:r>
            <w:r>
              <w:rPr>
                <w:rFonts w:hint="eastAsia" w:ascii="宋体" w:hAnsi="宋体" w:cs="宋体"/>
                <w:sz w:val="24"/>
              </w:rPr>
              <w:t>37、数控系统  KND2000MC1i</w:t>
            </w:r>
            <w:r>
              <w:rPr>
                <w:rFonts w:hint="eastAsia" w:ascii="宋体" w:hAnsi="宋体" w:cs="宋体"/>
                <w:sz w:val="24"/>
              </w:rPr>
              <w:br w:type="textWrapping"/>
            </w:r>
            <w:r>
              <w:rPr>
                <w:rFonts w:hint="eastAsia" w:ascii="宋体" w:hAnsi="宋体" w:cs="宋体"/>
                <w:sz w:val="24"/>
              </w:rPr>
              <w:t>二、电气系统配置</w:t>
            </w:r>
            <w:r>
              <w:rPr>
                <w:rFonts w:hint="eastAsia" w:ascii="宋体" w:hAnsi="宋体" w:cs="宋体"/>
                <w:sz w:val="24"/>
              </w:rPr>
              <w:br w:type="textWrapping"/>
            </w:r>
            <w:r>
              <w:rPr>
                <w:rFonts w:hint="eastAsia" w:ascii="宋体" w:hAnsi="宋体" w:cs="宋体"/>
                <w:sz w:val="24"/>
              </w:rPr>
              <w:t>1、KND2000MC1i</w:t>
            </w:r>
            <w:r>
              <w:rPr>
                <w:rFonts w:hint="eastAsia" w:ascii="宋体" w:hAnsi="宋体" w:cs="宋体"/>
                <w:sz w:val="24"/>
              </w:rPr>
              <w:br w:type="textWrapping"/>
            </w:r>
            <w:r>
              <w:rPr>
                <w:rFonts w:hint="eastAsia" w:ascii="宋体" w:hAnsi="宋体" w:cs="宋体"/>
                <w:sz w:val="24"/>
              </w:rPr>
              <w:t>2、X轴电机型号/功率/扭矩/转速      130ST-M15025 M/15Nm/3.9kw/3000rpm</w:t>
            </w:r>
            <w:r>
              <w:rPr>
                <w:rFonts w:hint="eastAsia" w:ascii="宋体" w:hAnsi="宋体" w:cs="宋体"/>
                <w:sz w:val="24"/>
              </w:rPr>
              <w:br w:type="textWrapping"/>
            </w:r>
            <w:r>
              <w:rPr>
                <w:rFonts w:hint="eastAsia" w:ascii="宋体" w:hAnsi="宋体" w:cs="宋体"/>
                <w:sz w:val="24"/>
              </w:rPr>
              <w:t>4、Y轴电机型号/功率/扭矩/转速     130ST-M15025 M/15Nm/3.9kw/3000rpm</w:t>
            </w:r>
            <w:r>
              <w:rPr>
                <w:rFonts w:hint="eastAsia" w:ascii="宋体" w:hAnsi="宋体" w:cs="宋体"/>
                <w:sz w:val="24"/>
              </w:rPr>
              <w:br w:type="textWrapping"/>
            </w:r>
            <w:r>
              <w:rPr>
                <w:rFonts w:hint="eastAsia" w:ascii="宋体" w:hAnsi="宋体" w:cs="宋体"/>
                <w:sz w:val="24"/>
              </w:rPr>
              <w:t>6、Z轴电机型号/功率/扭矩/转速（带抱闸）      180ST.H-M25015MZ/25Nm/4.0kw/3000rpm</w:t>
            </w:r>
            <w:r>
              <w:rPr>
                <w:rFonts w:hint="eastAsia" w:ascii="宋体" w:hAnsi="宋体" w:cs="宋体"/>
                <w:sz w:val="24"/>
              </w:rPr>
              <w:br w:type="textWrapping"/>
            </w:r>
            <w:r>
              <w:rPr>
                <w:rFonts w:hint="eastAsia" w:ascii="宋体" w:hAnsi="宋体" w:cs="宋体"/>
                <w:sz w:val="24"/>
              </w:rPr>
              <w:t>主轴电机型号/功率/转速                   DHG10-2-35-7.5/11-4-2000GX/B5C3 10000</w:t>
            </w:r>
            <w:r>
              <w:rPr>
                <w:rFonts w:hint="eastAsia" w:ascii="宋体" w:hAnsi="宋体" w:cs="宋体"/>
                <w:sz w:val="24"/>
              </w:rPr>
              <w:br w:type="textWrapping"/>
            </w:r>
            <w:r>
              <w:rPr>
                <w:rFonts w:hint="eastAsia" w:ascii="宋体" w:hAnsi="宋体" w:cs="宋体"/>
                <w:sz w:val="24"/>
              </w:rPr>
              <w:t>三、数控系统标准功能 KND2000MC1i</w:t>
            </w:r>
            <w:r>
              <w:rPr>
                <w:rFonts w:hint="eastAsia" w:ascii="宋体" w:hAnsi="宋体" w:cs="宋体"/>
                <w:sz w:val="24"/>
              </w:rPr>
              <w:br w:type="textWrapping"/>
            </w:r>
            <w:r>
              <w:rPr>
                <w:rFonts w:hint="eastAsia" w:ascii="宋体" w:hAnsi="宋体" w:cs="宋体"/>
                <w:sz w:val="24"/>
              </w:rPr>
              <w:t>系统软硬件特性如下：</w:t>
            </w:r>
            <w:r>
              <w:rPr>
                <w:rFonts w:hint="eastAsia" w:ascii="宋体" w:hAnsi="宋体" w:cs="宋体"/>
                <w:sz w:val="24"/>
              </w:rPr>
              <w:br w:type="textWrapping"/>
            </w:r>
            <w:r>
              <w:rPr>
                <w:rFonts w:hint="eastAsia" w:ascii="宋体" w:hAnsi="宋体" w:cs="宋体"/>
                <w:sz w:val="24"/>
              </w:rPr>
              <w:t>1)  性能强劲</w:t>
            </w:r>
            <w:r>
              <w:rPr>
                <w:rFonts w:hint="eastAsia" w:ascii="宋体" w:hAnsi="宋体" w:cs="宋体"/>
                <w:sz w:val="24"/>
              </w:rPr>
              <w:br w:type="textWrapping"/>
            </w:r>
            <w:r>
              <w:rPr>
                <w:rFonts w:hint="eastAsia" w:ascii="宋体" w:hAnsi="宋体" w:cs="宋体"/>
                <w:sz w:val="24"/>
              </w:rPr>
              <w:t> 采用伺服总线技术</w:t>
            </w:r>
            <w:r>
              <w:rPr>
                <w:rFonts w:hint="eastAsia" w:ascii="宋体" w:hAnsi="宋体" w:cs="宋体"/>
                <w:sz w:val="24"/>
              </w:rPr>
              <w:br w:type="textWrapping"/>
            </w:r>
            <w:r>
              <w:rPr>
                <w:rFonts w:hint="eastAsia" w:ascii="宋体" w:hAnsi="宋体" w:cs="宋体"/>
                <w:sz w:val="24"/>
              </w:rPr>
              <w:t> 采用ARM9 微处理器实现高速、高精度控制，插补周期为2ms。</w:t>
            </w:r>
            <w:r>
              <w:rPr>
                <w:rFonts w:hint="eastAsia" w:ascii="宋体" w:hAnsi="宋体" w:cs="宋体"/>
                <w:sz w:val="24"/>
              </w:rPr>
              <w:br w:type="textWrapping"/>
            </w:r>
            <w:r>
              <w:rPr>
                <w:rFonts w:hint="eastAsia" w:ascii="宋体" w:hAnsi="宋体" w:cs="宋体"/>
                <w:sz w:val="24"/>
              </w:rPr>
              <w:t> 采用多段预读、速度平滑、跨段自动加减速等多项控制技术，具有圆弧插补精度控制功能。</w:t>
            </w:r>
            <w:r>
              <w:rPr>
                <w:rFonts w:hint="eastAsia" w:ascii="宋体" w:hAnsi="宋体" w:cs="宋体"/>
                <w:sz w:val="24"/>
              </w:rPr>
              <w:br w:type="textWrapping"/>
            </w:r>
            <w:r>
              <w:rPr>
                <w:rFonts w:hint="eastAsia" w:ascii="宋体" w:hAnsi="宋体" w:cs="宋体"/>
                <w:sz w:val="24"/>
              </w:rPr>
              <w:t> 采用插补前加减速控制，并可跨多段加减速。</w:t>
            </w:r>
            <w:r>
              <w:rPr>
                <w:rFonts w:hint="eastAsia" w:ascii="宋体" w:hAnsi="宋体" w:cs="宋体"/>
                <w:sz w:val="24"/>
              </w:rPr>
              <w:br w:type="textWrapping"/>
            </w:r>
            <w:r>
              <w:rPr>
                <w:rFonts w:hint="eastAsia" w:ascii="宋体" w:hAnsi="宋体" w:cs="宋体"/>
                <w:sz w:val="24"/>
              </w:rPr>
              <w:t>具有超强程序指令处理能力，达到1000 条/秒，可实现高速小线段加工。</w:t>
            </w:r>
            <w:r>
              <w:rPr>
                <w:rFonts w:hint="eastAsia" w:ascii="宋体" w:hAnsi="宋体" w:cs="宋体"/>
                <w:sz w:val="24"/>
              </w:rPr>
              <w:br w:type="textWrapping"/>
            </w:r>
            <w:r>
              <w:rPr>
                <w:rFonts w:hint="eastAsia" w:ascii="宋体" w:hAnsi="宋体" w:cs="宋体"/>
                <w:sz w:val="24"/>
              </w:rPr>
              <w:t>2) 美观可靠</w:t>
            </w:r>
            <w:r>
              <w:rPr>
                <w:rFonts w:hint="eastAsia" w:ascii="宋体" w:hAnsi="宋体" w:cs="宋体"/>
                <w:sz w:val="24"/>
              </w:rPr>
              <w:br w:type="textWrapping"/>
            </w:r>
            <w:r>
              <w:rPr>
                <w:rFonts w:hint="eastAsia" w:ascii="宋体" w:hAnsi="宋体" w:cs="宋体"/>
                <w:sz w:val="24"/>
              </w:rPr>
              <w:t> 主板采用六层线路板，表贴元件，集成度高。</w:t>
            </w:r>
            <w:r>
              <w:rPr>
                <w:rFonts w:hint="eastAsia" w:ascii="宋体" w:hAnsi="宋体" w:cs="宋体"/>
                <w:sz w:val="24"/>
              </w:rPr>
              <w:br w:type="textWrapping"/>
            </w:r>
            <w:r>
              <w:rPr>
                <w:rFonts w:hint="eastAsia" w:ascii="宋体" w:hAnsi="宋体" w:cs="宋体"/>
                <w:sz w:val="24"/>
              </w:rPr>
              <w:t> 采用TFT 彩色液晶显示器，有8.4 英寸和10.4 英寸两种规格，横式和竖式</w:t>
            </w:r>
            <w:r>
              <w:rPr>
                <w:rFonts w:hint="eastAsia" w:ascii="宋体" w:hAnsi="宋体" w:cs="宋体"/>
                <w:sz w:val="24"/>
              </w:rPr>
              <w:br w:type="textWrapping"/>
            </w:r>
            <w:r>
              <w:rPr>
                <w:rFonts w:hint="eastAsia" w:ascii="宋体" w:hAnsi="宋体" w:cs="宋体"/>
                <w:sz w:val="24"/>
              </w:rPr>
              <w:t>两种结构。</w:t>
            </w:r>
            <w:r>
              <w:rPr>
                <w:rFonts w:hint="eastAsia" w:ascii="宋体" w:hAnsi="宋体" w:cs="宋体"/>
                <w:sz w:val="24"/>
              </w:rPr>
              <w:br w:type="textWrapping"/>
            </w:r>
            <w:r>
              <w:rPr>
                <w:rFonts w:hint="eastAsia" w:ascii="宋体" w:hAnsi="宋体" w:cs="宋体"/>
                <w:sz w:val="24"/>
              </w:rPr>
              <w:t> 采用全新模具面板，国际流行色，外形美观大方。全新工艺结构，抗干扰能力强，可靠性高。</w:t>
            </w:r>
            <w:r>
              <w:rPr>
                <w:rFonts w:hint="eastAsia" w:ascii="宋体" w:hAnsi="宋体" w:cs="宋体"/>
                <w:sz w:val="24"/>
              </w:rPr>
              <w:br w:type="textWrapping"/>
            </w:r>
            <w:r>
              <w:rPr>
                <w:rFonts w:hint="eastAsia" w:ascii="宋体" w:hAnsi="宋体" w:cs="宋体"/>
                <w:sz w:val="24"/>
              </w:rPr>
              <w:t> 3) 功能丰富</w:t>
            </w:r>
            <w:r>
              <w:rPr>
                <w:rFonts w:hint="eastAsia" w:ascii="宋体" w:hAnsi="宋体" w:cs="宋体"/>
                <w:sz w:val="24"/>
              </w:rPr>
              <w:br w:type="textWrapping"/>
            </w:r>
            <w:r>
              <w:rPr>
                <w:rFonts w:hint="eastAsia" w:ascii="宋体" w:hAnsi="宋体" w:cs="宋体"/>
                <w:sz w:val="24"/>
              </w:rPr>
              <w:t> 具有4 轴/8 轴铣床、加工中心控制，轴名可自定义。</w:t>
            </w:r>
            <w:r>
              <w:rPr>
                <w:rFonts w:hint="eastAsia" w:ascii="宋体" w:hAnsi="宋体" w:cs="宋体"/>
                <w:sz w:val="24"/>
              </w:rPr>
              <w:br w:type="textWrapping"/>
            </w:r>
            <w:r>
              <w:rPr>
                <w:rFonts w:hint="eastAsia" w:ascii="宋体" w:hAnsi="宋体" w:cs="宋体"/>
                <w:sz w:val="24"/>
              </w:rPr>
              <w:t> 采用国际标准的G 指令，与FANUC 系统指令兼容。</w:t>
            </w:r>
            <w:r>
              <w:rPr>
                <w:rFonts w:hint="eastAsia" w:ascii="宋体" w:hAnsi="宋体" w:cs="宋体"/>
                <w:sz w:val="24"/>
              </w:rPr>
              <w:br w:type="textWrapping"/>
            </w:r>
            <w:r>
              <w:rPr>
                <w:rFonts w:hint="eastAsia" w:ascii="宋体" w:hAnsi="宋体" w:cs="宋体"/>
                <w:sz w:val="24"/>
              </w:rPr>
              <w:t> 具有钻孔固定循环等简化编程功能。</w:t>
            </w:r>
            <w:r>
              <w:rPr>
                <w:rFonts w:hint="eastAsia" w:ascii="宋体" w:hAnsi="宋体" w:cs="宋体"/>
                <w:sz w:val="24"/>
              </w:rPr>
              <w:br w:type="textWrapping"/>
            </w:r>
            <w:r>
              <w:rPr>
                <w:rFonts w:hint="eastAsia" w:ascii="宋体" w:hAnsi="宋体" w:cs="宋体"/>
                <w:sz w:val="24"/>
              </w:rPr>
              <w:t> 具有丰富的软件控制功能：宏程序B、机床坐标系、坐标旋转、极坐标、比例缩放、螺旋线等。</w:t>
            </w:r>
            <w:r>
              <w:rPr>
                <w:rFonts w:hint="eastAsia" w:ascii="宋体" w:hAnsi="宋体" w:cs="宋体"/>
                <w:sz w:val="24"/>
              </w:rPr>
              <w:br w:type="textWrapping"/>
            </w:r>
            <w:r>
              <w:rPr>
                <w:rFonts w:hint="eastAsia" w:ascii="宋体" w:hAnsi="宋体" w:cs="宋体"/>
                <w:sz w:val="24"/>
              </w:rPr>
              <w:t> 标配数字主轴接口，适配伺服主轴可实现主轴定位、刚性攻丝。</w:t>
            </w:r>
            <w:r>
              <w:rPr>
                <w:rFonts w:hint="eastAsia" w:ascii="宋体" w:hAnsi="宋体" w:cs="宋体"/>
                <w:sz w:val="24"/>
              </w:rPr>
              <w:br w:type="textWrapping"/>
            </w:r>
            <w:r>
              <w:rPr>
                <w:rFonts w:hint="eastAsia" w:ascii="宋体" w:hAnsi="宋体" w:cs="宋体"/>
                <w:sz w:val="24"/>
              </w:rPr>
              <w:t> 选配绝对值编码器电机，开机不必回零即可加工。</w:t>
            </w:r>
            <w:r>
              <w:rPr>
                <w:rFonts w:hint="eastAsia" w:ascii="宋体" w:hAnsi="宋体" w:cs="宋体"/>
                <w:sz w:val="24"/>
              </w:rPr>
              <w:br w:type="textWrapping"/>
            </w:r>
            <w:r>
              <w:rPr>
                <w:rFonts w:hint="eastAsia" w:ascii="宋体" w:hAnsi="宋体" w:cs="宋体"/>
                <w:sz w:val="24"/>
              </w:rPr>
              <w:t> 采用开放式PLC，系统梯图显示与监控，提供开发软件，满足二次开发需求。</w:t>
            </w:r>
            <w:r>
              <w:rPr>
                <w:rFonts w:hint="eastAsia" w:ascii="宋体" w:hAnsi="宋体" w:cs="宋体"/>
                <w:sz w:val="24"/>
              </w:rPr>
              <w:br w:type="textWrapping"/>
            </w:r>
            <w:r>
              <w:rPr>
                <w:rFonts w:hint="eastAsia" w:ascii="宋体" w:hAnsi="宋体" w:cs="宋体"/>
                <w:sz w:val="24"/>
              </w:rPr>
              <w:t> 具有PLC 轴功能，可用来控制刀库、刀架旋转、交换工作台、分度工作台和</w:t>
            </w:r>
            <w:r>
              <w:rPr>
                <w:rFonts w:hint="eastAsia" w:ascii="宋体" w:hAnsi="宋体" w:cs="宋体"/>
                <w:sz w:val="24"/>
              </w:rPr>
              <w:br w:type="textWrapping"/>
            </w:r>
            <w:r>
              <w:rPr>
                <w:rFonts w:hint="eastAsia" w:ascii="宋体" w:hAnsi="宋体" w:cs="宋体"/>
                <w:sz w:val="24"/>
              </w:rPr>
              <w:t xml:space="preserve">   4) 其他外围装置</w:t>
            </w:r>
            <w:r>
              <w:rPr>
                <w:rFonts w:hint="eastAsia" w:ascii="宋体" w:hAnsi="宋体" w:cs="宋体"/>
                <w:sz w:val="24"/>
              </w:rPr>
              <w:br w:type="textWrapping"/>
            </w:r>
            <w:r>
              <w:rPr>
                <w:rFonts w:hint="eastAsia" w:ascii="宋体" w:hAnsi="宋体" w:cs="宋体"/>
                <w:sz w:val="24"/>
              </w:rPr>
              <w:t> 具有分中对刀，三点定圆心对刀，增量偏移坐标系等方便的对刀功能。</w:t>
            </w:r>
            <w:r>
              <w:rPr>
                <w:rFonts w:hint="eastAsia" w:ascii="宋体" w:hAnsi="宋体" w:cs="宋体"/>
                <w:sz w:val="24"/>
              </w:rPr>
              <w:br w:type="textWrapping"/>
            </w:r>
            <w:r>
              <w:rPr>
                <w:rFonts w:hint="eastAsia" w:ascii="宋体" w:hAnsi="宋体" w:cs="宋体"/>
                <w:sz w:val="24"/>
              </w:rPr>
              <w:t> 通过CAN 总线可扩展数字接口和模拟接口，DI/DO 可扩展512/512 点。</w:t>
            </w:r>
            <w:r>
              <w:rPr>
                <w:rFonts w:hint="eastAsia" w:ascii="宋体" w:hAnsi="宋体" w:cs="宋体"/>
                <w:sz w:val="24"/>
              </w:rPr>
              <w:br w:type="textWrapping"/>
            </w:r>
            <w:r>
              <w:rPr>
                <w:rFonts w:hint="eastAsia" w:ascii="宋体" w:hAnsi="宋体" w:cs="宋体"/>
                <w:sz w:val="24"/>
              </w:rPr>
              <w:t> 5) 信息安全</w:t>
            </w:r>
            <w:r>
              <w:rPr>
                <w:rFonts w:hint="eastAsia" w:ascii="宋体" w:hAnsi="宋体" w:cs="宋体"/>
                <w:sz w:val="24"/>
              </w:rPr>
              <w:br w:type="textWrapping"/>
            </w:r>
            <w:r>
              <w:rPr>
                <w:rFonts w:hint="eastAsia" w:ascii="宋体" w:hAnsi="宋体" w:cs="宋体"/>
                <w:sz w:val="24"/>
              </w:rPr>
              <w:t> 具有限时保护，开机、参数、程序密码等多种操作权限功能。</w:t>
            </w:r>
            <w:r>
              <w:rPr>
                <w:rFonts w:hint="eastAsia" w:ascii="宋体" w:hAnsi="宋体" w:cs="宋体"/>
                <w:sz w:val="24"/>
              </w:rPr>
              <w:br w:type="textWrapping"/>
            </w:r>
            <w:r>
              <w:rPr>
                <w:rFonts w:hint="eastAsia" w:ascii="宋体" w:hAnsi="宋体" w:cs="宋体"/>
                <w:sz w:val="24"/>
              </w:rPr>
              <w:t> 采用电子盘技术，数据多个位置保存，出错后可快速恢复。同时支持断点管理和断电管理。</w:t>
            </w:r>
            <w:r>
              <w:rPr>
                <w:rFonts w:hint="eastAsia" w:ascii="宋体" w:hAnsi="宋体" w:cs="宋体"/>
                <w:sz w:val="24"/>
              </w:rPr>
              <w:br w:type="textWrapping"/>
            </w:r>
            <w:r>
              <w:rPr>
                <w:rFonts w:hint="eastAsia" w:ascii="宋体" w:hAnsi="宋体" w:cs="宋体"/>
                <w:sz w:val="24"/>
              </w:rPr>
              <w:t> 系统配置U 盘接口，能实现系统与U 盘之间的数据互存，以及读取U 盘程序进行DNC 加工。</w:t>
            </w:r>
            <w:r>
              <w:rPr>
                <w:rFonts w:hint="eastAsia" w:ascii="宋体" w:hAnsi="宋体" w:cs="宋体"/>
                <w:sz w:val="24"/>
              </w:rPr>
              <w:br w:type="textWrapping"/>
            </w:r>
            <w:r>
              <w:rPr>
                <w:rFonts w:hint="eastAsia" w:ascii="宋体" w:hAnsi="宋体" w:cs="宋体"/>
                <w:sz w:val="24"/>
              </w:rPr>
              <w:t> 系统配置以太网接口，实现系统与计算机之间数据互存，实现DNC 加工。</w:t>
            </w:r>
            <w:r>
              <w:rPr>
                <w:rFonts w:hint="eastAsia" w:ascii="宋体" w:hAnsi="宋体" w:cs="宋体"/>
                <w:sz w:val="24"/>
              </w:rPr>
              <w:br w:type="textWrapping"/>
            </w:r>
            <w:r>
              <w:rPr>
                <w:rFonts w:hint="eastAsia" w:ascii="宋体" w:hAnsi="宋体" w:cs="宋体"/>
                <w:sz w:val="24"/>
              </w:rPr>
              <w:t> 系统内置640K 程序存储空间，可通过U 盘扩展程序空间，对U 盘内的程序直接编辑和运行。</w:t>
            </w:r>
            <w:r>
              <w:rPr>
                <w:rFonts w:hint="eastAsia" w:ascii="宋体" w:hAnsi="宋体" w:cs="宋体"/>
                <w:sz w:val="24"/>
              </w:rPr>
              <w:br w:type="textWrapping"/>
            </w:r>
            <w:r>
              <w:rPr>
                <w:rFonts w:hint="eastAsia" w:ascii="宋体" w:hAnsi="宋体" w:cs="宋体"/>
                <w:sz w:val="24"/>
              </w:rPr>
              <w:t> 6) 界面友好</w:t>
            </w:r>
            <w:r>
              <w:rPr>
                <w:rFonts w:hint="eastAsia" w:ascii="宋体" w:hAnsi="宋体" w:cs="宋体"/>
                <w:sz w:val="24"/>
              </w:rPr>
              <w:br w:type="textWrapping"/>
            </w:r>
            <w:r>
              <w:rPr>
                <w:rFonts w:hint="eastAsia" w:ascii="宋体" w:hAnsi="宋体" w:cs="宋体"/>
                <w:sz w:val="24"/>
              </w:rPr>
              <w:t> 具有中/英文操作界面，完整的帮助信息，操作更方便。</w:t>
            </w:r>
            <w:r>
              <w:rPr>
                <w:rFonts w:hint="eastAsia" w:ascii="宋体" w:hAnsi="宋体" w:cs="宋体"/>
                <w:sz w:val="24"/>
              </w:rPr>
              <w:br w:type="textWrapping"/>
            </w:r>
            <w:r>
              <w:rPr>
                <w:rFonts w:hint="eastAsia" w:ascii="宋体" w:hAnsi="宋体" w:cs="宋体"/>
                <w:sz w:val="24"/>
              </w:rPr>
              <w:t> 系统参数按功能分类排列，使用更方便。</w:t>
            </w:r>
            <w:r>
              <w:rPr>
                <w:rFonts w:hint="eastAsia" w:ascii="宋体" w:hAnsi="宋体" w:cs="宋体"/>
                <w:sz w:val="24"/>
              </w:rPr>
              <w:br w:type="textWrapping"/>
            </w:r>
            <w:r>
              <w:rPr>
                <w:rFonts w:hint="eastAsia" w:ascii="宋体" w:hAnsi="宋体" w:cs="宋体"/>
                <w:sz w:val="24"/>
              </w:rPr>
              <w:t> 具有3D 图形显示功能，能描绘毛坯、加工过程、加工后的形状、坐标变换、剖视图等。</w:t>
            </w:r>
            <w:r>
              <w:rPr>
                <w:rFonts w:hint="eastAsia" w:ascii="宋体" w:hAnsi="宋体" w:cs="宋体"/>
                <w:sz w:val="24"/>
              </w:rPr>
              <w:br w:type="textWrapping"/>
            </w:r>
            <w:r>
              <w:rPr>
                <w:rFonts w:hint="eastAsia" w:ascii="宋体" w:hAnsi="宋体" w:cs="宋体"/>
                <w:sz w:val="24"/>
              </w:rPr>
              <w:t>四、机床特性</w:t>
            </w:r>
            <w:r>
              <w:rPr>
                <w:rFonts w:hint="eastAsia" w:ascii="宋体" w:hAnsi="宋体" w:cs="宋体"/>
                <w:sz w:val="24"/>
              </w:rPr>
              <w:br w:type="textWrapping"/>
            </w:r>
            <w:r>
              <w:rPr>
                <w:rFonts w:hint="eastAsia" w:ascii="宋体" w:hAnsi="宋体" w:cs="宋体"/>
                <w:sz w:val="24"/>
              </w:rPr>
              <w:t>1.  高强度高级铸铁结构，各轴滑轨全支撑，工作台无悬空现象，刚性佳，确保精度。</w:t>
            </w:r>
            <w:r>
              <w:rPr>
                <w:rFonts w:hint="eastAsia" w:ascii="宋体" w:hAnsi="宋体" w:cs="宋体"/>
                <w:sz w:val="24"/>
              </w:rPr>
              <w:br w:type="textWrapping"/>
            </w:r>
            <w:r>
              <w:rPr>
                <w:rFonts w:hint="eastAsia" w:ascii="宋体" w:hAnsi="宋体" w:cs="宋体"/>
                <w:sz w:val="24"/>
              </w:rPr>
              <w:t>2.  立柱底部为“A”字型高刚性结构设计。</w:t>
            </w:r>
            <w:r>
              <w:rPr>
                <w:rFonts w:hint="eastAsia" w:ascii="宋体" w:hAnsi="宋体" w:cs="宋体"/>
                <w:sz w:val="24"/>
              </w:rPr>
              <w:br w:type="textWrapping"/>
            </w:r>
            <w:r>
              <w:rPr>
                <w:rFonts w:hint="eastAsia" w:ascii="宋体" w:hAnsi="宋体" w:cs="宋体"/>
                <w:sz w:val="24"/>
              </w:rPr>
              <w:t>3.  X、Y、Z三轴滑轨采用35mm宽线性滚动导轨，精度高寿命长，快速进给速度快，生产效率高。</w:t>
            </w:r>
            <w:r>
              <w:rPr>
                <w:rFonts w:hint="eastAsia" w:ascii="宋体" w:hAnsi="宋体" w:cs="宋体"/>
                <w:sz w:val="24"/>
              </w:rPr>
              <w:br w:type="textWrapping"/>
            </w:r>
            <w:r>
              <w:rPr>
                <w:rFonts w:hint="eastAsia" w:ascii="宋体" w:hAnsi="宋体" w:cs="宋体"/>
                <w:sz w:val="24"/>
              </w:rPr>
              <w:t>4.  三轴采用直径36mm , C3级精密滚珠丝杆，定位精度佳。</w:t>
            </w:r>
            <w:r>
              <w:rPr>
                <w:rFonts w:hint="eastAsia" w:ascii="宋体" w:hAnsi="宋体" w:cs="宋体"/>
                <w:sz w:val="24"/>
              </w:rPr>
              <w:br w:type="textWrapping"/>
            </w:r>
            <w:r>
              <w:rPr>
                <w:rFonts w:hint="eastAsia" w:ascii="宋体" w:hAnsi="宋体" w:cs="宋体"/>
                <w:sz w:val="24"/>
              </w:rPr>
              <w:t>5.  工作台面宽（工作台尺寸 800×500㎜），Y轴行程大（520㎜），加工范围广。</w:t>
            </w:r>
            <w:r>
              <w:rPr>
                <w:rFonts w:hint="eastAsia" w:ascii="宋体" w:hAnsi="宋体" w:cs="宋体"/>
                <w:sz w:val="24"/>
              </w:rPr>
              <w:br w:type="textWrapping"/>
            </w:r>
            <w:r>
              <w:rPr>
                <w:rFonts w:hint="eastAsia" w:ascii="宋体" w:hAnsi="宋体" w:cs="宋体"/>
                <w:sz w:val="24"/>
              </w:rPr>
              <w:t>6.  高刚性高速主轴，最高转速10000 rpm。</w:t>
            </w:r>
            <w:r>
              <w:rPr>
                <w:rFonts w:hint="eastAsia" w:ascii="宋体" w:hAnsi="宋体" w:cs="宋体"/>
                <w:sz w:val="24"/>
              </w:rPr>
              <w:br w:type="textWrapping"/>
            </w:r>
            <w:r>
              <w:rPr>
                <w:rFonts w:hint="eastAsia" w:ascii="宋体" w:hAnsi="宋体" w:cs="宋体"/>
                <w:sz w:val="24"/>
              </w:rPr>
              <w:t>7.  主电机采用大功率AC伺服电机(7.5KW)，主电机以H.T.D齿型皮带直接带动主轴，转速准确。</w:t>
            </w:r>
            <w:r>
              <w:rPr>
                <w:rFonts w:hint="eastAsia" w:ascii="宋体" w:hAnsi="宋体" w:cs="宋体"/>
                <w:sz w:val="24"/>
              </w:rPr>
              <w:br w:type="textWrapping"/>
            </w:r>
            <w:r>
              <w:rPr>
                <w:rFonts w:hint="eastAsia" w:ascii="宋体" w:hAnsi="宋体" w:cs="宋体"/>
                <w:sz w:val="24"/>
              </w:rPr>
              <w:t>8.  Y轴电机后置设计，便于维修。</w:t>
            </w:r>
            <w:r>
              <w:rPr>
                <w:rFonts w:hint="eastAsia" w:ascii="宋体" w:hAnsi="宋体" w:cs="宋体"/>
                <w:sz w:val="24"/>
              </w:rPr>
              <w:br w:type="textWrapping"/>
            </w:r>
            <w:r>
              <w:rPr>
                <w:rFonts w:hint="eastAsia" w:ascii="宋体" w:hAnsi="宋体" w:cs="宋体"/>
                <w:sz w:val="24"/>
              </w:rPr>
              <w:t>9.  三轴驱动采用高效率、高扭矩、高精度的AC伺服电机（X/Y/Z轴：3.9/3.9/4.0KW）通过弹性联轴器与滚珠丝杆直接连接，消除了传动间隙，且滚珠丝杆装配时采用预拉伸措施，最大限度地避免了滚珠丝杆运行过程中热变形对精度的影响，定位精度及重复定位精度高。</w:t>
            </w:r>
            <w:r>
              <w:rPr>
                <w:rFonts w:hint="eastAsia" w:ascii="宋体" w:hAnsi="宋体" w:cs="宋体"/>
                <w:sz w:val="24"/>
              </w:rPr>
              <w:br w:type="textWrapping"/>
            </w:r>
            <w:r>
              <w:rPr>
                <w:rFonts w:hint="eastAsia" w:ascii="宋体" w:hAnsi="宋体" w:cs="宋体"/>
                <w:sz w:val="24"/>
              </w:rPr>
              <w:t>10. 全封闭式防护罩，将整台机械包覆，并配备透明式压克力防护窗，视野好，可随时观察机床加工情况确保操作人员作业安全,保持工作环境清洁。</w:t>
            </w:r>
            <w:r>
              <w:rPr>
                <w:rFonts w:hint="eastAsia" w:ascii="宋体" w:hAnsi="宋体" w:cs="宋体"/>
                <w:sz w:val="24"/>
              </w:rPr>
              <w:br w:type="textWrapping"/>
            </w:r>
            <w:r>
              <w:rPr>
                <w:rFonts w:hint="eastAsia" w:ascii="宋体" w:hAnsi="宋体" w:cs="宋体"/>
                <w:sz w:val="24"/>
              </w:rPr>
              <w:t>11. 标配侧排螺旋式排屑机及集屑车，排屑易，减少铁屑清除辅助时间。</w:t>
            </w:r>
            <w:r>
              <w:rPr>
                <w:rFonts w:hint="eastAsia" w:ascii="宋体" w:hAnsi="宋体" w:cs="宋体"/>
                <w:sz w:val="24"/>
              </w:rPr>
              <w:br w:type="textWrapping"/>
            </w:r>
            <w:r>
              <w:rPr>
                <w:rFonts w:hint="eastAsia" w:ascii="宋体" w:hAnsi="宋体" w:cs="宋体"/>
                <w:sz w:val="24"/>
              </w:rPr>
              <w:t>12. 电气箱配备热交换器，电气元件故障低、寿命长。</w:t>
            </w:r>
            <w:r>
              <w:rPr>
                <w:rFonts w:hint="eastAsia" w:ascii="宋体" w:hAnsi="宋体" w:cs="宋体"/>
                <w:sz w:val="24"/>
              </w:rPr>
              <w:br w:type="textWrapping"/>
            </w:r>
            <w:r>
              <w:rPr>
                <w:rFonts w:hint="eastAsia" w:ascii="宋体" w:hAnsi="宋体" w:cs="宋体"/>
                <w:sz w:val="24"/>
              </w:rPr>
              <w:t>五、其他要求</w:t>
            </w:r>
          </w:p>
          <w:p>
            <w:pPr>
              <w:ind w:firstLine="480" w:firstLineChars="200"/>
              <w:rPr>
                <w:rFonts w:hint="eastAsia" w:ascii="宋体" w:hAnsi="宋体" w:cs="宋体"/>
                <w:sz w:val="24"/>
              </w:rPr>
            </w:pPr>
            <w:r>
              <w:rPr>
                <w:rFonts w:hint="eastAsia" w:ascii="宋体" w:hAnsi="宋体" w:cs="宋体"/>
                <w:sz w:val="24"/>
              </w:rPr>
              <w:t>机床的参数必须满足2019年全国职业院校技能大赛装备制造类等赛项设备的技术要求。</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2</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400000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800000</w:t>
            </w:r>
          </w:p>
        </w:tc>
      </w:tr>
      <w:tr>
        <w:tblPrEx>
          <w:tblCellMar>
            <w:top w:w="0" w:type="dxa"/>
            <w:left w:w="0" w:type="dxa"/>
            <w:bottom w:w="0" w:type="dxa"/>
            <w:right w:w="0" w:type="dxa"/>
          </w:tblCellMar>
        </w:tblPrEx>
        <w:trPr>
          <w:trHeight w:val="681"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2</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加工中心（四轴）配备配备西门子828D BASIC数控系统</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tbl>
            <w:tblPr>
              <w:tblStyle w:val="7"/>
              <w:tblW w:w="5000" w:type="pct"/>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2436"/>
              <w:gridCol w:w="776"/>
              <w:gridCol w:w="2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07" w:hRule="atLeast"/>
                <w:jc w:val="right"/>
              </w:trPr>
              <w:tc>
                <w:tcPr>
                  <w:tcW w:w="2901" w:type="pct"/>
                  <w:gridSpan w:val="2"/>
                  <w:tcBorders>
                    <w:bottom w:val="nil"/>
                    <w:tl2br w:val="single" w:color="auto" w:sz="12" w:space="0"/>
                  </w:tcBorders>
                  <w:noWrap w:val="0"/>
                  <w:vAlign w:val="top"/>
                </w:tcPr>
                <w:p>
                  <w:pPr>
                    <w:spacing w:line="360" w:lineRule="auto"/>
                    <w:rPr>
                      <w:rFonts w:ascii="宋体" w:hAnsi="宋体" w:cs="宋体"/>
                      <w:position w:val="8"/>
                      <w:sz w:val="24"/>
                    </w:rPr>
                  </w:pPr>
                  <w:r>
                    <w:rPr>
                      <w:rFonts w:hint="eastAsia" w:ascii="宋体" w:hAnsi="宋体" w:cs="宋体"/>
                      <w:position w:val="8"/>
                      <w:sz w:val="24"/>
                    </w:rPr>
                    <w:t xml:space="preserve">规格                              </w:t>
                  </w:r>
                  <w:r>
                    <w:rPr>
                      <w:rFonts w:hint="eastAsia" w:ascii="宋体" w:hAnsi="宋体" w:cs="宋体"/>
                      <w:position w:val="30"/>
                      <w:sz w:val="24"/>
                    </w:rPr>
                    <w:t>机型</w:t>
                  </w:r>
                </w:p>
              </w:tc>
              <w:tc>
                <w:tcPr>
                  <w:tcW w:w="2099" w:type="pct"/>
                  <w:tcBorders>
                    <w:bottom w:val="nil"/>
                  </w:tcBorders>
                  <w:noWrap w:val="0"/>
                  <w:vAlign w:val="center"/>
                </w:tcPr>
                <w:p>
                  <w:pPr>
                    <w:keepNext/>
                    <w:keepLines/>
                    <w:widowControl w:val="0"/>
                    <w:spacing w:before="340" w:after="330" w:line="400" w:lineRule="exact"/>
                    <w:ind w:firstLine="240" w:firstLineChars="100"/>
                    <w:jc w:val="both"/>
                    <w:outlineLvl w:val="0"/>
                    <w:rPr>
                      <w:rFonts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 xml:space="preserve">            AVL850e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tcBorders>
                    <w:top w:val="single" w:color="auto" w:sz="12" w:space="0"/>
                    <w:bottom w:val="single" w:color="auto" w:sz="4" w:space="0"/>
                  </w:tcBorders>
                  <w:noWrap w:val="0"/>
                  <w:vAlign w:val="top"/>
                </w:tcPr>
                <w:p>
                  <w:pPr>
                    <w:spacing w:line="400" w:lineRule="exact"/>
                    <w:ind w:left="113"/>
                    <w:rPr>
                      <w:rFonts w:ascii="宋体" w:hAnsi="宋体" w:cs="宋体"/>
                      <w:position w:val="8"/>
                      <w:sz w:val="24"/>
                    </w:rPr>
                  </w:pPr>
                  <w:r>
                    <w:rPr>
                      <w:rFonts w:hint="eastAsia" w:ascii="宋体" w:hAnsi="宋体" w:cs="宋体"/>
                      <w:position w:val="8"/>
                      <w:sz w:val="24"/>
                    </w:rPr>
                    <w:t>X轴行程（工作台左右移动）</w:t>
                  </w:r>
                </w:p>
              </w:tc>
              <w:tc>
                <w:tcPr>
                  <w:tcW w:w="679" w:type="pct"/>
                  <w:tcBorders>
                    <w:top w:val="single" w:color="auto" w:sz="12" w:space="0"/>
                    <w:bottom w:val="single" w:color="auto" w:sz="4" w:space="0"/>
                  </w:tcBorders>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tcBorders>
                    <w:top w:val="single" w:color="auto" w:sz="12" w:space="0"/>
                    <w:bottom w:val="single" w:color="auto" w:sz="4" w:space="0"/>
                  </w:tcBorders>
                  <w:noWrap w:val="0"/>
                  <w:vAlign w:val="top"/>
                </w:tcPr>
                <w:p>
                  <w:pPr>
                    <w:spacing w:line="400" w:lineRule="exact"/>
                    <w:jc w:val="center"/>
                    <w:rPr>
                      <w:rFonts w:ascii="宋体" w:hAnsi="宋体" w:cs="宋体"/>
                      <w:position w:val="8"/>
                      <w:sz w:val="24"/>
                    </w:rPr>
                  </w:pPr>
                  <w:r>
                    <w:rPr>
                      <w:rFonts w:hint="eastAsia" w:ascii="宋体" w:hAnsi="宋体" w:cs="宋体"/>
                      <w:position w:val="8"/>
                      <w:sz w:val="24"/>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tcBorders>
                    <w:top w:val="nil"/>
                  </w:tcBorders>
                  <w:noWrap w:val="0"/>
                  <w:vAlign w:val="top"/>
                </w:tcPr>
                <w:p>
                  <w:pPr>
                    <w:spacing w:line="400" w:lineRule="exact"/>
                    <w:ind w:left="113"/>
                    <w:rPr>
                      <w:rFonts w:ascii="宋体" w:hAnsi="宋体" w:cs="宋体"/>
                      <w:position w:val="8"/>
                      <w:sz w:val="24"/>
                    </w:rPr>
                  </w:pPr>
                  <w:r>
                    <w:rPr>
                      <w:rFonts w:hint="eastAsia" w:ascii="宋体" w:hAnsi="宋体" w:cs="宋体"/>
                      <w:position w:val="8"/>
                      <w:sz w:val="24"/>
                    </w:rPr>
                    <w:t>Y轴行程（工作台前后移动）</w:t>
                  </w:r>
                </w:p>
              </w:tc>
              <w:tc>
                <w:tcPr>
                  <w:tcW w:w="679" w:type="pct"/>
                  <w:tcBorders>
                    <w:top w:val="nil"/>
                  </w:tcBorders>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tcBorders>
                    <w:top w:val="nil"/>
                  </w:tcBorders>
                  <w:noWrap w:val="0"/>
                  <w:vAlign w:val="top"/>
                </w:tcPr>
                <w:p>
                  <w:pPr>
                    <w:spacing w:line="400" w:lineRule="exact"/>
                    <w:jc w:val="center"/>
                    <w:rPr>
                      <w:rFonts w:ascii="宋体" w:hAnsi="宋体" w:cs="宋体"/>
                      <w:position w:val="8"/>
                      <w:sz w:val="24"/>
                    </w:rPr>
                  </w:pPr>
                  <w:r>
                    <w:rPr>
                      <w:rFonts w:hint="eastAsia" w:ascii="宋体" w:hAnsi="宋体" w:cs="宋体"/>
                      <w:position w:val="8"/>
                      <w:sz w:val="24"/>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Z轴行程（主轴箱上下移动）</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主轴鼻端至工作台面距离</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120～670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主轴中心至立柱滑轨面距离</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firstLine="120" w:firstLineChars="50"/>
                    <w:rPr>
                      <w:rFonts w:ascii="宋体" w:hAnsi="宋体" w:cs="宋体"/>
                      <w:position w:val="8"/>
                      <w:sz w:val="24"/>
                    </w:rPr>
                  </w:pPr>
                  <w:r>
                    <w:rPr>
                      <w:rFonts w:hint="eastAsia" w:ascii="宋体" w:hAnsi="宋体" w:cs="宋体"/>
                      <w:position w:val="8"/>
                      <w:sz w:val="24"/>
                    </w:rPr>
                    <w:t>A轴定位分度</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sec</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firstLine="120" w:firstLineChars="50"/>
                    <w:rPr>
                      <w:rFonts w:ascii="宋体" w:hAnsi="宋体" w:cs="宋体"/>
                      <w:position w:val="8"/>
                      <w:sz w:val="24"/>
                    </w:rPr>
                  </w:pPr>
                  <w:r>
                    <w:rPr>
                      <w:rFonts w:hint="eastAsia" w:ascii="宋体" w:hAnsi="宋体" w:cs="宋体"/>
                      <w:position w:val="8"/>
                      <w:sz w:val="24"/>
                    </w:rPr>
                    <w:t>A轴重复精度</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sec</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A轴旋转台直径</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Φ210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A轴中心孔直径</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Φ45H7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A轴工作台高度</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A轴转速</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rpm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A轴容许负载容量</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kg</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A轴容许切削力</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kg-m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工作台尺寸</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1000×550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工作台最大载重</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kg</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T型槽尺寸（槽宽×槽距×槽数）</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18×90×5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主轴转速</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rpm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100～10000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主轴锥度</w:t>
                  </w:r>
                </w:p>
              </w:tc>
              <w:tc>
                <w:tcPr>
                  <w:tcW w:w="679" w:type="pct"/>
                  <w:noWrap w:val="0"/>
                  <w:vAlign w:val="top"/>
                </w:tcPr>
                <w:p>
                  <w:pPr>
                    <w:spacing w:line="400" w:lineRule="exact"/>
                    <w:ind w:firstLine="211"/>
                    <w:jc w:val="center"/>
                    <w:rPr>
                      <w:rFonts w:ascii="宋体" w:hAnsi="宋体" w:cs="宋体"/>
                      <w:position w:val="8"/>
                      <w:sz w:val="24"/>
                    </w:rPr>
                  </w:pP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ISO 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快速进给速度(X/Y/Z)</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m/min</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 xml:space="preserve"> 48 / 48 /48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切削进给速度(X/Y/Z)</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mm/min</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 ～ 20000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刀柄形式</w:t>
                  </w:r>
                </w:p>
              </w:tc>
              <w:tc>
                <w:tcPr>
                  <w:tcW w:w="679" w:type="pct"/>
                  <w:noWrap w:val="0"/>
                  <w:vAlign w:val="top"/>
                </w:tcPr>
                <w:p>
                  <w:pPr>
                    <w:spacing w:line="400" w:lineRule="exact"/>
                    <w:ind w:firstLine="211"/>
                    <w:jc w:val="center"/>
                    <w:rPr>
                      <w:rFonts w:ascii="宋体" w:hAnsi="宋体" w:cs="宋体"/>
                      <w:position w:val="8"/>
                      <w:sz w:val="24"/>
                    </w:rPr>
                  </w:pP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BT 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刀库容量</w:t>
                  </w:r>
                </w:p>
              </w:tc>
              <w:tc>
                <w:tcPr>
                  <w:tcW w:w="67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pcs</w:t>
                  </w: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最大刀具直径(邻刀/无邻刀)</w:t>
                  </w:r>
                </w:p>
              </w:tc>
              <w:tc>
                <w:tcPr>
                  <w:tcW w:w="67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sz w:val="24"/>
                    </w:rPr>
                    <w:t xml:space="preserve">     φ 78 /φ 138</w:t>
                  </w:r>
                  <w:r>
                    <w:rPr>
                      <w:rFonts w:hint="eastAsia" w:ascii="宋体" w:hAnsi="宋体" w:cs="宋体"/>
                      <w:position w:val="8"/>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最大刀具长度</w:t>
                  </w:r>
                </w:p>
              </w:tc>
              <w:tc>
                <w:tcPr>
                  <w:tcW w:w="67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最大刀具重量</w:t>
                  </w:r>
                </w:p>
              </w:tc>
              <w:tc>
                <w:tcPr>
                  <w:tcW w:w="67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kg</w:t>
                  </w: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换刀方式</w:t>
                  </w:r>
                </w:p>
              </w:tc>
              <w:tc>
                <w:tcPr>
                  <w:tcW w:w="679" w:type="pct"/>
                  <w:noWrap w:val="0"/>
                  <w:vAlign w:val="top"/>
                </w:tcPr>
                <w:p>
                  <w:pPr>
                    <w:spacing w:line="500" w:lineRule="exact"/>
                    <w:jc w:val="center"/>
                    <w:rPr>
                      <w:rFonts w:ascii="宋体" w:hAnsi="宋体" w:cs="宋体"/>
                      <w:position w:val="8"/>
                      <w:sz w:val="24"/>
                    </w:rPr>
                  </w:pP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刀臂式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 w:hRule="atLeast"/>
                <w:jc w:val="right"/>
              </w:trPr>
              <w:tc>
                <w:tcPr>
                  <w:tcW w:w="2222" w:type="pct"/>
                  <w:noWrap w:val="0"/>
                  <w:vAlign w:val="top"/>
                </w:tcPr>
                <w:p>
                  <w:pPr>
                    <w:spacing w:line="500" w:lineRule="exact"/>
                    <w:ind w:left="113"/>
                    <w:rPr>
                      <w:rFonts w:ascii="宋体" w:hAnsi="宋体" w:cs="宋体"/>
                      <w:position w:val="8"/>
                      <w:sz w:val="24"/>
                    </w:rPr>
                  </w:pPr>
                  <w:r>
                    <w:rPr>
                      <w:rFonts w:hint="eastAsia" w:ascii="宋体" w:hAnsi="宋体" w:cs="宋体"/>
                      <w:position w:val="8"/>
                      <w:sz w:val="24"/>
                    </w:rPr>
                    <w:t>换刀时间(刀对刀)</w:t>
                  </w:r>
                </w:p>
              </w:tc>
              <w:tc>
                <w:tcPr>
                  <w:tcW w:w="67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sec.</w:t>
                  </w:r>
                </w:p>
              </w:tc>
              <w:tc>
                <w:tcPr>
                  <w:tcW w:w="2099" w:type="pct"/>
                  <w:noWrap w:val="0"/>
                  <w:vAlign w:val="top"/>
                </w:tcPr>
                <w:p>
                  <w:pPr>
                    <w:spacing w:line="500" w:lineRule="exact"/>
                    <w:jc w:val="center"/>
                    <w:rPr>
                      <w:rFonts w:ascii="宋体" w:hAnsi="宋体" w:cs="宋体"/>
                      <w:position w:val="8"/>
                      <w:sz w:val="24"/>
                    </w:rPr>
                  </w:pPr>
                  <w:r>
                    <w:rPr>
                      <w:rFonts w:hint="eastAsia" w:ascii="宋体" w:hAnsi="宋体" w:cs="宋体"/>
                      <w:position w:val="8"/>
                      <w:sz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 xml:space="preserve">主电机功率 </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kw</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切削冷却液电机功率</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kw</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5"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气压需求</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kg/cm</w:t>
                  </w:r>
                  <w:r>
                    <w:rPr>
                      <w:rFonts w:hint="eastAsia" w:ascii="宋体" w:hAnsi="宋体" w:cs="宋体"/>
                      <w:position w:val="18"/>
                      <w:sz w:val="24"/>
                    </w:rPr>
                    <w:t>2</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所需电源容量</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kva</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机床尺寸</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2600×2200×2800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 xml:space="preserve">机床重量 </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kg</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 w:hRule="atLeast"/>
                <w:jc w:val="right"/>
              </w:trPr>
              <w:tc>
                <w:tcPr>
                  <w:tcW w:w="2222" w:type="pct"/>
                  <w:noWrap w:val="0"/>
                  <w:vAlign w:val="top"/>
                </w:tcPr>
                <w:p>
                  <w:pPr>
                    <w:spacing w:line="400" w:lineRule="exact"/>
                    <w:ind w:firstLine="120" w:firstLineChars="50"/>
                    <w:rPr>
                      <w:rFonts w:ascii="宋体" w:hAnsi="宋体" w:cs="宋体"/>
                      <w:position w:val="8"/>
                      <w:sz w:val="24"/>
                    </w:rPr>
                  </w:pPr>
                  <w:r>
                    <w:rPr>
                      <w:rFonts w:hint="eastAsia" w:ascii="宋体" w:hAnsi="宋体" w:cs="宋体"/>
                      <w:position w:val="8"/>
                      <w:sz w:val="24"/>
                    </w:rPr>
                    <w:t>定位精度 (ISO 230-2)</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0.008/全长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 w:hRule="atLeast"/>
                <w:jc w:val="right"/>
              </w:trPr>
              <w:tc>
                <w:tcPr>
                  <w:tcW w:w="2222" w:type="pct"/>
                  <w:noWrap w:val="0"/>
                  <w:vAlign w:val="top"/>
                </w:tcPr>
                <w:p>
                  <w:pPr>
                    <w:spacing w:line="400" w:lineRule="exact"/>
                    <w:ind w:firstLine="120" w:firstLineChars="50"/>
                    <w:rPr>
                      <w:rFonts w:ascii="宋体" w:hAnsi="宋体" w:cs="宋体"/>
                      <w:position w:val="8"/>
                      <w:sz w:val="24"/>
                    </w:rPr>
                  </w:pPr>
                  <w:r>
                    <w:rPr>
                      <w:rFonts w:hint="eastAsia" w:ascii="宋体" w:hAnsi="宋体" w:cs="宋体"/>
                      <w:position w:val="8"/>
                      <w:sz w:val="24"/>
                    </w:rPr>
                    <w:t>重复定位精度(ISO230-2)</w:t>
                  </w:r>
                </w:p>
              </w:tc>
              <w:tc>
                <w:tcPr>
                  <w:tcW w:w="67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mm</w:t>
                  </w: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right"/>
              </w:trPr>
              <w:tc>
                <w:tcPr>
                  <w:tcW w:w="2222" w:type="pct"/>
                  <w:noWrap w:val="0"/>
                  <w:vAlign w:val="top"/>
                </w:tcPr>
                <w:p>
                  <w:pPr>
                    <w:spacing w:line="400" w:lineRule="exact"/>
                    <w:ind w:left="113"/>
                    <w:rPr>
                      <w:rFonts w:ascii="宋体" w:hAnsi="宋体" w:cs="宋体"/>
                      <w:position w:val="8"/>
                      <w:sz w:val="24"/>
                    </w:rPr>
                  </w:pPr>
                  <w:r>
                    <w:rPr>
                      <w:rFonts w:hint="eastAsia" w:ascii="宋体" w:hAnsi="宋体" w:cs="宋体"/>
                      <w:position w:val="8"/>
                      <w:sz w:val="24"/>
                    </w:rPr>
                    <w:t>数控系统</w:t>
                  </w:r>
                </w:p>
              </w:tc>
              <w:tc>
                <w:tcPr>
                  <w:tcW w:w="679" w:type="pct"/>
                  <w:noWrap w:val="0"/>
                  <w:vAlign w:val="top"/>
                </w:tcPr>
                <w:p>
                  <w:pPr>
                    <w:spacing w:line="400" w:lineRule="exact"/>
                    <w:jc w:val="center"/>
                    <w:rPr>
                      <w:rFonts w:ascii="宋体" w:hAnsi="宋体" w:cs="宋体"/>
                      <w:position w:val="8"/>
                      <w:sz w:val="24"/>
                    </w:rPr>
                  </w:pPr>
                </w:p>
              </w:tc>
              <w:tc>
                <w:tcPr>
                  <w:tcW w:w="2099" w:type="pct"/>
                  <w:noWrap w:val="0"/>
                  <w:vAlign w:val="top"/>
                </w:tcPr>
                <w:p>
                  <w:pPr>
                    <w:spacing w:line="400" w:lineRule="exact"/>
                    <w:jc w:val="center"/>
                    <w:rPr>
                      <w:rFonts w:ascii="宋体" w:hAnsi="宋体" w:cs="宋体"/>
                      <w:position w:val="8"/>
                      <w:sz w:val="24"/>
                    </w:rPr>
                  </w:pPr>
                  <w:r>
                    <w:rPr>
                      <w:rFonts w:hint="eastAsia" w:ascii="宋体" w:hAnsi="宋体" w:cs="宋体"/>
                      <w:position w:val="8"/>
                      <w:sz w:val="24"/>
                    </w:rPr>
                    <w:t>SIEMENS</w:t>
                  </w:r>
                  <w:r>
                    <w:rPr>
                      <w:rFonts w:ascii="宋体" w:hAnsi="宋体" w:cs="宋体"/>
                      <w:position w:val="8"/>
                      <w:sz w:val="24"/>
                    </w:rPr>
                    <w:t xml:space="preserve"> 828D</w:t>
                  </w:r>
                </w:p>
              </w:tc>
            </w:tr>
          </w:tbl>
          <w:p>
            <w:pPr>
              <w:spacing w:line="400" w:lineRule="exact"/>
              <w:rPr>
                <w:rFonts w:ascii="宋体" w:hAnsi="宋体" w:cs="宋体"/>
                <w:b/>
                <w:sz w:val="24"/>
              </w:rPr>
            </w:pPr>
            <w:r>
              <w:rPr>
                <w:rFonts w:hint="eastAsia" w:ascii="宋体" w:hAnsi="宋体" w:cs="宋体"/>
                <w:b/>
                <w:sz w:val="24"/>
              </w:rPr>
              <w:t>二、机床特性</w:t>
            </w:r>
          </w:p>
          <w:p>
            <w:pPr>
              <w:spacing w:line="400" w:lineRule="exact"/>
              <w:rPr>
                <w:rFonts w:ascii="宋体" w:hAnsi="宋体" w:cs="宋体"/>
                <w:sz w:val="24"/>
              </w:rPr>
            </w:pPr>
            <w:r>
              <w:rPr>
                <w:rFonts w:hint="eastAsia" w:ascii="宋体" w:hAnsi="宋体" w:cs="宋体"/>
                <w:sz w:val="24"/>
              </w:rPr>
              <w:t>1.  高强度高级铸铁结构，各轴滑轨全支撑，工作台无悬空现象，刚性佳，确保精度。</w:t>
            </w:r>
          </w:p>
          <w:p>
            <w:pPr>
              <w:spacing w:line="400" w:lineRule="exact"/>
              <w:rPr>
                <w:rFonts w:ascii="宋体" w:hAnsi="宋体" w:cs="宋体"/>
                <w:sz w:val="24"/>
              </w:rPr>
            </w:pPr>
            <w:r>
              <w:rPr>
                <w:rFonts w:hint="eastAsia" w:ascii="宋体" w:hAnsi="宋体" w:cs="宋体"/>
                <w:sz w:val="24"/>
              </w:rPr>
              <w:t>2.  立柱底部为“A”字型高刚性结构设计。</w:t>
            </w:r>
          </w:p>
          <w:p>
            <w:pPr>
              <w:spacing w:line="400" w:lineRule="exact"/>
              <w:rPr>
                <w:rFonts w:ascii="宋体" w:hAnsi="宋体" w:cs="宋体"/>
                <w:sz w:val="24"/>
              </w:rPr>
            </w:pPr>
            <w:r>
              <w:rPr>
                <w:rFonts w:hint="eastAsia" w:ascii="宋体" w:hAnsi="宋体" w:cs="宋体"/>
                <w:sz w:val="24"/>
              </w:rPr>
              <w:t>3.  X、Y、Z三轴滑轨采用35mm宽线性滚动导轨，精度高寿命长，快速进给速度快，生产效率高。</w:t>
            </w:r>
          </w:p>
          <w:p>
            <w:pPr>
              <w:spacing w:line="400" w:lineRule="exact"/>
              <w:rPr>
                <w:rFonts w:ascii="宋体" w:hAnsi="宋体" w:cs="宋体"/>
                <w:sz w:val="24"/>
              </w:rPr>
            </w:pPr>
            <w:r>
              <w:rPr>
                <w:rFonts w:hint="eastAsia" w:ascii="宋体" w:hAnsi="宋体" w:cs="宋体"/>
                <w:sz w:val="24"/>
              </w:rPr>
              <w:t>4.  三轴采用直径40mm , C3级精密滚珠丝杆，定位精度佳。</w:t>
            </w:r>
          </w:p>
          <w:p>
            <w:pPr>
              <w:spacing w:line="400" w:lineRule="exact"/>
              <w:rPr>
                <w:rFonts w:ascii="宋体" w:hAnsi="宋体" w:cs="宋体"/>
                <w:sz w:val="24"/>
              </w:rPr>
            </w:pPr>
            <w:r>
              <w:rPr>
                <w:rFonts w:hint="eastAsia" w:ascii="宋体" w:hAnsi="宋体" w:cs="宋体"/>
                <w:sz w:val="24"/>
              </w:rPr>
              <w:t>5.  工作台面宽（工作台尺寸 1000×550㎜），Y轴行程大（520㎜），加工范围广。</w:t>
            </w:r>
          </w:p>
          <w:p>
            <w:pPr>
              <w:spacing w:line="400" w:lineRule="exact"/>
              <w:rPr>
                <w:rFonts w:ascii="宋体" w:hAnsi="宋体" w:cs="宋体"/>
                <w:sz w:val="24"/>
              </w:rPr>
            </w:pPr>
            <w:r>
              <w:rPr>
                <w:rFonts w:hint="eastAsia" w:ascii="宋体" w:hAnsi="宋体" w:cs="宋体"/>
                <w:sz w:val="24"/>
              </w:rPr>
              <w:t>6.  高刚性高速主轴，最高转速10000 rpm。</w:t>
            </w:r>
          </w:p>
          <w:p>
            <w:pPr>
              <w:spacing w:line="400" w:lineRule="exact"/>
              <w:rPr>
                <w:rFonts w:ascii="宋体" w:hAnsi="宋体" w:cs="宋体"/>
                <w:sz w:val="24"/>
              </w:rPr>
            </w:pPr>
            <w:r>
              <w:rPr>
                <w:rFonts w:hint="eastAsia" w:ascii="宋体" w:hAnsi="宋体" w:cs="宋体"/>
                <w:sz w:val="24"/>
              </w:rPr>
              <w:t>7.  主电机采用大功率AC伺服电机(7.5KW)，主电机以H.T.D齿型皮带直接带动主轴，转速准确。</w:t>
            </w:r>
          </w:p>
          <w:p>
            <w:pPr>
              <w:spacing w:line="400" w:lineRule="exact"/>
              <w:rPr>
                <w:rFonts w:ascii="宋体" w:hAnsi="宋体" w:cs="宋体"/>
                <w:sz w:val="24"/>
              </w:rPr>
            </w:pPr>
            <w:r>
              <w:rPr>
                <w:rFonts w:hint="eastAsia" w:ascii="宋体" w:hAnsi="宋体" w:cs="宋体"/>
                <w:sz w:val="24"/>
              </w:rPr>
              <w:t>8.  Y轴电机后置设计，便于维修。</w:t>
            </w:r>
          </w:p>
          <w:p>
            <w:pPr>
              <w:spacing w:line="400" w:lineRule="exact"/>
              <w:rPr>
                <w:rFonts w:ascii="宋体" w:hAnsi="宋体" w:cs="宋体"/>
                <w:sz w:val="24"/>
              </w:rPr>
            </w:pPr>
            <w:r>
              <w:rPr>
                <w:rFonts w:hint="eastAsia" w:ascii="宋体" w:hAnsi="宋体" w:cs="宋体"/>
                <w:sz w:val="24"/>
              </w:rPr>
              <w:t>9.  三轴驱动采用高效率、高扭矩、高精度的AC伺服电机通过弹性联轴器与滚珠丝杆直接连接，消除了传动间隙，且滚珠丝杆装配时采用预拉伸措施，最大限度地避免了滚珠丝杆运行过程中热变形对精度的影响，定位精度及重复定位精度高。</w:t>
            </w:r>
          </w:p>
          <w:p>
            <w:pPr>
              <w:spacing w:line="400" w:lineRule="exact"/>
              <w:rPr>
                <w:rFonts w:ascii="宋体" w:hAnsi="宋体" w:cs="宋体"/>
                <w:sz w:val="24"/>
              </w:rPr>
            </w:pPr>
            <w:r>
              <w:rPr>
                <w:rFonts w:hint="eastAsia" w:ascii="宋体" w:hAnsi="宋体" w:cs="宋体"/>
                <w:sz w:val="24"/>
              </w:rPr>
              <w:t>10. 全封闭式防护罩，将整台机械包覆，并配备透明式压克力防护窗，视野好，可随时观察机床加工情况确保操作人员作业安全,保持工作环境清洁。</w:t>
            </w:r>
          </w:p>
          <w:p>
            <w:pPr>
              <w:spacing w:line="400" w:lineRule="exact"/>
              <w:rPr>
                <w:rFonts w:ascii="宋体" w:hAnsi="宋体" w:cs="宋体"/>
                <w:sz w:val="24"/>
              </w:rPr>
            </w:pPr>
            <w:r>
              <w:rPr>
                <w:rFonts w:hint="eastAsia" w:ascii="宋体" w:hAnsi="宋体" w:cs="宋体"/>
                <w:sz w:val="24"/>
              </w:rPr>
              <w:t>11. 标配侧排螺旋式排屑机及集屑车，排屑易，减少铁屑清除辅助时间。</w:t>
            </w:r>
          </w:p>
          <w:p>
            <w:pPr>
              <w:rPr>
                <w:rFonts w:hint="eastAsia" w:ascii="宋体" w:hAnsi="宋体" w:cs="宋体"/>
                <w:sz w:val="24"/>
              </w:rPr>
            </w:pPr>
            <w:r>
              <w:rPr>
                <w:rFonts w:hint="eastAsia" w:ascii="宋体" w:hAnsi="宋体" w:cs="宋体"/>
                <w:sz w:val="24"/>
              </w:rPr>
              <w:t>12. 电气箱配备热交换器，电气元件故障低、寿命长。</w:t>
            </w:r>
            <w:r>
              <w:rPr>
                <w:rFonts w:hint="eastAsia" w:ascii="宋体" w:hAnsi="宋体" w:cs="宋体"/>
                <w:sz w:val="24"/>
              </w:rPr>
              <w:br w:type="textWrapping"/>
            </w:r>
            <w:r>
              <w:rPr>
                <w:rFonts w:hint="eastAsia" w:ascii="宋体" w:hAnsi="宋体" w:cs="宋体"/>
                <w:sz w:val="24"/>
              </w:rPr>
              <w:t>三、其他要求</w:t>
            </w:r>
          </w:p>
          <w:p>
            <w:pPr>
              <w:rPr>
                <w:rFonts w:hint="eastAsia" w:ascii="宋体" w:hAnsi="宋体" w:cs="宋体"/>
                <w:sz w:val="24"/>
              </w:rPr>
            </w:pPr>
            <w:r>
              <w:rPr>
                <w:rFonts w:hint="eastAsia" w:ascii="宋体" w:hAnsi="宋体" w:cs="宋体"/>
                <w:sz w:val="24"/>
              </w:rPr>
              <w:t xml:space="preserve">    机床的参数必须满足2019年全国职业院校技能大赛高职组制造类等赛项设备的技术要求。</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1</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493000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493000</w:t>
            </w:r>
          </w:p>
        </w:tc>
      </w:tr>
      <w:tr>
        <w:tblPrEx>
          <w:tblCellMar>
            <w:top w:w="0" w:type="dxa"/>
            <w:left w:w="0" w:type="dxa"/>
            <w:bottom w:w="0" w:type="dxa"/>
            <w:right w:w="0" w:type="dxa"/>
          </w:tblCellMar>
        </w:tblPrEx>
        <w:trPr>
          <w:trHeight w:val="1820"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3</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数控车床CK6150e</w:t>
            </w:r>
            <w:r>
              <w:rPr>
                <w:rFonts w:hint="eastAsia" w:ascii="宋体" w:hAnsi="宋体" w:cs="宋体"/>
                <w:color w:val="000000"/>
              </w:rPr>
              <w:t>配凯恩帝凯恩帝K2000TC1i数控系统</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rPr>
                <w:rFonts w:hint="eastAsia" w:ascii="宋体" w:hAnsi="宋体" w:cs="宋体"/>
                <w:sz w:val="24"/>
              </w:rPr>
            </w:pPr>
            <w:r>
              <w:rPr>
                <w:rFonts w:hint="eastAsia" w:ascii="宋体" w:hAnsi="宋体" w:cs="宋体"/>
                <w:sz w:val="24"/>
              </w:rPr>
              <w:t xml:space="preserve">一、详细技术参数 </w:t>
            </w:r>
          </w:p>
          <w:p>
            <w:pPr>
              <w:rPr>
                <w:rFonts w:hint="eastAsia" w:ascii="宋体" w:hAnsi="宋体" w:cs="宋体"/>
                <w:sz w:val="24"/>
              </w:rPr>
            </w:pPr>
            <w:bookmarkStart w:id="0" w:name="OLE_LINK1"/>
            <w:r>
              <w:rPr>
                <w:rFonts w:hint="eastAsia" w:ascii="宋体" w:hAnsi="宋体" w:cs="宋体"/>
                <w:sz w:val="24"/>
              </w:rPr>
              <w:t>床身上最大回转直径 Φ500 mm</w:t>
            </w:r>
            <w:bookmarkEnd w:id="0"/>
            <w:r>
              <w:rPr>
                <w:rFonts w:hint="eastAsia" w:ascii="宋体" w:hAnsi="宋体" w:cs="宋体"/>
                <w:sz w:val="24"/>
              </w:rPr>
              <w:t xml:space="preserve"> </w:t>
            </w:r>
          </w:p>
          <w:p>
            <w:pPr>
              <w:rPr>
                <w:rFonts w:hint="eastAsia" w:ascii="宋体" w:hAnsi="宋体" w:cs="宋体"/>
                <w:sz w:val="24"/>
              </w:rPr>
            </w:pPr>
            <w:bookmarkStart w:id="1" w:name="OLE_LINK2"/>
            <w:r>
              <w:rPr>
                <w:rFonts w:hint="eastAsia" w:ascii="宋体" w:hAnsi="宋体" w:cs="宋体"/>
                <w:sz w:val="24"/>
              </w:rPr>
              <w:t>滑板上最大回转直径 Φ300mm</w:t>
            </w:r>
            <w:bookmarkEnd w:id="1"/>
            <w:r>
              <w:rPr>
                <w:rFonts w:hint="eastAsia" w:ascii="宋体" w:hAnsi="宋体" w:cs="宋体"/>
                <w:sz w:val="24"/>
              </w:rPr>
              <w:t xml:space="preserve"> </w:t>
            </w:r>
          </w:p>
          <w:p>
            <w:pPr>
              <w:rPr>
                <w:rFonts w:hint="eastAsia" w:ascii="宋体" w:hAnsi="宋体" w:cs="宋体"/>
                <w:sz w:val="24"/>
              </w:rPr>
            </w:pPr>
            <w:bookmarkStart w:id="2" w:name="OLE_LINK3"/>
            <w:r>
              <w:rPr>
                <w:rFonts w:hint="eastAsia" w:ascii="宋体" w:hAnsi="宋体" w:cs="宋体"/>
                <w:sz w:val="24"/>
              </w:rPr>
              <w:t>两顶尖间最大工件长度 840mm</w:t>
            </w:r>
            <w:bookmarkEnd w:id="2"/>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顶尖间工件最大重量 300 kg </w:t>
            </w:r>
          </w:p>
          <w:p>
            <w:pPr>
              <w:rPr>
                <w:rFonts w:hint="eastAsia" w:ascii="宋体" w:hAnsi="宋体" w:cs="宋体"/>
                <w:sz w:val="24"/>
              </w:rPr>
            </w:pPr>
            <w:r>
              <w:rPr>
                <w:rFonts w:hint="eastAsia" w:ascii="宋体" w:hAnsi="宋体" w:cs="宋体"/>
                <w:sz w:val="24"/>
              </w:rPr>
              <w:t xml:space="preserve">床身导轨宽度 420 mm </w:t>
            </w:r>
          </w:p>
          <w:p>
            <w:pPr>
              <w:rPr>
                <w:rFonts w:hint="eastAsia" w:ascii="宋体" w:hAnsi="宋体" w:cs="宋体"/>
                <w:sz w:val="24"/>
              </w:rPr>
            </w:pPr>
            <w:r>
              <w:rPr>
                <w:rFonts w:hint="eastAsia" w:ascii="宋体" w:hAnsi="宋体" w:cs="宋体"/>
                <w:sz w:val="24"/>
              </w:rPr>
              <w:t xml:space="preserve">★主轴通孔直径 Φ80mm </w:t>
            </w:r>
          </w:p>
          <w:p>
            <w:pPr>
              <w:rPr>
                <w:rFonts w:hint="eastAsia" w:ascii="宋体" w:hAnsi="宋体" w:cs="宋体"/>
                <w:sz w:val="24"/>
              </w:rPr>
            </w:pPr>
            <w:r>
              <w:rPr>
                <w:rFonts w:hint="eastAsia" w:ascii="宋体" w:hAnsi="宋体" w:cs="宋体"/>
                <w:sz w:val="24"/>
              </w:rPr>
              <w:t>★主轴转速范围  全无级变速200-2200rpm（独立主轴）</w:t>
            </w:r>
          </w:p>
          <w:p>
            <w:pPr>
              <w:rPr>
                <w:rFonts w:hint="eastAsia" w:ascii="宋体" w:hAnsi="宋体" w:cs="宋体"/>
                <w:sz w:val="24"/>
              </w:rPr>
            </w:pPr>
            <w:bookmarkStart w:id="3" w:name="OLE_LINK4"/>
            <w:r>
              <w:rPr>
                <w:rFonts w:hint="eastAsia" w:ascii="宋体" w:hAnsi="宋体" w:cs="宋体"/>
                <w:sz w:val="24"/>
              </w:rPr>
              <w:t xml:space="preserve">主轴端部型号  C8 </w:t>
            </w:r>
          </w:p>
          <w:bookmarkEnd w:id="3"/>
          <w:p>
            <w:pPr>
              <w:rPr>
                <w:rFonts w:hint="eastAsia" w:ascii="宋体" w:hAnsi="宋体" w:cs="宋体"/>
                <w:sz w:val="24"/>
              </w:rPr>
            </w:pPr>
            <w:r>
              <w:rPr>
                <w:rFonts w:hint="eastAsia" w:ascii="宋体" w:hAnsi="宋体" w:cs="宋体"/>
                <w:sz w:val="24"/>
              </w:rPr>
              <w:t>主轴前锥孔 1：20 公制 90 mm</w:t>
            </w:r>
          </w:p>
          <w:p>
            <w:pPr>
              <w:rPr>
                <w:rFonts w:hint="eastAsia" w:ascii="宋体" w:hAnsi="宋体" w:cs="宋体"/>
                <w:sz w:val="24"/>
              </w:rPr>
            </w:pPr>
            <w:r>
              <w:rPr>
                <w:rFonts w:hint="eastAsia" w:ascii="宋体" w:hAnsi="宋体" w:cs="宋体"/>
                <w:sz w:val="24"/>
              </w:rPr>
              <w:t>主轴电机功率 7.5kw (变频主轴)</w:t>
            </w:r>
          </w:p>
          <w:p>
            <w:pPr>
              <w:rPr>
                <w:rFonts w:hint="eastAsia" w:ascii="宋体" w:hAnsi="宋体" w:cs="宋体"/>
                <w:sz w:val="24"/>
              </w:rPr>
            </w:pPr>
            <w:r>
              <w:rPr>
                <w:rFonts w:hint="eastAsia" w:ascii="宋体" w:hAnsi="宋体" w:cs="宋体"/>
                <w:sz w:val="24"/>
              </w:rPr>
              <w:t>★X轴伺服电机：7.7Nm</w:t>
            </w:r>
          </w:p>
          <w:p>
            <w:pPr>
              <w:rPr>
                <w:rFonts w:hint="eastAsia" w:ascii="宋体" w:hAnsi="宋体" w:cs="宋体"/>
                <w:sz w:val="24"/>
              </w:rPr>
            </w:pPr>
            <w:r>
              <w:rPr>
                <w:rFonts w:hint="eastAsia" w:ascii="宋体" w:hAnsi="宋体" w:cs="宋体"/>
                <w:sz w:val="24"/>
              </w:rPr>
              <w:t>★Z轴伺服电机：10Nm</w:t>
            </w:r>
          </w:p>
          <w:p>
            <w:pPr>
              <w:rPr>
                <w:rFonts w:hint="eastAsia" w:ascii="宋体" w:hAnsi="宋体" w:cs="宋体"/>
                <w:sz w:val="24"/>
              </w:rPr>
            </w:pPr>
            <w:r>
              <w:rPr>
                <w:rFonts w:hint="eastAsia" w:ascii="宋体" w:hAnsi="宋体" w:cs="宋体"/>
                <w:sz w:val="24"/>
              </w:rPr>
              <w:t xml:space="preserve">数控刀架 立式四工位刀架 </w:t>
            </w:r>
          </w:p>
          <w:p>
            <w:pPr>
              <w:rPr>
                <w:rFonts w:hint="eastAsia" w:ascii="宋体" w:hAnsi="宋体" w:cs="宋体"/>
                <w:sz w:val="24"/>
              </w:rPr>
            </w:pPr>
            <w:r>
              <w:rPr>
                <w:rFonts w:hint="eastAsia" w:ascii="宋体" w:hAnsi="宋体" w:cs="宋体"/>
                <w:sz w:val="24"/>
              </w:rPr>
              <w:t xml:space="preserve">刀柄尺寸 25×25mm </w:t>
            </w:r>
          </w:p>
          <w:p>
            <w:pPr>
              <w:rPr>
                <w:rFonts w:hint="eastAsia" w:ascii="宋体" w:hAnsi="宋体" w:cs="宋体"/>
                <w:sz w:val="24"/>
              </w:rPr>
            </w:pPr>
            <w:r>
              <w:rPr>
                <w:rFonts w:hint="eastAsia" w:ascii="宋体" w:hAnsi="宋体" w:cs="宋体"/>
                <w:sz w:val="24"/>
              </w:rPr>
              <w:t>刀架重复定位精度 ±3.2″ 0.005 mm</w:t>
            </w:r>
          </w:p>
          <w:p>
            <w:pPr>
              <w:rPr>
                <w:rFonts w:hint="eastAsia" w:ascii="宋体" w:hAnsi="宋体" w:cs="宋体"/>
                <w:sz w:val="24"/>
              </w:rPr>
            </w:pPr>
            <w:r>
              <w:rPr>
                <w:rFonts w:hint="eastAsia" w:ascii="宋体" w:hAnsi="宋体" w:cs="宋体"/>
                <w:sz w:val="24"/>
              </w:rPr>
              <w:t xml:space="preserve">X轴行程 310 mm </w:t>
            </w:r>
          </w:p>
          <w:p>
            <w:pPr>
              <w:rPr>
                <w:rFonts w:hint="eastAsia" w:ascii="宋体" w:hAnsi="宋体" w:cs="宋体"/>
                <w:sz w:val="24"/>
              </w:rPr>
            </w:pPr>
            <w:r>
              <w:rPr>
                <w:rFonts w:hint="eastAsia" w:ascii="宋体" w:hAnsi="宋体" w:cs="宋体"/>
                <w:sz w:val="24"/>
              </w:rPr>
              <w:t xml:space="preserve">Z轴行程 880 mm </w:t>
            </w:r>
          </w:p>
          <w:p>
            <w:pPr>
              <w:rPr>
                <w:rFonts w:hint="eastAsia" w:ascii="宋体" w:hAnsi="宋体" w:cs="宋体"/>
                <w:sz w:val="24"/>
              </w:rPr>
            </w:pPr>
            <w:r>
              <w:rPr>
                <w:rFonts w:hint="eastAsia" w:ascii="宋体" w:hAnsi="宋体" w:cs="宋体"/>
                <w:sz w:val="24"/>
              </w:rPr>
              <w:t xml:space="preserve">★快移速度 X：8000 mm/min Z：10000 mm/min </w:t>
            </w:r>
          </w:p>
          <w:p>
            <w:pPr>
              <w:rPr>
                <w:rFonts w:hint="eastAsia" w:ascii="宋体" w:hAnsi="宋体" w:cs="宋体"/>
                <w:sz w:val="24"/>
              </w:rPr>
            </w:pPr>
            <w:r>
              <w:rPr>
                <w:rFonts w:hint="eastAsia" w:ascii="宋体" w:hAnsi="宋体" w:cs="宋体"/>
                <w:sz w:val="24"/>
              </w:rPr>
              <w:t xml:space="preserve">进给速度范围 X：1～2000 mm/min Z：1～2000 mm/min </w:t>
            </w:r>
          </w:p>
          <w:p>
            <w:pPr>
              <w:rPr>
                <w:rFonts w:hint="eastAsia" w:ascii="宋体" w:hAnsi="宋体" w:cs="宋体"/>
                <w:sz w:val="24"/>
              </w:rPr>
            </w:pPr>
            <w:r>
              <w:rPr>
                <w:rFonts w:hint="eastAsia" w:ascii="宋体" w:hAnsi="宋体" w:cs="宋体"/>
                <w:sz w:val="24"/>
              </w:rPr>
              <w:t xml:space="preserve">最小设定单位 0.001 mm </w:t>
            </w:r>
          </w:p>
          <w:p>
            <w:pPr>
              <w:rPr>
                <w:rFonts w:hint="eastAsia" w:ascii="宋体" w:hAnsi="宋体" w:cs="宋体"/>
                <w:sz w:val="24"/>
              </w:rPr>
            </w:pPr>
            <w:r>
              <w:rPr>
                <w:rFonts w:hint="eastAsia" w:ascii="宋体" w:hAnsi="宋体" w:cs="宋体"/>
                <w:sz w:val="24"/>
              </w:rPr>
              <w:t xml:space="preserve">尾座套筒直径 Φ75 mm </w:t>
            </w:r>
          </w:p>
          <w:p>
            <w:pPr>
              <w:rPr>
                <w:rFonts w:hint="eastAsia" w:ascii="宋体" w:hAnsi="宋体" w:cs="宋体"/>
                <w:sz w:val="24"/>
              </w:rPr>
            </w:pPr>
            <w:r>
              <w:rPr>
                <w:rFonts w:hint="eastAsia" w:ascii="宋体" w:hAnsi="宋体" w:cs="宋体"/>
                <w:sz w:val="24"/>
              </w:rPr>
              <w:t xml:space="preserve">尾座套筒行程 240 mm </w:t>
            </w:r>
          </w:p>
          <w:p>
            <w:pPr>
              <w:rPr>
                <w:rFonts w:hint="eastAsia" w:ascii="宋体" w:hAnsi="宋体" w:cs="宋体"/>
                <w:sz w:val="24"/>
              </w:rPr>
            </w:pPr>
            <w:bookmarkStart w:id="4" w:name="OLE_LINK5"/>
            <w:r>
              <w:rPr>
                <w:rFonts w:hint="eastAsia" w:ascii="宋体" w:hAnsi="宋体" w:cs="宋体"/>
                <w:sz w:val="24"/>
              </w:rPr>
              <w:t>尾座套筒锥孔锥度</w:t>
            </w:r>
            <w:bookmarkEnd w:id="4"/>
            <w:r>
              <w:rPr>
                <w:rFonts w:hint="eastAsia" w:ascii="宋体" w:hAnsi="宋体" w:cs="宋体"/>
                <w:sz w:val="24"/>
              </w:rPr>
              <w:t xml:space="preserve"> </w:t>
            </w:r>
            <w:bookmarkStart w:id="5" w:name="OLE_LINK6"/>
            <w:r>
              <w:rPr>
                <w:rFonts w:hint="eastAsia" w:ascii="宋体" w:hAnsi="宋体" w:cs="宋体"/>
                <w:sz w:val="24"/>
              </w:rPr>
              <w:t>莫氏5号</w:t>
            </w:r>
            <w:bookmarkEnd w:id="5"/>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冷却电机功率  90W </w:t>
            </w:r>
          </w:p>
          <w:p>
            <w:pPr>
              <w:rPr>
                <w:rFonts w:hint="eastAsia" w:ascii="宋体" w:hAnsi="宋体" w:cs="宋体"/>
                <w:sz w:val="24"/>
              </w:rPr>
            </w:pPr>
            <w:r>
              <w:rPr>
                <w:rFonts w:hint="eastAsia" w:ascii="宋体" w:hAnsi="宋体" w:cs="宋体"/>
                <w:sz w:val="24"/>
              </w:rPr>
              <w:t xml:space="preserve">冷却水泵扬程 6 m </w:t>
            </w:r>
          </w:p>
          <w:p>
            <w:pPr>
              <w:rPr>
                <w:rFonts w:hint="eastAsia" w:ascii="宋体" w:hAnsi="宋体" w:cs="宋体"/>
                <w:sz w:val="24"/>
              </w:rPr>
            </w:pPr>
            <w:r>
              <w:rPr>
                <w:rFonts w:hint="eastAsia" w:ascii="宋体" w:hAnsi="宋体" w:cs="宋体"/>
                <w:sz w:val="24"/>
              </w:rPr>
              <w:t xml:space="preserve">冷却水泵流量 25 L/min </w:t>
            </w:r>
          </w:p>
          <w:p>
            <w:pPr>
              <w:rPr>
                <w:rFonts w:hint="eastAsia" w:ascii="宋体" w:hAnsi="宋体" w:cs="宋体"/>
                <w:sz w:val="24"/>
              </w:rPr>
            </w:pPr>
            <w:r>
              <w:rPr>
                <w:rFonts w:hint="eastAsia" w:ascii="宋体" w:hAnsi="宋体" w:cs="宋体"/>
                <w:sz w:val="24"/>
              </w:rPr>
              <w:t xml:space="preserve">电源 380V±10%，50Hz±1%，三相交流电 </w:t>
            </w:r>
          </w:p>
          <w:p>
            <w:pPr>
              <w:rPr>
                <w:rFonts w:hint="eastAsia" w:ascii="宋体" w:hAnsi="宋体" w:cs="宋体"/>
                <w:sz w:val="24"/>
              </w:rPr>
            </w:pPr>
            <w:r>
              <w:rPr>
                <w:rFonts w:hint="eastAsia" w:ascii="宋体" w:hAnsi="宋体" w:cs="宋体"/>
                <w:sz w:val="24"/>
              </w:rPr>
              <w:t xml:space="preserve">环境温度 0℃～40℃ </w:t>
            </w:r>
          </w:p>
          <w:p>
            <w:pPr>
              <w:rPr>
                <w:rFonts w:hint="eastAsia" w:ascii="宋体" w:hAnsi="宋体" w:cs="宋体"/>
                <w:sz w:val="24"/>
              </w:rPr>
            </w:pPr>
            <w:r>
              <w:rPr>
                <w:rFonts w:hint="eastAsia" w:ascii="宋体" w:hAnsi="宋体" w:cs="宋体"/>
                <w:sz w:val="24"/>
              </w:rPr>
              <w:t xml:space="preserve">相对湿度 ≤92% </w:t>
            </w:r>
          </w:p>
          <w:p>
            <w:pPr>
              <w:rPr>
                <w:rFonts w:hint="eastAsia" w:ascii="宋体" w:hAnsi="宋体" w:cs="宋体"/>
                <w:sz w:val="24"/>
              </w:rPr>
            </w:pPr>
            <w:r>
              <w:rPr>
                <w:rFonts w:hint="eastAsia" w:ascii="宋体" w:hAnsi="宋体" w:cs="宋体"/>
                <w:sz w:val="24"/>
              </w:rPr>
              <w:t xml:space="preserve">机床外形尺寸约（长×宽×高） </w:t>
            </w:r>
            <w:bookmarkStart w:id="6" w:name="OLE_LINK7"/>
            <w:r>
              <w:rPr>
                <w:rFonts w:hint="eastAsia" w:ascii="宋体" w:hAnsi="宋体" w:cs="宋体"/>
                <w:sz w:val="24"/>
              </w:rPr>
              <w:t xml:space="preserve">2900×1500×1800 mm </w:t>
            </w:r>
            <w:bookmarkEnd w:id="6"/>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机床净重kg </w:t>
            </w:r>
            <w:bookmarkStart w:id="7" w:name="OLE_LINK8"/>
            <w:r>
              <w:rPr>
                <w:rFonts w:hint="eastAsia" w:ascii="宋体" w:hAnsi="宋体" w:cs="宋体"/>
                <w:sz w:val="24"/>
              </w:rPr>
              <w:t>2800KG</w:t>
            </w:r>
            <w:bookmarkEnd w:id="7"/>
          </w:p>
          <w:p>
            <w:pPr>
              <w:rPr>
                <w:rFonts w:hint="eastAsia" w:ascii="宋体" w:hAnsi="宋体" w:cs="宋体"/>
                <w:sz w:val="24"/>
              </w:rPr>
            </w:pPr>
            <w:r>
              <w:rPr>
                <w:rFonts w:hint="eastAsia" w:ascii="宋体" w:hAnsi="宋体" w:cs="宋体"/>
                <w:sz w:val="24"/>
              </w:rPr>
              <w:t xml:space="preserve">机床用电总功率 约10 KW </w:t>
            </w:r>
          </w:p>
          <w:p>
            <w:pPr>
              <w:rPr>
                <w:rFonts w:hint="eastAsia" w:ascii="宋体" w:hAnsi="宋体" w:cs="宋体"/>
                <w:sz w:val="24"/>
              </w:rPr>
            </w:pPr>
            <w:r>
              <w:rPr>
                <w:rFonts w:hint="eastAsia" w:ascii="宋体" w:hAnsi="宋体" w:cs="宋体"/>
                <w:sz w:val="24"/>
              </w:rPr>
              <w:t>二、机床主要部件</w:t>
            </w:r>
          </w:p>
          <w:p>
            <w:pPr>
              <w:rPr>
                <w:rFonts w:hint="eastAsia" w:ascii="宋体" w:hAnsi="宋体" w:cs="宋体"/>
                <w:sz w:val="24"/>
              </w:rPr>
            </w:pPr>
            <w:r>
              <w:rPr>
                <w:rFonts w:hint="eastAsia" w:ascii="宋体" w:hAnsi="宋体" w:cs="宋体"/>
                <w:sz w:val="24"/>
              </w:rPr>
              <w:t xml:space="preserve">1、床身： </w:t>
            </w:r>
          </w:p>
          <w:p>
            <w:pPr>
              <w:rPr>
                <w:rFonts w:hint="eastAsia" w:ascii="宋体" w:hAnsi="宋体" w:cs="宋体"/>
                <w:sz w:val="24"/>
              </w:rPr>
            </w:pPr>
            <w:r>
              <w:rPr>
                <w:rFonts w:hint="eastAsia" w:ascii="宋体" w:hAnsi="宋体" w:cs="宋体"/>
                <w:sz w:val="24"/>
              </w:rPr>
              <w:t xml:space="preserve">    采用平床身结构，树脂砂造型，优质铸铁铸造，上部宽度为420mm；★导轨采用中频淬火磨削和贴塑工艺，具有良好的耐磨性和精度保持性。 </w:t>
            </w:r>
          </w:p>
          <w:p>
            <w:pPr>
              <w:rPr>
                <w:rFonts w:hint="eastAsia" w:ascii="宋体" w:hAnsi="宋体" w:cs="宋体"/>
                <w:sz w:val="24"/>
              </w:rPr>
            </w:pPr>
            <w:r>
              <w:rPr>
                <w:rFonts w:hint="eastAsia" w:ascii="宋体" w:hAnsi="宋体" w:cs="宋体"/>
                <w:sz w:val="24"/>
              </w:rPr>
              <w:t>2. 车削主运动 ：</w:t>
            </w:r>
          </w:p>
          <w:p>
            <w:pPr>
              <w:rPr>
                <w:rFonts w:hint="eastAsia" w:ascii="宋体" w:hAnsi="宋体" w:cs="宋体"/>
                <w:sz w:val="24"/>
              </w:rPr>
            </w:pPr>
            <w:r>
              <w:rPr>
                <w:rFonts w:hint="eastAsia" w:ascii="宋体" w:hAnsi="宋体" w:cs="宋体"/>
                <w:sz w:val="24"/>
              </w:rPr>
              <w:t xml:space="preserve">    ★通过变频系统控制变频电机可实现200~2200rpm（正反转）无级调速，主轴电机功率为7.5kw。该主传动系统经过精心的优化设计，具有传动精度高、功率扭矩特性优良、转速高、传动平稳、结构紧凑的特点。 </w:t>
            </w:r>
          </w:p>
          <w:p>
            <w:pPr>
              <w:rPr>
                <w:rFonts w:hint="eastAsia" w:ascii="宋体" w:hAnsi="宋体" w:cs="宋体"/>
                <w:sz w:val="24"/>
              </w:rPr>
            </w:pPr>
            <w:r>
              <w:rPr>
                <w:rFonts w:hint="eastAsia" w:ascii="宋体" w:hAnsi="宋体" w:cs="宋体"/>
                <w:sz w:val="24"/>
              </w:rPr>
              <w:t xml:space="preserve">3. 进给运动： </w:t>
            </w:r>
          </w:p>
          <w:p>
            <w:pPr>
              <w:rPr>
                <w:rFonts w:hint="eastAsia" w:ascii="宋体" w:hAnsi="宋体" w:cs="宋体"/>
                <w:sz w:val="24"/>
              </w:rPr>
            </w:pPr>
            <w:r>
              <w:rPr>
                <w:rFonts w:hint="eastAsia" w:ascii="宋体" w:hAnsi="宋体" w:cs="宋体"/>
                <w:sz w:val="24"/>
              </w:rPr>
              <w:t xml:space="preserve">   横向（X轴）及纵向（Z轴）进给运动均由伺服电机驱动精密滚珠丝副实现快移和进给运动。 X向丝杠直径25mm，Z向丝杠直径40mm。采用南京工艺装备制造有限公司产的优质精密滚珠丝杆。 滑板导轨贴有防爬行的塑料软带，可很好的保证机床的定位精度和重复定位精度。 </w:t>
            </w:r>
          </w:p>
          <w:p>
            <w:pPr>
              <w:rPr>
                <w:rFonts w:hint="eastAsia" w:ascii="宋体" w:hAnsi="宋体" w:cs="宋体"/>
                <w:sz w:val="24"/>
              </w:rPr>
            </w:pPr>
            <w:r>
              <w:rPr>
                <w:rFonts w:hint="eastAsia" w:ascii="宋体" w:hAnsi="宋体" w:cs="宋体"/>
                <w:sz w:val="24"/>
              </w:rPr>
              <w:t xml:space="preserve">4. 尾座： </w:t>
            </w:r>
          </w:p>
          <w:p>
            <w:pPr>
              <w:rPr>
                <w:rFonts w:hint="eastAsia" w:ascii="宋体" w:hAnsi="宋体" w:cs="宋体"/>
                <w:sz w:val="24"/>
              </w:rPr>
            </w:pPr>
            <w:r>
              <w:rPr>
                <w:rFonts w:hint="eastAsia" w:ascii="宋体" w:hAnsi="宋体" w:cs="宋体"/>
                <w:sz w:val="24"/>
              </w:rPr>
              <w:t xml:space="preserve">    机床尾座的设计充分考虑了刚性、承载能力和使用的宜人性。顶紧方式为手动。 </w:t>
            </w:r>
          </w:p>
          <w:p>
            <w:pPr>
              <w:rPr>
                <w:rFonts w:hint="eastAsia" w:ascii="宋体" w:hAnsi="宋体" w:cs="宋体"/>
                <w:sz w:val="24"/>
              </w:rPr>
            </w:pPr>
            <w:r>
              <w:rPr>
                <w:rFonts w:hint="eastAsia" w:ascii="宋体" w:hAnsi="宋体" w:cs="宋体"/>
                <w:sz w:val="24"/>
              </w:rPr>
              <w:t>5.卡盘 ：</w:t>
            </w:r>
          </w:p>
          <w:p>
            <w:pPr>
              <w:rPr>
                <w:rFonts w:hint="eastAsia" w:ascii="宋体" w:hAnsi="宋体" w:cs="宋体"/>
                <w:sz w:val="24"/>
              </w:rPr>
            </w:pPr>
            <w:r>
              <w:rPr>
                <w:rFonts w:hint="eastAsia" w:ascii="宋体" w:hAnsi="宋体" w:cs="宋体"/>
                <w:sz w:val="24"/>
              </w:rPr>
              <w:t xml:space="preserve">    机床配置建华K11250 250mm手动三爪自定心卡盘。 </w:t>
            </w:r>
          </w:p>
          <w:p>
            <w:pPr>
              <w:rPr>
                <w:rFonts w:hint="eastAsia" w:ascii="宋体" w:hAnsi="宋体" w:cs="宋体"/>
                <w:sz w:val="24"/>
              </w:rPr>
            </w:pPr>
            <w:r>
              <w:rPr>
                <w:rFonts w:hint="eastAsia" w:ascii="宋体" w:hAnsi="宋体" w:cs="宋体"/>
                <w:sz w:val="24"/>
              </w:rPr>
              <w:t xml:space="preserve">6. 集中润滑： </w:t>
            </w:r>
          </w:p>
          <w:p>
            <w:pPr>
              <w:rPr>
                <w:rFonts w:hint="eastAsia" w:ascii="宋体" w:hAnsi="宋体" w:cs="宋体"/>
                <w:sz w:val="24"/>
              </w:rPr>
            </w:pPr>
            <w:r>
              <w:rPr>
                <w:rFonts w:hint="eastAsia" w:ascii="宋体" w:hAnsi="宋体" w:cs="宋体"/>
                <w:sz w:val="24"/>
              </w:rPr>
              <w:t xml:space="preserve">    ★采用勝祥集中润滑系统来实现各导轨副，滚珠丝杠和轴承的润滑。润滑泵具有工作状态显示和液压监视等功能。并可随时调整注油周期。 </w:t>
            </w:r>
          </w:p>
          <w:p>
            <w:pPr>
              <w:rPr>
                <w:rFonts w:hint="eastAsia" w:ascii="宋体" w:hAnsi="宋体" w:cs="宋体"/>
                <w:sz w:val="24"/>
              </w:rPr>
            </w:pPr>
            <w:r>
              <w:rPr>
                <w:rFonts w:hint="eastAsia" w:ascii="宋体" w:hAnsi="宋体" w:cs="宋体"/>
                <w:sz w:val="24"/>
              </w:rPr>
              <w:t xml:space="preserve">7、数控刀架： </w:t>
            </w:r>
          </w:p>
          <w:p>
            <w:pPr>
              <w:rPr>
                <w:rFonts w:hint="eastAsia" w:ascii="宋体" w:hAnsi="宋体" w:cs="宋体"/>
                <w:sz w:val="24"/>
              </w:rPr>
            </w:pPr>
            <w:r>
              <w:rPr>
                <w:rFonts w:hint="eastAsia" w:ascii="宋体" w:hAnsi="宋体" w:cs="宋体"/>
                <w:sz w:val="24"/>
              </w:rPr>
              <w:t xml:space="preserve">    常州艺喆金振产或宏达产立式四工位数控刀架，具有定位精度高、稳定可靠，应用范围广、结构简单、维修方便等特点。 </w:t>
            </w:r>
          </w:p>
          <w:p>
            <w:pPr>
              <w:rPr>
                <w:rFonts w:hint="eastAsia" w:ascii="宋体" w:hAnsi="宋体" w:cs="宋体"/>
                <w:sz w:val="24"/>
              </w:rPr>
            </w:pPr>
            <w:r>
              <w:rPr>
                <w:rFonts w:hint="eastAsia" w:ascii="宋体" w:hAnsi="宋体" w:cs="宋体"/>
                <w:sz w:val="24"/>
              </w:rPr>
              <w:t xml:space="preserve">机床采用凯恩帝KND2000TC1i车床控制系统。 </w:t>
            </w:r>
          </w:p>
          <w:p>
            <w:pPr>
              <w:rPr>
                <w:rFonts w:hint="eastAsia" w:ascii="宋体" w:hAnsi="宋体" w:cs="宋体"/>
                <w:sz w:val="24"/>
              </w:rPr>
            </w:pPr>
            <w:r>
              <w:rPr>
                <w:rFonts w:hint="eastAsia" w:ascii="宋体" w:hAnsi="宋体" w:cs="宋体"/>
                <w:sz w:val="24"/>
              </w:rPr>
              <w:t xml:space="preserve">三、机床的精度 </w:t>
            </w:r>
          </w:p>
          <w:p>
            <w:pPr>
              <w:rPr>
                <w:rFonts w:hint="eastAsia" w:ascii="宋体" w:hAnsi="宋体" w:cs="宋体"/>
                <w:sz w:val="24"/>
              </w:rPr>
            </w:pPr>
            <w:r>
              <w:rPr>
                <w:rFonts w:hint="eastAsia" w:ascii="宋体" w:hAnsi="宋体" w:cs="宋体"/>
                <w:sz w:val="24"/>
              </w:rPr>
              <w:t xml:space="preserve">工件精度：IT7 </w:t>
            </w:r>
          </w:p>
          <w:p>
            <w:pPr>
              <w:rPr>
                <w:rFonts w:hint="eastAsia" w:ascii="宋体" w:hAnsi="宋体" w:cs="宋体"/>
                <w:sz w:val="24"/>
              </w:rPr>
            </w:pPr>
            <w:r>
              <w:rPr>
                <w:rFonts w:hint="eastAsia" w:ascii="宋体" w:hAnsi="宋体" w:cs="宋体"/>
                <w:sz w:val="24"/>
              </w:rPr>
              <w:t xml:space="preserve">工件表面粗糙度：Ra1.6μm </w:t>
            </w:r>
          </w:p>
          <w:p>
            <w:pPr>
              <w:rPr>
                <w:rFonts w:hint="eastAsia" w:ascii="宋体" w:hAnsi="宋体" w:cs="宋体"/>
                <w:sz w:val="24"/>
              </w:rPr>
            </w:pPr>
            <w:r>
              <w:rPr>
                <w:rFonts w:hint="eastAsia" w:ascii="宋体" w:hAnsi="宋体" w:cs="宋体"/>
                <w:sz w:val="24"/>
              </w:rPr>
              <w:t>★定位精度 :X轴(橫向)≤0.015mm;</w:t>
            </w:r>
          </w:p>
          <w:p>
            <w:pPr>
              <w:rPr>
                <w:rFonts w:hint="eastAsia" w:ascii="宋体" w:hAnsi="宋体" w:cs="宋体"/>
                <w:sz w:val="24"/>
              </w:rPr>
            </w:pPr>
            <w:r>
              <w:rPr>
                <w:rFonts w:hint="eastAsia" w:ascii="宋体" w:hAnsi="宋体" w:cs="宋体"/>
                <w:sz w:val="24"/>
              </w:rPr>
              <w:t xml:space="preserve">          Z轴(纵向)≤0.020mm;</w:t>
            </w:r>
          </w:p>
          <w:p>
            <w:pPr>
              <w:rPr>
                <w:rFonts w:hint="eastAsia" w:ascii="宋体" w:hAnsi="宋体" w:cs="宋体"/>
                <w:sz w:val="24"/>
              </w:rPr>
            </w:pPr>
            <w:r>
              <w:rPr>
                <w:rFonts w:hint="eastAsia" w:ascii="宋体" w:hAnsi="宋体" w:cs="宋体"/>
                <w:sz w:val="24"/>
              </w:rPr>
              <w:t>★重复定位精度:X轴(橫向)≤0.010mm;</w:t>
            </w:r>
          </w:p>
          <w:p>
            <w:pPr>
              <w:rPr>
                <w:rFonts w:hint="eastAsia" w:ascii="宋体" w:hAnsi="宋体" w:cs="宋体"/>
                <w:sz w:val="24"/>
              </w:rPr>
            </w:pPr>
            <w:r>
              <w:rPr>
                <w:rFonts w:hint="eastAsia" w:ascii="宋体" w:hAnsi="宋体" w:cs="宋体"/>
                <w:sz w:val="24"/>
              </w:rPr>
              <w:t xml:space="preserve">          Z轴(纵向)≤0.015mm;</w:t>
            </w:r>
          </w:p>
          <w:p>
            <w:pPr>
              <w:rPr>
                <w:rFonts w:hint="eastAsia" w:ascii="宋体" w:hAnsi="宋体" w:cs="宋体"/>
                <w:sz w:val="24"/>
              </w:rPr>
            </w:pPr>
            <w:r>
              <w:rPr>
                <w:rFonts w:hint="eastAsia" w:ascii="宋体" w:hAnsi="宋体" w:cs="宋体"/>
                <w:sz w:val="24"/>
              </w:rPr>
              <w:t xml:space="preserve">圆度：≤0.007mm </w:t>
            </w:r>
          </w:p>
          <w:p>
            <w:pPr>
              <w:rPr>
                <w:rFonts w:hint="eastAsia" w:ascii="宋体" w:hAnsi="宋体" w:cs="宋体"/>
                <w:sz w:val="24"/>
              </w:rPr>
            </w:pPr>
            <w:r>
              <w:rPr>
                <w:rFonts w:hint="eastAsia" w:ascii="宋体" w:hAnsi="宋体" w:cs="宋体"/>
                <w:sz w:val="24"/>
              </w:rPr>
              <w:t xml:space="preserve">平面度：≤0.025/直径300mm </w:t>
            </w:r>
          </w:p>
          <w:p>
            <w:pPr>
              <w:rPr>
                <w:rFonts w:hint="eastAsia" w:ascii="宋体" w:hAnsi="宋体" w:cs="宋体"/>
                <w:sz w:val="24"/>
              </w:rPr>
            </w:pPr>
            <w:r>
              <w:rPr>
                <w:rFonts w:hint="eastAsia" w:ascii="宋体" w:hAnsi="宋体" w:cs="宋体"/>
                <w:sz w:val="24"/>
              </w:rPr>
              <w:t>直径一致性:≤0.03mm/长度300mm</w:t>
            </w:r>
          </w:p>
          <w:p>
            <w:pPr>
              <w:rPr>
                <w:rFonts w:hint="eastAsia" w:ascii="宋体" w:hAnsi="宋体" w:cs="宋体"/>
                <w:sz w:val="24"/>
              </w:rPr>
            </w:pPr>
            <w:r>
              <w:rPr>
                <w:rFonts w:hint="eastAsia" w:ascii="宋体" w:hAnsi="宋体" w:cs="宋体"/>
                <w:sz w:val="24"/>
              </w:rPr>
              <w:t>四、其他要求</w:t>
            </w:r>
          </w:p>
          <w:p>
            <w:pPr>
              <w:rPr>
                <w:rFonts w:hint="eastAsia" w:ascii="宋体" w:hAnsi="宋体" w:cs="宋体"/>
                <w:sz w:val="24"/>
              </w:rPr>
            </w:pPr>
            <w:r>
              <w:rPr>
                <w:rFonts w:hint="eastAsia" w:ascii="宋体" w:hAnsi="宋体" w:cs="宋体"/>
                <w:sz w:val="24"/>
              </w:rPr>
              <w:t xml:space="preserve">    机床的参数必须满足2019年全国职业院校技能大赛装备制造类等赛项设备的技术要求。</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1</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138000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138000</w:t>
            </w:r>
          </w:p>
        </w:tc>
      </w:tr>
      <w:tr>
        <w:tblPrEx>
          <w:tblCellMar>
            <w:top w:w="0" w:type="dxa"/>
            <w:left w:w="0" w:type="dxa"/>
            <w:bottom w:w="0" w:type="dxa"/>
            <w:right w:w="0" w:type="dxa"/>
          </w:tblCellMar>
        </w:tblPrEx>
        <w:trPr>
          <w:trHeight w:val="4005"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4</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Cimatron 15</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rPr>
                <w:rFonts w:hint="eastAsia" w:ascii="宋体" w:hAnsi="宋体" w:cs="宋体"/>
                <w:sz w:val="24"/>
              </w:rPr>
            </w:pPr>
            <w:r>
              <w:rPr>
                <w:rFonts w:hint="eastAsia" w:ascii="宋体" w:hAnsi="宋体" w:cs="宋体"/>
                <w:sz w:val="24"/>
              </w:rPr>
              <w:t>一、Cimatron 15 CAD/CAM五轴(win 版)</w:t>
            </w:r>
          </w:p>
          <w:tbl>
            <w:tblPr>
              <w:tblStyle w:val="7"/>
              <w:tblW w:w="0" w:type="auto"/>
              <w:tblInd w:w="5" w:type="dxa"/>
              <w:tblLayout w:type="autofit"/>
              <w:tblCellMar>
                <w:top w:w="0" w:type="dxa"/>
                <w:left w:w="108" w:type="dxa"/>
                <w:bottom w:w="0" w:type="dxa"/>
                <w:right w:w="108" w:type="dxa"/>
              </w:tblCellMar>
            </w:tblPr>
            <w:tblGrid>
              <w:gridCol w:w="1363"/>
              <w:gridCol w:w="2987"/>
              <w:gridCol w:w="1188"/>
            </w:tblGrid>
            <w:tr>
              <w:tblPrEx>
                <w:tblCellMar>
                  <w:top w:w="0" w:type="dxa"/>
                  <w:left w:w="108" w:type="dxa"/>
                  <w:bottom w:w="0" w:type="dxa"/>
                  <w:right w:w="108" w:type="dxa"/>
                </w:tblCellMar>
              </w:tblPrEx>
              <w:trPr>
                <w:cantSplit/>
                <w:trHeight w:val="465" w:hRule="atLeast"/>
              </w:trPr>
              <w:tc>
                <w:tcPr>
                  <w:tcW w:w="0" w:type="auto"/>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sz w:val="24"/>
                    </w:rPr>
                  </w:pPr>
                  <w:r>
                    <w:rPr>
                      <w:rFonts w:hint="eastAsia" w:ascii="宋体" w:hAnsi="宋体" w:cs="宋体"/>
                    </w:rPr>
                    <w:t>　</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sz w:val="24"/>
                    </w:rPr>
                  </w:pPr>
                  <w:r>
                    <w:rPr>
                      <w:rFonts w:hint="eastAsia" w:ascii="宋体" w:hAnsi="宋体" w:cs="宋体"/>
                    </w:rPr>
                    <w:t>功能模块</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sz w:val="24"/>
                    </w:rPr>
                  </w:pPr>
                  <w:r>
                    <w:rPr>
                      <w:rFonts w:hint="eastAsia" w:ascii="宋体" w:hAnsi="宋体" w:cs="宋体"/>
                    </w:rPr>
                    <w:t>功能描述</w:t>
                  </w:r>
                </w:p>
              </w:tc>
            </w:tr>
            <w:tr>
              <w:tblPrEx>
                <w:tblCellMar>
                  <w:top w:w="0" w:type="dxa"/>
                  <w:left w:w="108" w:type="dxa"/>
                  <w:bottom w:w="0" w:type="dxa"/>
                  <w:right w:w="108" w:type="dxa"/>
                </w:tblCellMar>
              </w:tblPrEx>
              <w:trPr>
                <w:cantSplit/>
                <w:trHeight w:val="318" w:hRule="atLeast"/>
              </w:trPr>
              <w:tc>
                <w:tcPr>
                  <w:tcW w:w="0" w:type="auto"/>
                  <w:vMerge w:val="restart"/>
                  <w:tcBorders>
                    <w:top w:val="nil"/>
                    <w:left w:val="nil"/>
                    <w:right w:val="single" w:color="auto" w:sz="4" w:space="0"/>
                  </w:tcBorders>
                  <w:noWrap w:val="0"/>
                  <w:vAlign w:val="center"/>
                </w:tcPr>
                <w:p>
                  <w:pPr>
                    <w:spacing w:line="360" w:lineRule="exact"/>
                    <w:ind w:firstLine="420" w:firstLineChars="200"/>
                    <w:rPr>
                      <w:rFonts w:hint="eastAsia" w:ascii="宋体" w:hAnsi="宋体" w:cs="宋体"/>
                      <w:sz w:val="24"/>
                    </w:rPr>
                  </w:pPr>
                  <w:r>
                    <w:rPr>
                      <w:rFonts w:hint="eastAsia" w:ascii="宋体" w:hAnsi="宋体" w:cs="宋体"/>
                    </w:rPr>
                    <w:t>CAD</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Catalog Tool</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零件库　</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Sketcher</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草图　</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Drafting</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工程图</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Solids/Surface/WF</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实体/曲面　</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Assembly</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装配　</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Auto Drill/Gun Drill 5X</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五轴自动钻孔</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Quick Compare</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快速比较　</w:t>
                  </w:r>
                </w:p>
              </w:tc>
            </w:tr>
            <w:tr>
              <w:tblPrEx>
                <w:tblCellMar>
                  <w:top w:w="0" w:type="dxa"/>
                  <w:left w:w="108" w:type="dxa"/>
                  <w:bottom w:w="0" w:type="dxa"/>
                  <w:right w:w="108" w:type="dxa"/>
                </w:tblCellMar>
              </w:tblPrEx>
              <w:trPr>
                <w:cantSplit/>
                <w:trHeight w:val="318" w:hRule="atLeast"/>
              </w:trPr>
              <w:tc>
                <w:tcPr>
                  <w:tcW w:w="0" w:type="auto"/>
                  <w:vMerge w:val="continue"/>
                  <w:tcBorders>
                    <w:left w:val="nil"/>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rPr>
                    <w:t>Concurrency</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协同　</w:t>
                  </w:r>
                </w:p>
              </w:tc>
            </w:tr>
            <w:tr>
              <w:tblPrEx>
                <w:tblCellMar>
                  <w:top w:w="0" w:type="dxa"/>
                  <w:left w:w="108" w:type="dxa"/>
                  <w:bottom w:w="0" w:type="dxa"/>
                  <w:right w:w="108" w:type="dxa"/>
                </w:tblCellMar>
              </w:tblPrEx>
              <w:trPr>
                <w:cantSplit/>
                <w:trHeight w:val="318" w:hRule="atLeast"/>
              </w:trPr>
              <w:tc>
                <w:tcPr>
                  <w:tcW w:w="0" w:type="auto"/>
                  <w:tcBorders>
                    <w:top w:val="nil"/>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rPr>
                  </w:pPr>
                  <w:r>
                    <w:rPr>
                      <w:rFonts w:hint="eastAsia" w:ascii="宋体" w:hAnsi="宋体" w:cs="宋体"/>
                    </w:rPr>
                    <w:t>DI</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Standard DI（IGES, VDA, STEP, DXF和 DWG。）</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数据接口　</w:t>
                  </w:r>
                </w:p>
              </w:tc>
            </w:tr>
            <w:tr>
              <w:tblPrEx>
                <w:tblCellMar>
                  <w:top w:w="0" w:type="dxa"/>
                  <w:left w:w="108" w:type="dxa"/>
                  <w:bottom w:w="0" w:type="dxa"/>
                  <w:right w:w="108" w:type="dxa"/>
                </w:tblCellMar>
              </w:tblPrEx>
              <w:trPr>
                <w:cantSplit/>
                <w:trHeight w:val="318" w:hRule="atLeast"/>
              </w:trPr>
              <w:tc>
                <w:tcPr>
                  <w:tcW w:w="0" w:type="auto"/>
                  <w:vMerge w:val="restart"/>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rPr>
                  </w:pPr>
                  <w:r>
                    <w:rPr>
                      <w:rFonts w:hint="eastAsia" w:ascii="宋体" w:hAnsi="宋体" w:cs="宋体"/>
                    </w:rPr>
                    <w:t>CAM</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2.5X-Mill</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2.5轴加工　</w:t>
                  </w:r>
                </w:p>
              </w:tc>
            </w:tr>
            <w:tr>
              <w:tblPrEx>
                <w:tblCellMar>
                  <w:top w:w="0" w:type="dxa"/>
                  <w:left w:w="108" w:type="dxa"/>
                  <w:bottom w:w="0" w:type="dxa"/>
                  <w:right w:w="108" w:type="dxa"/>
                </w:tblCellMar>
              </w:tblPrEx>
              <w:trPr>
                <w:cantSplit/>
                <w:trHeight w:val="318" w:hRule="atLeast"/>
              </w:trPr>
              <w:tc>
                <w:tcPr>
                  <w:tcW w:w="0" w:type="auto"/>
                  <w:vMerge w:val="continue"/>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2.5X Simulator, Verifier</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2.5轴仿真、校验　</w:t>
                  </w:r>
                </w:p>
              </w:tc>
            </w:tr>
            <w:tr>
              <w:tblPrEx>
                <w:tblCellMar>
                  <w:top w:w="0" w:type="dxa"/>
                  <w:left w:w="108" w:type="dxa"/>
                  <w:bottom w:w="0" w:type="dxa"/>
                  <w:right w:w="108" w:type="dxa"/>
                </w:tblCellMar>
              </w:tblPrEx>
              <w:trPr>
                <w:cantSplit/>
                <w:trHeight w:val="318" w:hRule="atLeast"/>
              </w:trPr>
              <w:tc>
                <w:tcPr>
                  <w:tcW w:w="0" w:type="auto"/>
                  <w:vMerge w:val="continue"/>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GPP_RUN</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后置处理　</w:t>
                  </w:r>
                </w:p>
              </w:tc>
            </w:tr>
            <w:tr>
              <w:tblPrEx>
                <w:tblCellMar>
                  <w:top w:w="0" w:type="dxa"/>
                  <w:left w:w="108" w:type="dxa"/>
                  <w:bottom w:w="0" w:type="dxa"/>
                  <w:right w:w="108" w:type="dxa"/>
                </w:tblCellMar>
              </w:tblPrEx>
              <w:trPr>
                <w:cantSplit/>
                <w:trHeight w:val="318" w:hRule="atLeast"/>
              </w:trPr>
              <w:tc>
                <w:tcPr>
                  <w:tcW w:w="0" w:type="auto"/>
                  <w:vMerge w:val="continue"/>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Quick Drill</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快速钻孔　</w:t>
                  </w:r>
                </w:p>
              </w:tc>
            </w:tr>
            <w:tr>
              <w:tblPrEx>
                <w:tblCellMar>
                  <w:top w:w="0" w:type="dxa"/>
                  <w:left w:w="108" w:type="dxa"/>
                  <w:bottom w:w="0" w:type="dxa"/>
                  <w:right w:w="108" w:type="dxa"/>
                </w:tblCellMar>
              </w:tblPrEx>
              <w:trPr>
                <w:cantSplit/>
                <w:trHeight w:val="318" w:hRule="atLeast"/>
              </w:trPr>
              <w:tc>
                <w:tcPr>
                  <w:tcW w:w="0" w:type="auto"/>
                  <w:vMerge w:val="continue"/>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3X-MILL</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3轴加工　</w:t>
                  </w:r>
                </w:p>
              </w:tc>
            </w:tr>
            <w:tr>
              <w:tblPrEx>
                <w:tblCellMar>
                  <w:top w:w="0" w:type="dxa"/>
                  <w:left w:w="108" w:type="dxa"/>
                  <w:bottom w:w="0" w:type="dxa"/>
                  <w:right w:w="108" w:type="dxa"/>
                </w:tblCellMar>
              </w:tblPrEx>
              <w:trPr>
                <w:cantSplit/>
                <w:trHeight w:val="318" w:hRule="atLeast"/>
              </w:trPr>
              <w:tc>
                <w:tcPr>
                  <w:tcW w:w="0" w:type="auto"/>
                  <w:vMerge w:val="continue"/>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Micro MILL 5X</w:t>
                  </w:r>
                </w:p>
              </w:tc>
              <w:tc>
                <w:tcPr>
                  <w:tcW w:w="0" w:type="auto"/>
                  <w:tcBorders>
                    <w:top w:val="nil"/>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5轴微铣削　</w:t>
                  </w:r>
                </w:p>
              </w:tc>
            </w:tr>
            <w:tr>
              <w:tblPrEx>
                <w:tblCellMar>
                  <w:top w:w="0" w:type="dxa"/>
                  <w:left w:w="108" w:type="dxa"/>
                  <w:bottom w:w="0" w:type="dxa"/>
                  <w:right w:w="108" w:type="dxa"/>
                </w:tblCellMar>
              </w:tblPrEx>
              <w:trPr>
                <w:cantSplit/>
                <w:trHeight w:val="318" w:hRule="atLeast"/>
              </w:trPr>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　</w:t>
                  </w:r>
                </w:p>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POST RUN 3X</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3轴后置处理</w:t>
                  </w:r>
                </w:p>
              </w:tc>
            </w:tr>
            <w:tr>
              <w:tblPrEx>
                <w:tblCellMar>
                  <w:top w:w="0" w:type="dxa"/>
                  <w:left w:w="108" w:type="dxa"/>
                  <w:bottom w:w="0" w:type="dxa"/>
                  <w:right w:w="108" w:type="dxa"/>
                </w:tblCellMar>
              </w:tblPrEx>
              <w:trPr>
                <w:cantSplit/>
                <w:trHeight w:val="318" w:hRule="atLeast"/>
              </w:trPr>
              <w:tc>
                <w:tcPr>
                  <w:tcW w:w="0" w:type="auto"/>
                  <w:vMerge w:val="restart"/>
                  <w:tcBorders>
                    <w:top w:val="single" w:color="auto" w:sz="4" w:space="0"/>
                    <w:left w:val="nil"/>
                    <w:right w:val="single" w:color="auto" w:sz="4" w:space="0"/>
                  </w:tcBorders>
                  <w:noWrap w:val="0"/>
                  <w:vAlign w:val="center"/>
                </w:tcPr>
                <w:p>
                  <w:pPr>
                    <w:spacing w:line="360" w:lineRule="exact"/>
                    <w:rPr>
                      <w:rFonts w:hint="eastAsia" w:ascii="宋体" w:hAnsi="宋体" w:cs="宋体"/>
                    </w:rPr>
                  </w:pPr>
                  <w:r>
                    <w:rPr>
                      <w:rFonts w:hint="eastAsia" w:ascii="宋体" w:hAnsi="宋体" w:cs="宋体"/>
                      <w:sz w:val="18"/>
                      <w:szCs w:val="18"/>
                    </w:rPr>
                    <w:t>Multi-Mill Package</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4/5X-MILL</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4-5轴铣加工　</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Machine-Simulation</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机床模拟</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5X-TRIM</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5轴裁剪</w:t>
                  </w:r>
                </w:p>
              </w:tc>
            </w:tr>
            <w:tr>
              <w:tblPrEx>
                <w:tblCellMar>
                  <w:top w:w="0" w:type="dxa"/>
                  <w:left w:w="108" w:type="dxa"/>
                  <w:bottom w:w="0" w:type="dxa"/>
                  <w:right w:w="108" w:type="dxa"/>
                </w:tblCellMar>
              </w:tblPrEx>
              <w:trPr>
                <w:cantSplit/>
                <w:trHeight w:val="489" w:hRule="atLeast"/>
              </w:trPr>
              <w:tc>
                <w:tcPr>
                  <w:tcW w:w="0" w:type="auto"/>
                  <w:vMerge w:val="continue"/>
                  <w:tcBorders>
                    <w:left w:val="nil"/>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5X-Simulation</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5轴刀路模拟</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POST run 5X</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5轴后处理器</w:t>
                  </w:r>
                </w:p>
              </w:tc>
            </w:tr>
            <w:tr>
              <w:tblPrEx>
                <w:tblCellMar>
                  <w:top w:w="0" w:type="dxa"/>
                  <w:left w:w="108" w:type="dxa"/>
                  <w:bottom w:w="0" w:type="dxa"/>
                  <w:right w:w="108" w:type="dxa"/>
                </w:tblCellMar>
              </w:tblPrEx>
              <w:trPr>
                <w:cantSplit/>
                <w:trHeight w:val="318" w:hRule="atLeast"/>
              </w:trPr>
              <w:tc>
                <w:tcPr>
                  <w:tcW w:w="0" w:type="auto"/>
                  <w:vMerge w:val="continue"/>
                  <w:tcBorders>
                    <w:left w:val="nil"/>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 SPP-5X</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专用后处理</w:t>
                  </w:r>
                </w:p>
              </w:tc>
            </w:tr>
            <w:tr>
              <w:tblPrEx>
                <w:tblCellMar>
                  <w:top w:w="0" w:type="dxa"/>
                  <w:left w:w="108" w:type="dxa"/>
                  <w:bottom w:w="0" w:type="dxa"/>
                  <w:right w:w="108" w:type="dxa"/>
                </w:tblCellMar>
              </w:tblPrEx>
              <w:trPr>
                <w:cantSplit/>
                <w:trHeight w:val="318" w:hRule="atLeast"/>
              </w:trPr>
              <w:tc>
                <w:tcPr>
                  <w:tcW w:w="0" w:type="auto"/>
                  <w:vMerge w:val="continue"/>
                  <w:tcBorders>
                    <w:left w:val="nil"/>
                    <w:bottom w:val="single" w:color="auto" w:sz="4" w:space="0"/>
                    <w:right w:val="single" w:color="auto" w:sz="4" w:space="0"/>
                  </w:tcBorders>
                  <w:noWrap w:val="0"/>
                  <w:vAlign w:val="center"/>
                </w:tcPr>
                <w:p>
                  <w:pPr>
                    <w:spacing w:line="360" w:lineRule="exact"/>
                    <w:rPr>
                      <w:rFonts w:hint="eastAsia" w:ascii="宋体" w:hAnsi="宋体" w:cs="宋体"/>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ind w:firstLine="308" w:firstLineChars="147"/>
                    <w:rPr>
                      <w:rFonts w:hint="eastAsia" w:ascii="宋体" w:hAnsi="宋体" w:cs="宋体"/>
                      <w:szCs w:val="21"/>
                    </w:rPr>
                  </w:pPr>
                  <w:r>
                    <w:rPr>
                      <w:rFonts w:hint="eastAsia" w:ascii="宋体" w:hAnsi="宋体" w:cs="宋体"/>
                      <w:szCs w:val="21"/>
                    </w:rPr>
                    <w:t>*5X-Areospace</w:t>
                  </w:r>
                </w:p>
              </w:tc>
              <w:tc>
                <w:tcPr>
                  <w:tcW w:w="0" w:type="auto"/>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rPr>
                  </w:pPr>
                  <w:r>
                    <w:rPr>
                      <w:rFonts w:hint="eastAsia" w:ascii="宋体" w:hAnsi="宋体" w:cs="宋体"/>
                    </w:rPr>
                    <w:t>5轴航空铣加工</w:t>
                  </w:r>
                </w:p>
              </w:tc>
            </w:tr>
          </w:tbl>
          <w:p>
            <w:pPr>
              <w:rPr>
                <w:rFonts w:ascii="宋体" w:hAnsi="宋体" w:cs="宋体"/>
                <w:sz w:val="24"/>
              </w:rPr>
            </w:pPr>
            <w:r>
              <w:rPr>
                <w:rFonts w:hint="eastAsia" w:ascii="宋体" w:hAnsi="宋体" w:cs="宋体"/>
                <w:sz w:val="24"/>
              </w:rPr>
              <w:t>二、Cimatron CAD五金模具</w:t>
            </w:r>
          </w:p>
          <w:tbl>
            <w:tblPr>
              <w:tblStyle w:val="7"/>
              <w:tblW w:w="5553" w:type="dxa"/>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06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w:t>
                  </w:r>
                </w:p>
              </w:tc>
              <w:tc>
                <w:tcPr>
                  <w:tcW w:w="1886" w:type="dxa"/>
                  <w:noWrap w:val="0"/>
                  <w:vAlign w:val="center"/>
                </w:tcPr>
                <w:p>
                  <w:pPr>
                    <w:jc w:val="center"/>
                    <w:rPr>
                      <w:rFonts w:hint="eastAsia" w:ascii="宋体" w:hAnsi="宋体" w:cs="宋体"/>
                      <w:sz w:val="24"/>
                    </w:rPr>
                  </w:pPr>
                  <w:r>
                    <w:rPr>
                      <w:rFonts w:hint="eastAsia" w:ascii="宋体" w:hAnsi="宋体" w:cs="宋体"/>
                    </w:rPr>
                    <w:t>Catalog Tool</w:t>
                  </w:r>
                </w:p>
              </w:tc>
              <w:tc>
                <w:tcPr>
                  <w:tcW w:w="0" w:type="auto"/>
                  <w:noWrap w:val="0"/>
                  <w:vAlign w:val="center"/>
                </w:tcPr>
                <w:p>
                  <w:pPr>
                    <w:jc w:val="center"/>
                    <w:rPr>
                      <w:rFonts w:hint="eastAsia" w:ascii="宋体" w:hAnsi="宋体" w:cs="宋体"/>
                      <w:sz w:val="24"/>
                    </w:rPr>
                  </w:pPr>
                  <w:r>
                    <w:rPr>
                      <w:rFonts w:hint="eastAsia" w:ascii="宋体" w:hAnsi="宋体" w:cs="宋体"/>
                    </w:rPr>
                    <w:t>零件库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2</w:t>
                  </w:r>
                </w:p>
              </w:tc>
              <w:tc>
                <w:tcPr>
                  <w:tcW w:w="1886" w:type="dxa"/>
                  <w:noWrap w:val="0"/>
                  <w:vAlign w:val="center"/>
                </w:tcPr>
                <w:p>
                  <w:pPr>
                    <w:jc w:val="center"/>
                    <w:rPr>
                      <w:rFonts w:hint="eastAsia" w:ascii="宋体" w:hAnsi="宋体" w:cs="宋体"/>
                      <w:sz w:val="24"/>
                    </w:rPr>
                  </w:pPr>
                  <w:r>
                    <w:rPr>
                      <w:rFonts w:hint="eastAsia" w:ascii="宋体" w:hAnsi="宋体" w:cs="宋体"/>
                    </w:rPr>
                    <w:t>Sketcher</w:t>
                  </w:r>
                </w:p>
              </w:tc>
              <w:tc>
                <w:tcPr>
                  <w:tcW w:w="0" w:type="auto"/>
                  <w:noWrap w:val="0"/>
                  <w:vAlign w:val="center"/>
                </w:tcPr>
                <w:p>
                  <w:pPr>
                    <w:jc w:val="center"/>
                    <w:rPr>
                      <w:rFonts w:hint="eastAsia" w:ascii="宋体" w:hAnsi="宋体" w:cs="宋体"/>
                      <w:sz w:val="24"/>
                    </w:rPr>
                  </w:pPr>
                  <w:r>
                    <w:rPr>
                      <w:rFonts w:hint="eastAsia" w:ascii="宋体" w:hAnsi="宋体" w:cs="宋体"/>
                    </w:rPr>
                    <w:t>草图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3</w:t>
                  </w:r>
                </w:p>
              </w:tc>
              <w:tc>
                <w:tcPr>
                  <w:tcW w:w="1886" w:type="dxa"/>
                  <w:noWrap w:val="0"/>
                  <w:vAlign w:val="center"/>
                </w:tcPr>
                <w:p>
                  <w:pPr>
                    <w:jc w:val="center"/>
                    <w:rPr>
                      <w:rFonts w:hint="eastAsia" w:ascii="宋体" w:hAnsi="宋体" w:cs="宋体"/>
                      <w:sz w:val="24"/>
                    </w:rPr>
                  </w:pPr>
                  <w:r>
                    <w:rPr>
                      <w:rFonts w:hint="eastAsia" w:ascii="宋体" w:hAnsi="宋体" w:cs="宋体"/>
                    </w:rPr>
                    <w:t>Drafting</w:t>
                  </w:r>
                </w:p>
              </w:tc>
              <w:tc>
                <w:tcPr>
                  <w:tcW w:w="0" w:type="auto"/>
                  <w:noWrap w:val="0"/>
                  <w:vAlign w:val="center"/>
                </w:tcPr>
                <w:p>
                  <w:pPr>
                    <w:jc w:val="center"/>
                    <w:rPr>
                      <w:rFonts w:hint="eastAsia" w:ascii="宋体" w:hAnsi="宋体" w:cs="宋体"/>
                      <w:sz w:val="24"/>
                    </w:rPr>
                  </w:pPr>
                  <w:r>
                    <w:rPr>
                      <w:rFonts w:hint="eastAsia" w:ascii="宋体" w:hAnsi="宋体" w:cs="宋体"/>
                    </w:rPr>
                    <w:t>工程图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4</w:t>
                  </w:r>
                </w:p>
              </w:tc>
              <w:tc>
                <w:tcPr>
                  <w:tcW w:w="1886" w:type="dxa"/>
                  <w:noWrap w:val="0"/>
                  <w:vAlign w:val="center"/>
                </w:tcPr>
                <w:p>
                  <w:pPr>
                    <w:jc w:val="center"/>
                    <w:rPr>
                      <w:rFonts w:hint="eastAsia" w:ascii="宋体" w:hAnsi="宋体" w:cs="宋体"/>
                      <w:sz w:val="24"/>
                    </w:rPr>
                  </w:pPr>
                  <w:r>
                    <w:rPr>
                      <w:rFonts w:hint="eastAsia" w:ascii="宋体" w:hAnsi="宋体" w:cs="宋体"/>
                    </w:rPr>
                    <w:t>Solids/Surface/WF</w:t>
                  </w:r>
                </w:p>
              </w:tc>
              <w:tc>
                <w:tcPr>
                  <w:tcW w:w="0" w:type="auto"/>
                  <w:noWrap w:val="0"/>
                  <w:vAlign w:val="center"/>
                </w:tcPr>
                <w:p>
                  <w:pPr>
                    <w:jc w:val="center"/>
                    <w:rPr>
                      <w:rFonts w:hint="eastAsia" w:ascii="宋体" w:hAnsi="宋体" w:cs="宋体"/>
                      <w:sz w:val="24"/>
                    </w:rPr>
                  </w:pPr>
                  <w:r>
                    <w:rPr>
                      <w:rFonts w:hint="eastAsia" w:ascii="宋体" w:hAnsi="宋体" w:cs="宋体"/>
                    </w:rPr>
                    <w:t>实体/曲面/开放性实体 open solid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5</w:t>
                  </w:r>
                </w:p>
              </w:tc>
              <w:tc>
                <w:tcPr>
                  <w:tcW w:w="1886" w:type="dxa"/>
                  <w:noWrap w:val="0"/>
                  <w:vAlign w:val="center"/>
                </w:tcPr>
                <w:p>
                  <w:pPr>
                    <w:jc w:val="center"/>
                    <w:rPr>
                      <w:rFonts w:hint="eastAsia" w:ascii="宋体" w:hAnsi="宋体" w:cs="宋体"/>
                      <w:sz w:val="24"/>
                    </w:rPr>
                  </w:pPr>
                  <w:r>
                    <w:rPr>
                      <w:rFonts w:hint="eastAsia" w:ascii="宋体" w:hAnsi="宋体" w:cs="宋体"/>
                      <w:sz w:val="24"/>
                    </w:rPr>
                    <w:t xml:space="preserve"> </w:t>
                  </w:r>
                  <w:r>
                    <w:rPr>
                      <w:rFonts w:hint="eastAsia" w:ascii="宋体" w:hAnsi="宋体" w:cs="宋体"/>
                    </w:rPr>
                    <w:t>Assembly</w:t>
                  </w:r>
                </w:p>
              </w:tc>
              <w:tc>
                <w:tcPr>
                  <w:tcW w:w="0" w:type="auto"/>
                  <w:noWrap w:val="0"/>
                  <w:vAlign w:val="center"/>
                </w:tcPr>
                <w:p>
                  <w:pPr>
                    <w:jc w:val="center"/>
                    <w:rPr>
                      <w:rFonts w:hint="eastAsia" w:ascii="宋体" w:hAnsi="宋体" w:cs="宋体"/>
                      <w:sz w:val="24"/>
                    </w:rPr>
                  </w:pPr>
                  <w:r>
                    <w:rPr>
                      <w:rFonts w:hint="eastAsia" w:ascii="宋体" w:hAnsi="宋体" w:cs="宋体"/>
                    </w:rPr>
                    <w:t>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6</w:t>
                  </w:r>
                </w:p>
              </w:tc>
              <w:tc>
                <w:tcPr>
                  <w:tcW w:w="1886" w:type="dxa"/>
                  <w:noWrap w:val="0"/>
                  <w:vAlign w:val="center"/>
                </w:tcPr>
                <w:p>
                  <w:pPr>
                    <w:jc w:val="center"/>
                    <w:rPr>
                      <w:rFonts w:hint="eastAsia" w:ascii="宋体" w:hAnsi="宋体" w:cs="宋体"/>
                      <w:sz w:val="24"/>
                    </w:rPr>
                  </w:pPr>
                  <w:r>
                    <w:rPr>
                      <w:rFonts w:hint="eastAsia" w:ascii="宋体" w:hAnsi="宋体" w:cs="宋体"/>
                    </w:rPr>
                    <w:t>Quick Compare</w:t>
                  </w:r>
                </w:p>
              </w:tc>
              <w:tc>
                <w:tcPr>
                  <w:tcW w:w="0" w:type="auto"/>
                  <w:noWrap w:val="0"/>
                  <w:vAlign w:val="center"/>
                </w:tcPr>
                <w:p>
                  <w:pPr>
                    <w:jc w:val="center"/>
                    <w:rPr>
                      <w:rFonts w:hint="eastAsia" w:ascii="宋体" w:hAnsi="宋体" w:cs="宋体"/>
                      <w:sz w:val="24"/>
                    </w:rPr>
                  </w:pPr>
                  <w:r>
                    <w:rPr>
                      <w:rFonts w:hint="eastAsia" w:ascii="宋体" w:hAnsi="宋体" w:cs="宋体"/>
                    </w:rPr>
                    <w:t>快速比较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7</w:t>
                  </w:r>
                </w:p>
              </w:tc>
              <w:tc>
                <w:tcPr>
                  <w:tcW w:w="1886" w:type="dxa"/>
                  <w:noWrap w:val="0"/>
                  <w:vAlign w:val="center"/>
                </w:tcPr>
                <w:p>
                  <w:pPr>
                    <w:jc w:val="center"/>
                    <w:rPr>
                      <w:rFonts w:hint="eastAsia" w:ascii="宋体" w:hAnsi="宋体" w:cs="宋体"/>
                      <w:sz w:val="24"/>
                    </w:rPr>
                  </w:pPr>
                  <w:r>
                    <w:rPr>
                      <w:rFonts w:hint="eastAsia" w:ascii="宋体" w:hAnsi="宋体" w:cs="宋体"/>
                    </w:rPr>
                    <w:t>Concurrency</w:t>
                  </w:r>
                </w:p>
              </w:tc>
              <w:tc>
                <w:tcPr>
                  <w:tcW w:w="0" w:type="auto"/>
                  <w:noWrap w:val="0"/>
                  <w:vAlign w:val="center"/>
                </w:tcPr>
                <w:p>
                  <w:pPr>
                    <w:jc w:val="center"/>
                    <w:rPr>
                      <w:rFonts w:hint="eastAsia" w:ascii="宋体" w:hAnsi="宋体" w:cs="宋体"/>
                      <w:sz w:val="24"/>
                    </w:rPr>
                  </w:pPr>
                  <w:r>
                    <w:rPr>
                      <w:rFonts w:hint="eastAsia" w:ascii="宋体" w:hAnsi="宋体" w:cs="宋体"/>
                    </w:rPr>
                    <w:t>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9</w:t>
                  </w:r>
                </w:p>
              </w:tc>
              <w:tc>
                <w:tcPr>
                  <w:tcW w:w="1886" w:type="dxa"/>
                  <w:noWrap w:val="0"/>
                  <w:vAlign w:val="center"/>
                </w:tcPr>
                <w:p>
                  <w:pPr>
                    <w:jc w:val="center"/>
                    <w:rPr>
                      <w:rFonts w:hint="eastAsia" w:ascii="宋体" w:hAnsi="宋体" w:cs="宋体"/>
                      <w:sz w:val="24"/>
                    </w:rPr>
                  </w:pPr>
                  <w:r>
                    <w:rPr>
                      <w:rFonts w:hint="eastAsia" w:ascii="宋体" w:hAnsi="宋体" w:cs="宋体"/>
                    </w:rPr>
                    <w:t>Die Strip Design</w:t>
                  </w:r>
                </w:p>
              </w:tc>
              <w:tc>
                <w:tcPr>
                  <w:tcW w:w="0" w:type="auto"/>
                  <w:noWrap w:val="0"/>
                  <w:vAlign w:val="center"/>
                </w:tcPr>
                <w:p>
                  <w:pPr>
                    <w:jc w:val="center"/>
                    <w:rPr>
                      <w:rFonts w:hint="eastAsia" w:ascii="宋体" w:hAnsi="宋体" w:cs="宋体"/>
                      <w:sz w:val="24"/>
                    </w:rPr>
                  </w:pPr>
                  <w:r>
                    <w:rPr>
                      <w:rFonts w:hint="eastAsia" w:ascii="宋体" w:hAnsi="宋体" w:cs="宋体"/>
                    </w:rPr>
                    <w:t>带料设计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10</w:t>
                  </w:r>
                </w:p>
              </w:tc>
              <w:tc>
                <w:tcPr>
                  <w:tcW w:w="1886" w:type="dxa"/>
                  <w:noWrap w:val="0"/>
                  <w:vAlign w:val="center"/>
                </w:tcPr>
                <w:p>
                  <w:pPr>
                    <w:jc w:val="center"/>
                    <w:rPr>
                      <w:rFonts w:hint="eastAsia" w:ascii="宋体" w:hAnsi="宋体" w:cs="宋体"/>
                      <w:sz w:val="24"/>
                    </w:rPr>
                  </w:pPr>
                  <w:r>
                    <w:rPr>
                      <w:rFonts w:hint="eastAsia" w:ascii="宋体" w:hAnsi="宋体" w:cs="宋体"/>
                    </w:rPr>
                    <w:t>Die Tool Design</w:t>
                  </w:r>
                </w:p>
              </w:tc>
              <w:tc>
                <w:tcPr>
                  <w:tcW w:w="0" w:type="auto"/>
                  <w:noWrap w:val="0"/>
                  <w:vAlign w:val="center"/>
                </w:tcPr>
                <w:p>
                  <w:pPr>
                    <w:jc w:val="center"/>
                    <w:rPr>
                      <w:rFonts w:hint="eastAsia" w:ascii="宋体" w:hAnsi="宋体" w:cs="宋体"/>
                      <w:sz w:val="24"/>
                    </w:rPr>
                  </w:pPr>
                  <w:r>
                    <w:rPr>
                      <w:rFonts w:hint="eastAsia" w:ascii="宋体" w:hAnsi="宋体" w:cs="宋体"/>
                    </w:rPr>
                    <w:t>冲压模具设计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11</w:t>
                  </w:r>
                </w:p>
              </w:tc>
              <w:tc>
                <w:tcPr>
                  <w:tcW w:w="1886" w:type="dxa"/>
                  <w:noWrap w:val="0"/>
                  <w:vAlign w:val="center"/>
                </w:tcPr>
                <w:p>
                  <w:pPr>
                    <w:jc w:val="center"/>
                    <w:rPr>
                      <w:rFonts w:hint="eastAsia" w:ascii="宋体" w:hAnsi="宋体" w:cs="宋体"/>
                      <w:sz w:val="24"/>
                    </w:rPr>
                  </w:pPr>
                  <w:r>
                    <w:rPr>
                      <w:rFonts w:hint="eastAsia" w:ascii="宋体" w:hAnsi="宋体" w:cs="宋体"/>
                    </w:rPr>
                    <w:t>Die Safety Zone Analysis</w:t>
                  </w:r>
                </w:p>
              </w:tc>
              <w:tc>
                <w:tcPr>
                  <w:tcW w:w="0" w:type="auto"/>
                  <w:noWrap w:val="0"/>
                  <w:vAlign w:val="center"/>
                </w:tcPr>
                <w:p>
                  <w:pPr>
                    <w:widowControl/>
                    <w:spacing w:before="100" w:beforeAutospacing="1" w:after="100" w:afterAutospacing="1" w:line="225" w:lineRule="atLeast"/>
                    <w:jc w:val="left"/>
                    <w:rPr>
                      <w:rFonts w:hint="eastAsia" w:ascii="宋体" w:hAnsi="宋体" w:cs="宋体"/>
                    </w:rPr>
                  </w:pPr>
                  <w:r>
                    <w:rPr>
                      <w:rFonts w:hint="eastAsia" w:ascii="宋体" w:hAnsi="宋体" w:cs="宋体"/>
                    </w:rPr>
                    <w:t>冲压安全区域分析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12</w:t>
                  </w:r>
                </w:p>
              </w:tc>
              <w:tc>
                <w:tcPr>
                  <w:tcW w:w="1886" w:type="dxa"/>
                  <w:noWrap w:val="0"/>
                  <w:vAlign w:val="center"/>
                </w:tcPr>
                <w:p>
                  <w:pPr>
                    <w:widowControl/>
                    <w:spacing w:before="100" w:beforeAutospacing="1" w:after="100" w:afterAutospacing="1" w:line="225" w:lineRule="atLeast"/>
                    <w:jc w:val="left"/>
                    <w:rPr>
                      <w:rFonts w:hint="eastAsia" w:ascii="宋体" w:hAnsi="宋体" w:cs="宋体"/>
                    </w:rPr>
                  </w:pPr>
                  <w:r>
                    <w:rPr>
                      <w:rFonts w:hint="eastAsia" w:ascii="宋体" w:hAnsi="宋体" w:cs="宋体"/>
                    </w:rPr>
                    <w:t>Die Thickness &amp; Thinning Analysis</w:t>
                  </w:r>
                </w:p>
              </w:tc>
              <w:tc>
                <w:tcPr>
                  <w:tcW w:w="0" w:type="auto"/>
                  <w:noWrap w:val="0"/>
                  <w:vAlign w:val="center"/>
                </w:tcPr>
                <w:p>
                  <w:pPr>
                    <w:widowControl/>
                    <w:spacing w:before="100" w:beforeAutospacing="1" w:after="100" w:afterAutospacing="1" w:line="225" w:lineRule="atLeast"/>
                    <w:jc w:val="left"/>
                    <w:rPr>
                      <w:rFonts w:hint="eastAsia" w:ascii="宋体" w:hAnsi="宋体" w:cs="宋体"/>
                    </w:rPr>
                  </w:pPr>
                  <w:r>
                    <w:rPr>
                      <w:rFonts w:hint="eastAsia" w:ascii="宋体" w:hAnsi="宋体" w:cs="宋体"/>
                    </w:rPr>
                    <w:t>冲压厚度变化分析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13</w:t>
                  </w:r>
                </w:p>
              </w:tc>
              <w:tc>
                <w:tcPr>
                  <w:tcW w:w="1886" w:type="dxa"/>
                  <w:noWrap w:val="0"/>
                  <w:vAlign w:val="center"/>
                </w:tcPr>
                <w:p>
                  <w:pPr>
                    <w:jc w:val="center"/>
                    <w:rPr>
                      <w:rFonts w:hint="eastAsia" w:ascii="宋体" w:hAnsi="宋体" w:cs="宋体"/>
                      <w:sz w:val="24"/>
                    </w:rPr>
                  </w:pPr>
                  <w:r>
                    <w:rPr>
                      <w:rFonts w:hint="eastAsia" w:ascii="宋体" w:hAnsi="宋体" w:cs="宋体"/>
                    </w:rPr>
                    <w:t>Sheet Metal</w:t>
                  </w:r>
                </w:p>
              </w:tc>
              <w:tc>
                <w:tcPr>
                  <w:tcW w:w="0" w:type="auto"/>
                  <w:noWrap w:val="0"/>
                  <w:vAlign w:val="center"/>
                </w:tcPr>
                <w:p>
                  <w:pPr>
                    <w:jc w:val="center"/>
                    <w:rPr>
                      <w:rFonts w:hint="eastAsia" w:ascii="宋体" w:hAnsi="宋体" w:cs="宋体"/>
                      <w:sz w:val="24"/>
                    </w:rPr>
                  </w:pPr>
                  <w:r>
                    <w:rPr>
                      <w:rFonts w:hint="eastAsia" w:ascii="宋体" w:hAnsi="宋体" w:cs="宋体"/>
                    </w:rPr>
                    <w:t>中性层提取，折弯，展开，展平，扭曲以及高级曲面和参数化实体功能。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14</w:t>
                  </w:r>
                </w:p>
              </w:tc>
              <w:tc>
                <w:tcPr>
                  <w:tcW w:w="1886" w:type="dxa"/>
                  <w:noWrap w:val="0"/>
                  <w:vAlign w:val="center"/>
                </w:tcPr>
                <w:p>
                  <w:pPr>
                    <w:jc w:val="center"/>
                    <w:rPr>
                      <w:rFonts w:hint="eastAsia" w:ascii="宋体" w:hAnsi="宋体" w:cs="宋体"/>
                      <w:sz w:val="24"/>
                    </w:rPr>
                  </w:pPr>
                  <w:r>
                    <w:rPr>
                      <w:rFonts w:hint="eastAsia" w:ascii="宋体" w:hAnsi="宋体" w:cs="宋体"/>
                    </w:rPr>
                    <w:t>Sheet Metal with Blank</w:t>
                  </w:r>
                </w:p>
              </w:tc>
              <w:tc>
                <w:tcPr>
                  <w:tcW w:w="0" w:type="auto"/>
                  <w:noWrap w:val="0"/>
                  <w:vAlign w:val="center"/>
                </w:tcPr>
                <w:p>
                  <w:pPr>
                    <w:widowControl/>
                    <w:spacing w:before="100" w:beforeAutospacing="1" w:after="100" w:afterAutospacing="1" w:line="225" w:lineRule="atLeast"/>
                    <w:jc w:val="left"/>
                    <w:rPr>
                      <w:rFonts w:hint="eastAsia" w:ascii="宋体" w:hAnsi="宋体" w:cs="宋体"/>
                    </w:rPr>
                  </w:pPr>
                  <w:r>
                    <w:rPr>
                      <w:rFonts w:hint="eastAsia" w:ascii="宋体" w:hAnsi="宋体" w:cs="宋体"/>
                    </w:rPr>
                    <w:t>胚料和局部展开。有了这两个功能可以在设计工位外型的时候快速精确，快速指的是局部展平非常灵活，精确指的是展开零件时，不但可以考虑材质而且还有精度选项；还有在客户购买了分析模块以后，还可以进行安全和应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15</w:t>
                  </w:r>
                </w:p>
              </w:tc>
              <w:tc>
                <w:tcPr>
                  <w:tcW w:w="1886" w:type="dxa"/>
                  <w:noWrap w:val="0"/>
                  <w:vAlign w:val="center"/>
                </w:tcPr>
                <w:p>
                  <w:pPr>
                    <w:jc w:val="center"/>
                    <w:rPr>
                      <w:rFonts w:hint="eastAsia" w:ascii="宋体" w:hAnsi="宋体" w:cs="宋体"/>
                      <w:sz w:val="24"/>
                    </w:rPr>
                  </w:pPr>
                  <w:r>
                    <w:rPr>
                      <w:rFonts w:hint="eastAsia" w:ascii="宋体" w:hAnsi="宋体" w:cs="宋体"/>
                    </w:rPr>
                    <w:t>Standard DI</w:t>
                  </w:r>
                </w:p>
              </w:tc>
              <w:tc>
                <w:tcPr>
                  <w:tcW w:w="0" w:type="auto"/>
                  <w:noWrap w:val="0"/>
                  <w:vAlign w:val="center"/>
                </w:tcPr>
                <w:p>
                  <w:pPr>
                    <w:jc w:val="center"/>
                    <w:rPr>
                      <w:rFonts w:hint="eastAsia" w:ascii="宋体" w:hAnsi="宋体" w:cs="宋体"/>
                    </w:rPr>
                  </w:pPr>
                  <w:r>
                    <w:rPr>
                      <w:rFonts w:hint="eastAsia" w:ascii="宋体" w:hAnsi="宋体" w:cs="宋体"/>
                    </w:rPr>
                    <w:t>DWG, DXF, IGES, STEP, VDA and PARASOLID 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476" w:type="dxa"/>
                  <w:noWrap w:val="0"/>
                  <w:vAlign w:val="center"/>
                </w:tcPr>
                <w:p>
                  <w:pPr>
                    <w:jc w:val="center"/>
                    <w:rPr>
                      <w:rFonts w:hint="eastAsia" w:ascii="宋体" w:hAnsi="宋体" w:cs="宋体"/>
                      <w:sz w:val="24"/>
                    </w:rPr>
                  </w:pPr>
                  <w:r>
                    <w:rPr>
                      <w:rFonts w:hint="eastAsia" w:ascii="宋体" w:hAnsi="宋体" w:cs="宋体"/>
                      <w:sz w:val="24"/>
                    </w:rPr>
                    <w:t>16</w:t>
                  </w:r>
                </w:p>
              </w:tc>
              <w:tc>
                <w:tcPr>
                  <w:tcW w:w="1886" w:type="dxa"/>
                  <w:noWrap w:val="0"/>
                  <w:vAlign w:val="center"/>
                </w:tcPr>
                <w:p>
                  <w:pPr>
                    <w:jc w:val="center"/>
                    <w:rPr>
                      <w:rFonts w:hint="eastAsia" w:ascii="宋体" w:hAnsi="宋体" w:cs="宋体"/>
                      <w:sz w:val="24"/>
                    </w:rPr>
                  </w:pPr>
                  <w:r>
                    <w:rPr>
                      <w:rFonts w:hint="eastAsia" w:ascii="宋体" w:hAnsi="宋体" w:cs="宋体"/>
                      <w:sz w:val="24"/>
                    </w:rPr>
                    <w:t>标准件库</w:t>
                  </w:r>
                </w:p>
              </w:tc>
              <w:tc>
                <w:tcPr>
                  <w:tcW w:w="0" w:type="auto"/>
                  <w:noWrap w:val="0"/>
                  <w:vAlign w:val="center"/>
                </w:tcPr>
                <w:p>
                  <w:pPr>
                    <w:jc w:val="center"/>
                    <w:rPr>
                      <w:rFonts w:hint="eastAsia" w:ascii="宋体" w:hAnsi="宋体" w:cs="宋体"/>
                      <w:sz w:val="24"/>
                    </w:rPr>
                  </w:pPr>
                  <w:r>
                    <w:rPr>
                      <w:rFonts w:hint="eastAsia" w:ascii="宋体" w:hAnsi="宋体" w:cs="宋体"/>
                      <w:sz w:val="24"/>
                    </w:rPr>
                    <w:t>全球最新的标准件库：DME mm 、 DME Inch 、Hasco mm、Hasco inch、Futaba、 Kishin、 Misumi、 LKM、 DMS Strack、 Meusburger 、Sideco、Pedroddi、TVMP、CaBe、PCS、Rabourdin、VAP、OKSET TEKIS、HOPPT等</w:t>
                  </w:r>
                </w:p>
              </w:tc>
            </w:tr>
          </w:tbl>
          <w:p>
            <w:pPr>
              <w:rPr>
                <w:rFonts w:hint="eastAsia" w:ascii="宋体" w:hAnsi="宋体" w:cs="宋体"/>
                <w:sz w:val="24"/>
              </w:rPr>
            </w:pPr>
            <w:r>
              <w:rPr>
                <w:rFonts w:hint="eastAsia" w:ascii="Arial" w:hAnsi="Arial" w:cs="Arial"/>
                <w:b/>
                <w:bCs/>
                <w:kern w:val="0"/>
                <w:sz w:val="22"/>
                <w:szCs w:val="22"/>
                <w:lang w:bidi="he-IL"/>
              </w:rPr>
              <w:t>三、Cimatron</w:t>
            </w:r>
            <w:r>
              <w:rPr>
                <w:rFonts w:ascii="Arial" w:hAnsi="Arial" w:cs="Arial"/>
                <w:b/>
                <w:bCs/>
                <w:kern w:val="0"/>
                <w:sz w:val="22"/>
                <w:szCs w:val="22"/>
                <w:lang w:bidi="he-IL"/>
              </w:rPr>
              <w:t xml:space="preserve"> 1</w:t>
            </w:r>
            <w:r>
              <w:rPr>
                <w:rFonts w:hint="eastAsia" w:ascii="Arial" w:hAnsi="Arial" w:cs="Arial"/>
                <w:b/>
                <w:bCs/>
                <w:kern w:val="0"/>
                <w:sz w:val="22"/>
                <w:szCs w:val="22"/>
                <w:lang w:bidi="he-IL"/>
              </w:rPr>
              <w:t>5</w:t>
            </w:r>
            <w:r>
              <w:rPr>
                <w:rFonts w:ascii="Arial" w:hAnsi="Arial" w:cs="Arial"/>
                <w:b/>
                <w:bCs/>
                <w:kern w:val="0"/>
                <w:sz w:val="22"/>
                <w:szCs w:val="22"/>
                <w:lang w:bidi="he-IL"/>
              </w:rPr>
              <w:t xml:space="preserve"> </w:t>
            </w:r>
            <w:r>
              <w:rPr>
                <w:rFonts w:hint="eastAsia" w:ascii="Arial" w:hAnsi="Arial" w:cs="Arial"/>
                <w:b/>
                <w:bCs/>
                <w:kern w:val="0"/>
                <w:sz w:val="22"/>
                <w:szCs w:val="22"/>
                <w:lang w:bidi="he-IL"/>
              </w:rPr>
              <w:t>注塑模具设计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Catalog Tool</w:t>
                  </w:r>
                </w:p>
              </w:tc>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零件库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Sketcher</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草图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Drafting</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工程图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Solids/Surface/WF</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实体/曲面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Assembly</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装配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Quick Compare</w:t>
                  </w:r>
                </w:p>
              </w:tc>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是一个变更管理工具。具有自动比较两个几何体而识别工程变更部分的功能：1，可以标记并显示因零件模型变化而反映在分模过程中的不同点和变化区域，将结果存储在不同的文件层次中以便于区别应用，并最终体现在模具结构上，提高模具设计、变更效率；2，在加工环境下，通过快速比较，区别加工对象的变更，直接体现在数控编程结果上，指导编程员更新编程，减少出错率，提高编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4"/>
                      <w:szCs w:val="22"/>
                      <w:lang w:eastAsia="en-US" w:bidi="he-IL"/>
                    </w:rPr>
                  </w:pPr>
                  <w:r>
                    <w:rPr>
                      <w:rFonts w:hint="eastAsia" w:ascii="宋体" w:hAnsi="宋体" w:cs="宋体"/>
                      <w:kern w:val="0"/>
                      <w:sz w:val="22"/>
                      <w:szCs w:val="22"/>
                      <w:lang w:eastAsia="en-US" w:bidi="he-IL"/>
                    </w:rPr>
                    <w:t>Concurrency</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协同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Quick Split</w:t>
                  </w:r>
                </w:p>
              </w:tc>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一个完整的分模功能包。包含了将原始零件模型分成型芯、型腔、嵌件和滑块所需要的交互工具。能够使分模得到的模具零件自动以模具装配形式输出。同时提供了缩短模具分型面设计时间的工具以及拔模角度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Quick Electrode</w:t>
                  </w:r>
                </w:p>
              </w:tc>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是用于电火花加工的电极设计软件包，自动生成整个电极。实现电极放电区域的选择，电极各个部位设计，电极管理，自动生成电极参数文档以及电极制造。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Mold Design</w:t>
                  </w:r>
                </w:p>
              </w:tc>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模具制造的完美工具，为模具设计提供了基于2D和3D混合造型的完整解决方案。模具设计自动加载模架和设计过程中的组件，为模具设计整个流程提供了创新的及全相关的参数。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Standard DI</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eastAsia="en-US" w:bidi="he-IL"/>
                    </w:rPr>
                    <w:t>数据接口DWG, DXF, IGES, STEP, VDA and PARASOLID 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kern w:val="0"/>
                      <w:sz w:val="22"/>
                      <w:szCs w:val="22"/>
                      <w:lang w:bidi="he-IL"/>
                    </w:rPr>
                    <w:t>标准件库</w:t>
                  </w:r>
                </w:p>
              </w:tc>
              <w:tc>
                <w:tcPr>
                  <w:tcW w:w="0" w:type="auto"/>
                  <w:noWrap w:val="0"/>
                  <w:vAlign w:val="center"/>
                </w:tcPr>
                <w:p>
                  <w:pPr>
                    <w:widowControl/>
                    <w:spacing w:before="120" w:after="120" w:line="360" w:lineRule="exact"/>
                    <w:jc w:val="left"/>
                    <w:rPr>
                      <w:rFonts w:hint="eastAsia" w:ascii="宋体" w:hAnsi="宋体" w:cs="宋体"/>
                      <w:kern w:val="0"/>
                      <w:sz w:val="22"/>
                      <w:szCs w:val="22"/>
                      <w:lang w:eastAsia="en-US" w:bidi="he-IL"/>
                    </w:rPr>
                  </w:pPr>
                  <w:r>
                    <w:rPr>
                      <w:rFonts w:hint="eastAsia" w:ascii="宋体" w:hAnsi="宋体" w:cs="宋体"/>
                      <w:sz w:val="24"/>
                    </w:rPr>
                    <w:t>全球最新的标准件库：DME mm 、 DME Inch 、Hasco mm、Hasco inch、Futaba、 Kishin、 Misumi、 LKM、 DMS Strack、 Meusburger 、Sideco、Pedroddi、TVMP、CaBe、PCS、Rabourdin、VAP、OKSET TEKIS、HOPPT等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Chinese Menu</w:t>
                  </w:r>
                </w:p>
              </w:tc>
              <w:tc>
                <w:tcPr>
                  <w:tcW w:w="0" w:type="auto"/>
                  <w:noWrap w:val="0"/>
                  <w:vAlign w:val="center"/>
                </w:tcPr>
                <w:p>
                  <w:pPr>
                    <w:widowControl/>
                    <w:spacing w:before="120" w:after="120" w:line="360" w:lineRule="exact"/>
                    <w:jc w:val="left"/>
                    <w:rPr>
                      <w:rFonts w:hint="eastAsia" w:ascii="宋体" w:hAnsi="宋体" w:cs="宋体"/>
                      <w:kern w:val="0"/>
                      <w:sz w:val="22"/>
                      <w:szCs w:val="22"/>
                      <w:lang w:bidi="he-IL"/>
                    </w:rPr>
                  </w:pPr>
                  <w:r>
                    <w:rPr>
                      <w:rFonts w:hint="eastAsia" w:ascii="宋体" w:hAnsi="宋体" w:cs="宋体"/>
                      <w:kern w:val="0"/>
                      <w:sz w:val="22"/>
                      <w:szCs w:val="22"/>
                      <w:lang w:bidi="he-IL"/>
                    </w:rPr>
                    <w:t>中文界面</w:t>
                  </w:r>
                </w:p>
              </w:tc>
            </w:tr>
          </w:tbl>
          <w:p>
            <w:pPr>
              <w:rPr>
                <w:rFonts w:hint="eastAsia" w:ascii="宋体" w:hAnsi="宋体" w:cs="宋体"/>
                <w:sz w:val="24"/>
              </w:rPr>
            </w:pP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20节点</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18000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360000</w:t>
            </w:r>
          </w:p>
        </w:tc>
      </w:tr>
      <w:tr>
        <w:tblPrEx>
          <w:tblCellMar>
            <w:top w:w="0" w:type="dxa"/>
            <w:left w:w="0" w:type="dxa"/>
            <w:bottom w:w="0" w:type="dxa"/>
            <w:right w:w="0" w:type="dxa"/>
          </w:tblCellMar>
        </w:tblPrEx>
        <w:trPr>
          <w:trHeight w:val="1678"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5</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sz w:val="24"/>
              </w:rPr>
            </w:pPr>
            <w:r>
              <w:rPr>
                <w:rFonts w:hint="eastAsia" w:ascii="宋体" w:hAnsi="宋体" w:cs="宋体"/>
                <w:sz w:val="24"/>
              </w:rPr>
              <w:t>德马吉DMU50加工中心配西门子系统</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Style w:val="9"/>
                <w:rFonts w:hint="eastAsia" w:ascii="宋体" w:hAnsi="宋体" w:eastAsia="宋体" w:cs="宋体"/>
                <w:kern w:val="0"/>
                <w:sz w:val="24"/>
                <w:szCs w:val="24"/>
                <w:shd w:val="clear" w:color="auto" w:fill="FFFFFF"/>
                <w:lang w:val="en-US" w:eastAsia="zh-CN" w:bidi="ar"/>
              </w:rPr>
              <w:t>1.床身、工作台</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 机床具有高刚性、高稳 定性和高吸震性。回转摆动工作台，联动加工，五轴五联动。</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 工作台尺寸：≥630*500 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1.3 工作台最大承重：≥300kg  </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1.4  B轴旋转驱动方式：无磨损、无反冲驱动方式或电机直驱</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  C轴旋转驱动方式：无磨损、无反冲驱动方式或电机直驱</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  C轴电机：交流伺服马达，与数控系统配套</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1.7   C轴最小分度角度：0.001°</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1.8 工作台采用T型槽，中心带定位孔，中心槽宽精度不低于H8，定位孔径精度不低于H6。</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 工作行程范围</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2.1  X轴（长向）：≥650mm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2.2  Y轴（横向）：≥520mm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2.3  Z轴（垂向）：≥475mm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2.4  B轴摆动范围 ：–35°~+110°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2.5  C轴（工作台）：±360°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 主轴</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3.1 主轴转速（转/分）：≥15000rpm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3.2 主轴功率：≥21W</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3.3 最大主轴扭矩：≥110N.m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3.4 主轴驱动方式：电主轴直驱</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3.5 主轴锥孔： SK40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 进给：</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★4.1 快速移动速度X轴/Y轴/Z轴:≥42 m/min/≥42 m/min/≥42 m/min</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4.2 X轴/Y轴/Z轴最大进给力：≥6.5KN</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4.3  X/Y/Z轴电机：交流伺服马达，与数控系统配套</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4.4 丝杠轴承</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4.5 丝杠：高精密中空滚珠丝杠</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4.6 直线导轨：精密直线滚柱导轨</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 刀库</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5.1 刀塔形式：垂直链式</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★5.2 刀库容量：≥30把</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5.3 换刀方式：ATC自动换刀（机械手）</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5.4 选刀方式：就近迂回</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5.5 最大刀具长度：≥300mm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5.6 最大刀具直径（空刀位时）：≥130mm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5.7 刀具最大重量：≥8KG</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5.8 换刀时间：≤5s(刀对刀)</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5.9 刀柄规格类型：SK40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 精度</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★6.1 定位精度：X/Y/Z轴≤0.006mm；B/C轴≤10″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6.2 重复定位精度：X/Y/Z轴≤0.005mm B/C轴≤10″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6.3 投标时提供制造厂商出厂所有几何精度标准文件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8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7.  配备所投产品五轴联动加工中心应用行业典型零件教学案例1套，供货商必须说明案例的细节。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 坐标定位系统</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★8.1 X/Y/Z轴直接测量系统：全闭环系统</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8.2 B轴直接测量系统：绝对编码器</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8.3 C轴直接测量系统：绝对编码器</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80"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★8.4 刀具定位/工件测量系统：红外线测头 雷尼绍PP 60光学（OMP60）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84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（直接测量系统）配基准刀3D quickSET，控制和补偿5轴机床运动特性的工具（配测头），须提供演示视频（以U 盘形式提供）。</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 控制系统</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  西门子840D sl Operate,</w:t>
            </w:r>
            <w:r>
              <w:rPr>
                <w:rFonts w:ascii="Times New Roman" w:hAnsi="Times New Roman" w:eastAsia="宋体" w:cs="Times New Roman"/>
                <w:kern w:val="0"/>
                <w:sz w:val="24"/>
                <w:szCs w:val="24"/>
                <w:shd w:val="clear" w:color="auto" w:fill="FFFFFF"/>
                <w:lang w:val="en-US" w:eastAsia="zh-CN" w:bidi="ar"/>
              </w:rPr>
              <w:t> </w:t>
            </w:r>
            <w:r>
              <w:rPr>
                <w:rFonts w:hint="eastAsia" w:ascii="宋体" w:hAnsi="宋体" w:eastAsia="宋体" w:cs="宋体"/>
                <w:kern w:val="0"/>
                <w:sz w:val="24"/>
                <w:szCs w:val="24"/>
                <w:shd w:val="clear" w:color="auto" w:fill="FFFFFF"/>
                <w:lang w:val="en-US" w:eastAsia="zh-CN" w:bidi="ar"/>
              </w:rPr>
              <w:t>具备SHOPMILL对话式编程功能</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9.2 系统显示屏≥21.5 "控制面板，带多点触摸屏，提供证明文件。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9.3 移动手轮：配备标准式电子手轮。</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9.4 具有加工过程程序变换，工件品质管理，刀具寿命管理，机床状态监控，主轴刀具跳动检测，故障自诊断及异常报警等全方位的控制功能。</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00"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9.5 具备对话式直观编程方式和EIA/ISO编程方式，中文人机界面，可显示当前使用的刀具号。</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9.6 可进行平移、缩放、镜像、旋转、坐标转换，坐标旋转和坐标偏移功能。</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65"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9.7 五轴样条插补/线性插补/圆弧插补/螺旋线插补，同步刚性攻丝，拐角优化。</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9.8 刀具位置补偿、刀具长度补偿、刀径补偿、刀尖端点控制功能。</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9.9 反向间隙补偿、螺距误差补偿、热位移补偿。</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9.10 防撞装置在控制系统监控下可自动复位。</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210"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9.11 CNC控制器、控制面板和PC必须能在突然断电后完全自动恢复，供货商必须说明重新启动的细节。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9.12 控制轴/联动轴：5/5轴，各轴全闭环位置检测。</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9.13  具有为不同的机床操作人员赋予相应的控制系统和机床的访问权限的电子化访问控制的功能。</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9.14 用户内存：标准配置，可扩充。</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★9.15 操作系统含16个及以上系统APP功能，可在线预先安排生产计划，管理生产计划，将任务所需刀具，夹具，附具做为文件存入系统，方便操作人员打开并指导操作，(提供图文证明文件并盖章，并可查产品信息，否测该项视为不满足)</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9.16 数据端口：标准RS232-C接口，DNC直接数据控制系统。网卡、具有100M以上网络接口，可进行网络数据传输，且需配置USB接口实现数据传输。</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9.17 可连接CAD / CAM并兼容PPS/ ERP</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  9.18 操作系统可直接访问外部CAD图形，并在机床屏幕上直接打开，具有2D图档读取功能，可放大缩小查看；</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 制冷/排屑</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10.1 排屑器：刮板式</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10.2 排屑喷枪、气枪</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10.3 四色警示灯</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10.4 排屑车</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 设备工作条件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11.1 电源：380V</w:t>
            </w:r>
            <w:r>
              <w:rPr>
                <w:rFonts w:ascii="Times New Roman" w:hAnsi="Times New Roman" w:eastAsia="宋体" w:cs="Times New Roman"/>
                <w:kern w:val="0"/>
                <w:sz w:val="24"/>
                <w:szCs w:val="24"/>
                <w:shd w:val="clear" w:color="auto" w:fill="FFFFFF"/>
                <w:lang w:val="en-US" w:eastAsia="zh-CN" w:bidi="ar"/>
              </w:rPr>
              <w:t> </w:t>
            </w:r>
            <w:r>
              <w:rPr>
                <w:rFonts w:hint="eastAsia" w:ascii="宋体" w:hAnsi="宋体" w:eastAsia="宋体" w:cs="宋体"/>
                <w:kern w:val="0"/>
                <w:sz w:val="24"/>
                <w:szCs w:val="24"/>
                <w:shd w:val="clear" w:color="auto" w:fill="FFFFFF"/>
                <w:lang w:val="en-US" w:eastAsia="zh-CN" w:bidi="ar"/>
              </w:rPr>
              <w:t>，50Hz</w:t>
            </w:r>
            <w:r>
              <w:rPr>
                <w:rFonts w:ascii="Times New Roman" w:hAnsi="Times New Roman" w:eastAsia="宋体" w:cs="Times New Roman"/>
                <w:kern w:val="0"/>
                <w:sz w:val="24"/>
                <w:szCs w:val="24"/>
                <w:shd w:val="clear" w:color="auto" w:fill="FFFFFF"/>
                <w:lang w:val="en-US" w:eastAsia="zh-CN" w:bidi="ar"/>
              </w:rPr>
              <w:t> </w:t>
            </w:r>
            <w:r>
              <w:rPr>
                <w:rFonts w:hint="eastAsia" w:ascii="宋体" w:hAnsi="宋体" w:eastAsia="宋体" w:cs="宋体"/>
                <w:kern w:val="0"/>
                <w:sz w:val="24"/>
                <w:szCs w:val="24"/>
                <w:shd w:val="clear" w:color="auto" w:fill="FFFFFF"/>
                <w:lang w:val="en-US" w:eastAsia="zh-CN" w:bidi="ar"/>
              </w:rPr>
              <w:t>，三相交流</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11.2 环境温度：5℃～40℃</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11.3 相对湿度：30%～95%</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11.4 机床噪声≤ 75dB</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 设备总体要求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12.1 本机为五轴五联动立式加工中心，能在一次装夹下自动加工复杂工件，完成钻、扩、铰、镗、铣等多种加工。</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12.2 具有以太网接口可与计算机及其它设备联网，实现数控加工程序、各种工艺参数和机床状态信息的传输。</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12.3 机床为封闭式防护装置齐全可靠，符合中国GB15760-2004金属切削机床安全防护通用技术条件。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12.4 要求机床结构设 计合理，有足够的静态、动态、热态刚度，并能采用先进技术，保证系统具有良好的动态品质。所有伺服驱动系统执行元件精度高、可靠性好、响应速度快。</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12.5 所用机械、液压、电子、电气、仪表元件等均应符合ISO颁布的有关国际标准，并通过ISO9001质量认证。</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13. 电气总容量：≥28KW</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14. 主机重量：≥7000kg</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 其他要求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15.1 供 应商负责机床的安装、调试、检验。</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15.2 在采购人现场或国内培训维修中心对操作、维修人员进行免费技术培训、认证。</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15.3 投标报价应包含安装、调试、检验、培训及技术服务费用等。</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15.4 供 应商应设有操作、维修、编程人员培训中心，并设有备品备件仓库和维修中心。</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15.5 提供投标产品在历届技能大赛中使用的证明文件。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   15.6 机床保修期过后，要求能终身提供广泛优惠的技术支持。</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    15.7 主要参数设备厂商网站可查。</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16. </w:t>
            </w:r>
            <w:r>
              <w:rPr>
                <w:rStyle w:val="9"/>
                <w:rFonts w:hint="eastAsia" w:ascii="宋体" w:hAnsi="宋体" w:eastAsia="宋体" w:cs="宋体"/>
                <w:kern w:val="0"/>
                <w:sz w:val="24"/>
                <w:szCs w:val="24"/>
                <w:shd w:val="clear" w:color="auto" w:fill="FFFFFF"/>
                <w:lang w:val="en-US" w:eastAsia="zh-CN" w:bidi="ar"/>
              </w:rPr>
              <w:t>刀具预调仪</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16.1模块化理念的独特设 计</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16.2用于检查切削刃区域的反射光</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16.3直观易懂的菜单界面</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16.4全新设 计，更符合人体工程学应用理念</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16.5 FEM优化和热稳 定性好的铸铁床身结构</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16.6.测量范围</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长度:  Z = 400 mm   直径:X = 400 mm</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16.7.超高精密主轴ISO 50, X轴及Z轴的手动操作</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16.8 海德汉光栅尺装配于X以及Z轴</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16.9 刀具放大倍率为49倍</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 </w:t>
            </w:r>
            <w:r>
              <w:rPr>
                <w:rStyle w:val="9"/>
                <w:rFonts w:hint="eastAsia" w:ascii="宋体" w:hAnsi="宋体" w:eastAsia="宋体" w:cs="宋体"/>
                <w:kern w:val="0"/>
                <w:sz w:val="24"/>
                <w:szCs w:val="24"/>
                <w:shd w:val="clear" w:color="auto" w:fill="FFFFFF"/>
                <w:lang w:val="en-US" w:eastAsia="zh-CN" w:bidi="ar"/>
              </w:rPr>
              <w:t>（二）、技术服务要求：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Style w:val="9"/>
                <w:rFonts w:hint="eastAsia" w:ascii="宋体" w:hAnsi="宋体" w:eastAsia="宋体" w:cs="宋体"/>
                <w:kern w:val="0"/>
                <w:sz w:val="24"/>
                <w:szCs w:val="24"/>
                <w:shd w:val="clear" w:color="auto" w:fill="FFFFFF"/>
                <w:lang w:val="en-US" w:eastAsia="zh-CN" w:bidi="ar"/>
              </w:rPr>
              <w:t>1、安装和调试：</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（1）货物必须达到以上招标文件要求的技术指标，实现采购人要求，保证货物的正常运行。</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（2）中标人应负责按所签订合同的具体要求、具体数量、具体地点将货物运送到采购人指 定地点并负责安装，安装并经最终验收合格后，交付采购人使用，中标人须在投标中详细列明所需各项费用。安装、调试所需工具、仪表及安装材料等均由中标人负责提供。</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（3）中标人负责组织专业技术人员进行货物安装，采购人应提供必须的基本条件和专人配合，保证各项安装工作顺利进行。</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（4）安装到位后的货物由中标人及采购人共同进行质量验收签字。</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（5）货物验收前，中标人须提供完整的技术资料(包括产品中文说明书、中文采购人手册、出厂明细表或装箱单、制造厂质量合格证书及其他相关文件资料)。</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（6）中标人向采购人提供安装和维护所需特殊专用的工具、备件及清单和中文说明书，其费用包括在投标价格内。</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（7）中标人在采购人安装现场进行最终验收所发生的一切费用由中标人承担。</w:t>
            </w:r>
            <w:r>
              <w:rPr>
                <w:rFonts w:hint="eastAsia" w:ascii="宋体" w:hAnsi="宋体" w:eastAsia="宋体" w:cs="宋体"/>
                <w:kern w:val="0"/>
                <w:sz w:val="24"/>
                <w:szCs w:val="24"/>
                <w:shd w:val="clear" w:color="auto" w:fill="FFFFFF"/>
                <w:lang w:val="en-US" w:eastAsia="zh-CN" w:bidi="ar"/>
              </w:rPr>
              <w:br w:type="textWrapping"/>
            </w:r>
            <w:r>
              <w:rPr>
                <w:rStyle w:val="9"/>
                <w:rFonts w:hint="eastAsia" w:ascii="宋体" w:hAnsi="宋体" w:eastAsia="宋体" w:cs="宋体"/>
                <w:kern w:val="0"/>
                <w:sz w:val="24"/>
                <w:szCs w:val="24"/>
                <w:shd w:val="clear" w:color="auto" w:fill="FFFFFF"/>
                <w:lang w:val="en-US" w:eastAsia="zh-CN" w:bidi="ar"/>
              </w:rPr>
              <w:t>2、培训要求:</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（1）中标人应根据新仪器特点，免费对采购人技术人员、管理人员进行操作、维修、保养等方面的专业培训，直至能独立操作。中标人委派的专业技术人员所需费用均由中标人承担。</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（2）提供现场培训，可根据用户需求举办不定期培训，帮助用户提高日常基本维护技能和系统的操作、管理满足工作的需要。</w:t>
            </w:r>
            <w:r>
              <w:rPr>
                <w:rFonts w:hint="eastAsia" w:ascii="宋体" w:hAnsi="宋体" w:eastAsia="宋体" w:cs="宋体"/>
                <w:kern w:val="0"/>
                <w:sz w:val="24"/>
                <w:szCs w:val="24"/>
                <w:shd w:val="clear" w:color="auto" w:fill="FFFFFF"/>
                <w:lang w:val="en-US" w:eastAsia="zh-CN" w:bidi="ar"/>
              </w:rPr>
              <w:br w:type="textWrapping"/>
            </w:r>
            <w:r>
              <w:rPr>
                <w:rStyle w:val="9"/>
                <w:rFonts w:hint="eastAsia" w:ascii="宋体" w:hAnsi="宋体" w:eastAsia="宋体" w:cs="宋体"/>
                <w:kern w:val="0"/>
                <w:sz w:val="24"/>
                <w:szCs w:val="24"/>
                <w:shd w:val="clear" w:color="auto" w:fill="FFFFFF"/>
                <w:lang w:val="en-US" w:eastAsia="zh-CN" w:bidi="ar"/>
              </w:rPr>
              <w:t>3、技术资料要求: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中标人应向采购人提供以下目录的技术资料壹套，各项指标和参数应符合验收标准，采购人有权委托国内有资格单位或机构对设备性能、精度进行校核。</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(1)出厂明细表(装箱单)；</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(2)出厂检验报告和合格证书；</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(3)使用说明书；</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(4)安装手册、操作手册、维修手册</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(5)设备安装、调试维修线路原理图；</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(6)零部件目录；</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(7)相关文件、支持程序软盘或光盘；</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(8)安装、维修及操作手册；</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(9)提供原 产地制造商的产品证明；</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(10)合同中要求的其它文件资料。</w:t>
            </w:r>
            <w:r>
              <w:rPr>
                <w:rFonts w:hint="eastAsia" w:ascii="宋体" w:hAnsi="宋体" w:eastAsia="宋体" w:cs="宋体"/>
                <w:kern w:val="0"/>
                <w:sz w:val="24"/>
                <w:szCs w:val="24"/>
                <w:shd w:val="clear" w:color="auto" w:fill="FFFFFF"/>
                <w:lang w:val="en-US" w:eastAsia="zh-CN" w:bidi="ar"/>
              </w:rPr>
              <w:br w:type="textWrapping"/>
            </w:r>
            <w:r>
              <w:rPr>
                <w:rStyle w:val="9"/>
                <w:rFonts w:hint="eastAsia" w:ascii="宋体" w:hAnsi="宋体" w:eastAsia="宋体" w:cs="宋体"/>
                <w:kern w:val="0"/>
                <w:sz w:val="24"/>
                <w:szCs w:val="24"/>
                <w:shd w:val="clear" w:color="auto" w:fill="FFFFFF"/>
                <w:lang w:val="en-US" w:eastAsia="zh-CN" w:bidi="ar"/>
              </w:rPr>
              <w:t>4、验收</w:t>
            </w:r>
            <w:r>
              <w:rPr>
                <w:rFonts w:hint="eastAsia" w:ascii="宋体" w:hAnsi="宋体" w:eastAsia="宋体" w:cs="宋体"/>
                <w:kern w:val="0"/>
                <w:sz w:val="24"/>
                <w:szCs w:val="24"/>
                <w:shd w:val="clear" w:color="auto" w:fill="FFFFFF"/>
                <w:lang w:val="en-US" w:eastAsia="zh-CN" w:bidi="ar"/>
              </w:rPr>
              <w:br w:type="textWrapping"/>
            </w:r>
            <w:r>
              <w:rPr>
                <w:rStyle w:val="9"/>
                <w:rFonts w:hint="eastAsia" w:ascii="宋体" w:hAnsi="宋体" w:eastAsia="宋体" w:cs="宋体"/>
                <w:kern w:val="0"/>
                <w:sz w:val="24"/>
                <w:szCs w:val="24"/>
                <w:shd w:val="clear" w:color="auto" w:fill="FFFFFF"/>
                <w:lang w:val="en-US" w:eastAsia="zh-CN" w:bidi="ar"/>
              </w:rPr>
              <w:t>4.1、验收标准、验收依据:</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（1）所有货物按厂家产品验收标准(符合国家或行业或地方标准)、招标文件、投标文件等有关部分内容及样品进行验收，有可能做破坏性实验检查材料是否符合招标文件要求。产品质量达到设 计要求，安装调试各项指标符合技术参数要求且须通过质检、计量部门的检验。</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（2）所有货物须达到技术参数中的验收依据要求。</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（3）机床几何精度按ISO 230-1标准验收。</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（4）机床位置精度按VDI3441标准验收。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ascii="Times New Roman" w:hAnsi="Times New Roman" w:eastAsia="宋体" w:cs="Times New Roman"/>
                <w:kern w:val="0"/>
                <w:sz w:val="24"/>
                <w:szCs w:val="24"/>
                <w:lang w:val="en-US" w:eastAsia="zh-CN" w:bidi="ar"/>
              </w:rPr>
            </w:pPr>
            <w:r>
              <w:rPr>
                <w:rStyle w:val="9"/>
                <w:rFonts w:hint="eastAsia" w:ascii="宋体" w:hAnsi="宋体" w:eastAsia="宋体" w:cs="宋体"/>
                <w:kern w:val="0"/>
                <w:sz w:val="24"/>
                <w:szCs w:val="24"/>
                <w:shd w:val="clear" w:color="auto" w:fill="FFFFFF"/>
                <w:lang w:val="en-US" w:eastAsia="zh-CN" w:bidi="ar"/>
              </w:rPr>
              <w:t>4.2、验收程序和方法:</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（1）出厂检验</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中标人在设备出厂前，应按设备技术标准规定的检验项目和检验方法进行全面检验，中标人应随同货物出具供货证明、产地证书、出厂检验报告和设备质量合格证等。结果必须符合验收标准的要求。</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（2）中标人自检</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设备在指 定地点安装完毕后，中标人需派有该设备调试经验的技术人员对设备的性能进行自检和调试，直至全部达到招标文件中的技术要求，同时向采购人提供自检和调试过程中的有关记录。</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（3）最终验收</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2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中标人在自检、调试、检定（校准）后该货物已全部达到招标文件中的技术要求，并提供法定机构提供的检定、校准证书，应书面向采购人申请对该设备进行最终验收。验收时，中标人与采购人一同按招标文件以及合同相关条款进行验收，验收结果符合本项目招标文件和本合同要求为合格。</w:t>
            </w:r>
            <w:r>
              <w:rPr>
                <w:rFonts w:hint="eastAsia" w:ascii="宋体" w:hAnsi="宋体" w:eastAsia="宋体" w:cs="宋体"/>
                <w:kern w:val="0"/>
                <w:sz w:val="24"/>
                <w:szCs w:val="24"/>
                <w:shd w:val="clear" w:color="auto" w:fill="FFFFFF"/>
                <w:lang w:val="en-US" w:eastAsia="zh-CN" w:bidi="ar"/>
              </w:rPr>
              <w:br w:type="textWrapping"/>
            </w:r>
            <w:r>
              <w:rPr>
                <w:rStyle w:val="9"/>
                <w:rFonts w:hint="eastAsia" w:ascii="宋体" w:hAnsi="宋体" w:eastAsia="宋体" w:cs="宋体"/>
                <w:kern w:val="0"/>
                <w:sz w:val="24"/>
                <w:szCs w:val="24"/>
                <w:shd w:val="clear" w:color="auto" w:fill="FFFFFF"/>
                <w:lang w:val="en-US" w:eastAsia="zh-CN" w:bidi="ar"/>
              </w:rPr>
              <w:t>5、质保期要求：</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（1）投标人须提供货物自验收合格之日起至少18个月的质量保证期，终身维护。保修期内免费上门，免费维修（包含所有配件的更换），在保修期内定期回访、维护，有问题做到及时处理。</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（2）在质保期内，中标方须负责货物的保修工作，保修费用由中标方负责；</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（3）质保期内如产品发生故障, 中标方须免费更换部件，该部件必须是原厂的产品。</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（4）中标方在接到采购方故障通知后应在 4 小时内作出响应，在24小时内应委派专业技术人员到达现场(逾期采购方有权另请他人维修，费用由中标方承担)，免费提供咨询、维修和更换零部件等服务；</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质量保修期后的服务要求：质量保修期结束后，中标人仍应对货物提供终身维修服务，并应继续提供优惠优质服务，维修响应时间2小时，48小时内并派人到达现场。如在5个工作日内无法修复的设备，中标人则应提供备品供采购人使用。对由于设 计、工艺或材料的缺陷或故障负责；中标人有对货物在必要时进行定期维护和修理，更换配件时只能收取成本费。系统软件终身免费升级。</w:t>
            </w:r>
            <w:r>
              <w:rPr>
                <w:rFonts w:hint="eastAsia" w:ascii="宋体" w:hAnsi="宋体" w:eastAsia="宋体" w:cs="宋体"/>
                <w:kern w:val="0"/>
                <w:sz w:val="24"/>
                <w:szCs w:val="24"/>
                <w:shd w:val="clear" w:color="auto" w:fill="FFFFFF"/>
                <w:lang w:val="en-US" w:eastAsia="zh-CN" w:bidi="ar"/>
              </w:rPr>
              <w:br w:type="textWrapping"/>
            </w:r>
            <w:r>
              <w:rPr>
                <w:rFonts w:hint="eastAsia" w:ascii="宋体" w:hAnsi="宋体" w:eastAsia="宋体" w:cs="宋体"/>
                <w:kern w:val="0"/>
                <w:sz w:val="24"/>
                <w:szCs w:val="24"/>
                <w:shd w:val="clear" w:color="auto" w:fill="FFFFFF"/>
                <w:lang w:val="en-US" w:eastAsia="zh-CN" w:bidi="ar"/>
              </w:rPr>
              <w:t>（6）投标人视自身能力在投标文件中提供更优、更合理的维修服务承诺。</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Style w:val="9"/>
                <w:rFonts w:hint="eastAsia" w:ascii="宋体" w:hAnsi="宋体" w:eastAsia="宋体" w:cs="宋体"/>
                <w:kern w:val="0"/>
                <w:sz w:val="24"/>
                <w:szCs w:val="24"/>
                <w:shd w:val="clear" w:color="auto" w:fill="FFFFFF"/>
                <w:lang w:val="en-US" w:eastAsia="zh-CN" w:bidi="ar"/>
              </w:rPr>
              <w:t>（三）、违约责任</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1、因中标人原因造成采购合同无法按时签订的，视为中标人违约，对采购人造成的损失的，中标人还需另行支付相应的赔偿。</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2、在签定采购合同之后，有下列情形之一的，将视为中标人违约，采购人有权从履约保证金中取得补偿（如有提交履约保证金的），并可进一步提出追索和索赔：</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2.1、中标人提供的产品实际情况与投标文件响应不符，或未按合同规定的质量要求交货的，采购人有权拒收，由此造成的直接损失和间接损失由中标人赔偿；</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2.2、中标人提供的产品不是原装正品或来源渠道不合法、不合规，不能享受原厂或原厂认可的售后维修机构售 后服 务的；</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2.3、中标人逾期交货（包括整修、返工、补交或由需方提出更改、中标人承诺，但未在承诺的工期内完成等）的，每逾期一天，按合同价格的万分之五偿付违约金；</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2.4、中标人不能交货或不能完成合同的（不可抗力因素造成的除外），中标人应双倍返还买方支付的定金；</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2.5、中标人未能按合同规定履行其义务的；</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2.6、在签定采购合同之后，中标人要求解除合同的；</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3、本合同所有设备、材料的制造、安装及服务，都必须由中标人自己或在投标文件中明确的单位承担，不得以任何名义和理由进行分包或转包。如有发现，视为中标人违约，采购人有权单方终止合同，对采购人造成损失的，需另行支付相应的赔偿。</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4、中标人履行义务不符合合同约定时，采购人有权扣减尾款。</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5、因中标人原因发生重大质量事故，除依约承担赔偿责任外，还将按有关质量管理办法规定执行。同时，采购人有权保留更换中标人的权利，并报相关行政主管部门处罚。</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shd w:val="clear" w:color="auto" w:fill="FFFFFF"/>
                <w:lang w:val="en-US" w:eastAsia="zh-CN" w:bidi="ar"/>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cs="Arial"/>
                <w:color w:val="000000"/>
                <w:sz w:val="24"/>
              </w:rPr>
            </w:pPr>
            <w:r>
              <w:rPr>
                <w:rFonts w:hint="eastAsia" w:ascii="宋体" w:cs="Arial"/>
                <w:color w:val="000000"/>
                <w:sz w:val="24"/>
              </w:rPr>
              <w:t>1</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4"/>
              </w:rPr>
            </w:pPr>
            <w:r>
              <w:rPr>
                <w:rFonts w:hint="eastAsia"/>
                <w:color w:val="000000"/>
                <w:sz w:val="24"/>
              </w:rPr>
              <w:t>3200000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3200000</w:t>
            </w:r>
          </w:p>
        </w:tc>
      </w:tr>
      <w:tr>
        <w:tblPrEx>
          <w:tblCellMar>
            <w:top w:w="0" w:type="dxa"/>
            <w:left w:w="0" w:type="dxa"/>
            <w:bottom w:w="0" w:type="dxa"/>
            <w:right w:w="0" w:type="dxa"/>
          </w:tblCellMar>
        </w:tblPrEx>
        <w:trPr>
          <w:trHeight w:val="3001"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6</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bCs/>
                <w:sz w:val="24"/>
              </w:rPr>
            </w:pPr>
            <w:r>
              <w:rPr>
                <w:rFonts w:hint="eastAsia" w:ascii="宋体" w:hAnsi="宋体" w:cs="宋体"/>
                <w:bCs/>
                <w:sz w:val="24"/>
              </w:rPr>
              <w:t>雕刻中心</w:t>
            </w:r>
          </w:p>
          <w:p>
            <w:pPr>
              <w:rPr>
                <w:rFonts w:hint="eastAsia" w:ascii="宋体" w:hAnsi="宋体" w:cs="宋体"/>
                <w:bCs/>
                <w:sz w:val="24"/>
              </w:rPr>
            </w:pPr>
            <w:r>
              <w:rPr>
                <w:rFonts w:hint="eastAsia" w:ascii="宋体" w:hAnsi="宋体" w:cs="宋体"/>
                <w:bCs/>
                <w:sz w:val="24"/>
              </w:rPr>
              <w:t>JDCT</w:t>
            </w:r>
          </w:p>
          <w:p>
            <w:pPr>
              <w:rPr>
                <w:rFonts w:hint="eastAsia" w:ascii="宋体" w:hAnsi="宋体" w:cs="宋体"/>
                <w:sz w:val="24"/>
              </w:rPr>
            </w:pPr>
            <w:r>
              <w:rPr>
                <w:rFonts w:hint="eastAsia" w:ascii="宋体" w:hAnsi="宋体" w:cs="宋体"/>
                <w:bCs/>
                <w:sz w:val="24"/>
              </w:rPr>
              <w:t>600T_A13S</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rPr>
                <w:rFonts w:hint="eastAsia" w:ascii="宋体" w:hAnsi="宋体" w:cs="宋体"/>
                <w:kern w:val="0"/>
                <w:sz w:val="24"/>
                <w:lang w:bidi="ar"/>
              </w:rPr>
            </w:pPr>
            <w:r>
              <w:rPr>
                <w:rFonts w:hint="eastAsia" w:ascii="宋体" w:hAnsi="宋体" w:cs="宋体"/>
                <w:kern w:val="0"/>
                <w:sz w:val="24"/>
                <w:lang w:bidi="ar"/>
              </w:rPr>
              <w:t>1设备要求:设备为精密三轴CNC雕刻中心，设备及系统软件可用于实际工业生产，拥有广泛的社会群体客户 。</w:t>
            </w:r>
          </w:p>
          <w:p>
            <w:pPr>
              <w:rPr>
                <w:rFonts w:hint="eastAsia" w:ascii="宋体" w:hAnsi="宋体" w:cs="宋体"/>
                <w:kern w:val="0"/>
                <w:sz w:val="24"/>
                <w:lang w:bidi="ar"/>
              </w:rPr>
            </w:pPr>
            <w:r>
              <w:rPr>
                <w:rFonts w:hint="eastAsia" w:ascii="宋体" w:hAnsi="宋体" w:cs="宋体"/>
                <w:kern w:val="0"/>
                <w:sz w:val="24"/>
                <w:lang w:bidi="ar"/>
              </w:rPr>
              <w:t>2.X/Y/Z轴行程：600×500×300mm；</w:t>
            </w:r>
          </w:p>
          <w:p>
            <w:pPr>
              <w:rPr>
                <w:rFonts w:hint="eastAsia" w:ascii="宋体" w:hAnsi="宋体" w:cs="宋体"/>
                <w:kern w:val="0"/>
                <w:sz w:val="24"/>
                <w:lang w:bidi="ar"/>
              </w:rPr>
            </w:pPr>
            <w:r>
              <w:rPr>
                <w:rFonts w:hint="eastAsia" w:ascii="宋体" w:hAnsi="宋体" w:cs="宋体"/>
                <w:kern w:val="0"/>
                <w:sz w:val="24"/>
                <w:lang w:bidi="ar"/>
              </w:rPr>
              <w:t>▲3.X/Y/Z轴运动定位精度：0.008/0.008/0.006mm</w:t>
            </w:r>
            <w:r>
              <w:rPr>
                <w:rFonts w:hint="eastAsia" w:ascii="宋体" w:hAnsi="宋体" w:cs="宋体"/>
                <w:sz w:val="24"/>
              </w:rPr>
              <w:t>（国际ISO230-2标准）</w:t>
            </w:r>
            <w:r>
              <w:rPr>
                <w:rFonts w:hint="eastAsia" w:ascii="宋体" w:hAnsi="宋体" w:cs="宋体"/>
                <w:kern w:val="0"/>
                <w:sz w:val="24"/>
                <w:lang w:bidi="ar"/>
              </w:rPr>
              <w:t>；</w:t>
            </w:r>
          </w:p>
          <w:p>
            <w:pPr>
              <w:rPr>
                <w:rFonts w:hint="eastAsia" w:ascii="宋体" w:hAnsi="宋体" w:cs="宋体"/>
                <w:kern w:val="0"/>
                <w:sz w:val="24"/>
                <w:lang w:bidi="ar"/>
              </w:rPr>
            </w:pPr>
            <w:r>
              <w:rPr>
                <w:rFonts w:hint="eastAsia" w:ascii="宋体" w:hAnsi="宋体" w:cs="宋体"/>
                <w:kern w:val="0"/>
                <w:sz w:val="24"/>
                <w:lang w:bidi="ar"/>
              </w:rPr>
              <w:t>▲4.X/Y/Z轴重复运动定位精度：0.006/0.006/0.006mm</w:t>
            </w:r>
            <w:r>
              <w:rPr>
                <w:rFonts w:hint="eastAsia" w:ascii="宋体" w:hAnsi="宋体" w:cs="宋体"/>
                <w:sz w:val="24"/>
              </w:rPr>
              <w:t>（国际ISO230-2标准）</w:t>
            </w:r>
            <w:r>
              <w:rPr>
                <w:rFonts w:hint="eastAsia" w:ascii="宋体" w:hAnsi="宋体" w:cs="宋体"/>
                <w:kern w:val="0"/>
                <w:sz w:val="24"/>
                <w:lang w:bidi="ar"/>
              </w:rPr>
              <w:t>；</w:t>
            </w:r>
          </w:p>
          <w:p>
            <w:pPr>
              <w:rPr>
                <w:rFonts w:hint="eastAsia" w:ascii="宋体" w:hAnsi="宋体" w:cs="宋体"/>
                <w:kern w:val="0"/>
                <w:sz w:val="24"/>
                <w:lang w:bidi="ar"/>
              </w:rPr>
            </w:pPr>
            <w:r>
              <w:rPr>
                <w:rFonts w:hint="eastAsia" w:ascii="宋体" w:hAnsi="宋体" w:cs="宋体"/>
                <w:kern w:val="0"/>
                <w:sz w:val="24"/>
                <w:lang w:bidi="ar"/>
              </w:rPr>
              <w:t>5.台面尺寸：600×600mm；</w:t>
            </w:r>
          </w:p>
          <w:p>
            <w:pPr>
              <w:rPr>
                <w:rFonts w:hint="eastAsia" w:ascii="宋体" w:hAnsi="宋体" w:cs="宋体"/>
                <w:kern w:val="0"/>
                <w:sz w:val="24"/>
                <w:lang w:bidi="ar"/>
              </w:rPr>
            </w:pPr>
            <w:r>
              <w:rPr>
                <w:rFonts w:hint="eastAsia" w:ascii="宋体" w:hAnsi="宋体" w:cs="宋体"/>
                <w:kern w:val="0"/>
                <w:sz w:val="24"/>
                <w:lang w:bidi="ar"/>
              </w:rPr>
              <w:t>6.承载能力：300Kg；</w:t>
            </w:r>
          </w:p>
          <w:p>
            <w:pPr>
              <w:rPr>
                <w:rFonts w:hint="eastAsia" w:ascii="宋体" w:hAnsi="宋体" w:cs="宋体"/>
                <w:kern w:val="0"/>
                <w:sz w:val="24"/>
                <w:lang w:bidi="ar"/>
              </w:rPr>
            </w:pPr>
            <w:r>
              <w:rPr>
                <w:rFonts w:hint="eastAsia" w:ascii="宋体" w:hAnsi="宋体" w:cs="宋体"/>
                <w:kern w:val="0"/>
                <w:sz w:val="24"/>
                <w:lang w:bidi="ar"/>
              </w:rPr>
              <w:t>▲7.主轴最高转速及规格：松拉刀电主轴24000rpm，具备定向功能；</w:t>
            </w:r>
          </w:p>
          <w:p>
            <w:pPr>
              <w:rPr>
                <w:rFonts w:hint="eastAsia" w:ascii="宋体" w:hAnsi="宋体" w:cs="宋体"/>
                <w:kern w:val="0"/>
                <w:sz w:val="24"/>
                <w:lang w:bidi="ar"/>
              </w:rPr>
            </w:pPr>
            <w:r>
              <w:rPr>
                <w:rFonts w:hint="eastAsia" w:ascii="宋体" w:hAnsi="宋体" w:cs="宋体"/>
                <w:kern w:val="0"/>
                <w:sz w:val="24"/>
                <w:lang w:bidi="ar"/>
              </w:rPr>
              <w:t>8.刀柄规格：BT30；</w:t>
            </w:r>
          </w:p>
          <w:p>
            <w:pPr>
              <w:rPr>
                <w:rFonts w:hint="eastAsia" w:ascii="宋体" w:hAnsi="宋体" w:cs="宋体"/>
                <w:kern w:val="0"/>
                <w:sz w:val="24"/>
                <w:lang w:bidi="ar"/>
              </w:rPr>
            </w:pPr>
            <w:r>
              <w:rPr>
                <w:rFonts w:hint="eastAsia" w:ascii="宋体" w:hAnsi="宋体" w:cs="宋体"/>
                <w:kern w:val="0"/>
                <w:sz w:val="24"/>
                <w:lang w:bidi="ar"/>
              </w:rPr>
              <w:t>9.主轴直径：Φ130mm；</w:t>
            </w:r>
          </w:p>
          <w:p>
            <w:pPr>
              <w:rPr>
                <w:rFonts w:hint="eastAsia" w:ascii="宋体" w:hAnsi="宋体" w:cs="宋体"/>
                <w:kern w:val="0"/>
                <w:sz w:val="24"/>
                <w:lang w:bidi="ar"/>
              </w:rPr>
            </w:pPr>
            <w:r>
              <w:rPr>
                <w:rFonts w:hint="eastAsia" w:ascii="宋体" w:hAnsi="宋体" w:cs="宋体"/>
                <w:kern w:val="0"/>
                <w:sz w:val="24"/>
                <w:lang w:bidi="ar"/>
              </w:rPr>
              <w:t>▲10.X/Y/Z最高快速移动速度：15m/min；</w:t>
            </w:r>
          </w:p>
          <w:p>
            <w:pPr>
              <w:rPr>
                <w:rFonts w:hint="eastAsia" w:ascii="宋体" w:hAnsi="宋体" w:cs="宋体"/>
                <w:kern w:val="0"/>
                <w:sz w:val="24"/>
                <w:lang w:bidi="ar"/>
              </w:rPr>
            </w:pPr>
            <w:r>
              <w:rPr>
                <w:rFonts w:hint="eastAsia" w:ascii="宋体" w:hAnsi="宋体" w:cs="宋体"/>
                <w:kern w:val="0"/>
                <w:sz w:val="24"/>
                <w:lang w:bidi="ar"/>
              </w:rPr>
              <w:t>▲11.X/Y/Z最高进给移动速度：10m/min；</w:t>
            </w:r>
          </w:p>
          <w:p>
            <w:pPr>
              <w:rPr>
                <w:rFonts w:hint="eastAsia" w:ascii="宋体" w:hAnsi="宋体" w:cs="宋体"/>
                <w:kern w:val="0"/>
                <w:sz w:val="24"/>
                <w:lang w:bidi="ar"/>
              </w:rPr>
            </w:pPr>
            <w:r>
              <w:rPr>
                <w:rFonts w:hint="eastAsia" w:ascii="宋体" w:hAnsi="宋体" w:cs="宋体"/>
                <w:kern w:val="0"/>
                <w:sz w:val="24"/>
                <w:lang w:bidi="ar"/>
              </w:rPr>
              <w:t>12.刀库形式：伺服刀库；</w:t>
            </w:r>
          </w:p>
          <w:p>
            <w:pPr>
              <w:rPr>
                <w:rFonts w:hint="eastAsia" w:ascii="宋体" w:hAnsi="宋体" w:cs="宋体"/>
                <w:kern w:val="0"/>
                <w:sz w:val="24"/>
                <w:lang w:bidi="ar"/>
              </w:rPr>
            </w:pPr>
            <w:r>
              <w:rPr>
                <w:rFonts w:hint="eastAsia" w:ascii="宋体" w:hAnsi="宋体" w:cs="宋体"/>
                <w:kern w:val="0"/>
                <w:sz w:val="24"/>
                <w:lang w:bidi="ar"/>
              </w:rPr>
              <w:t>13.刀具数量≥16把；</w:t>
            </w:r>
          </w:p>
          <w:p>
            <w:pPr>
              <w:rPr>
                <w:rFonts w:hint="eastAsia" w:ascii="宋体" w:hAnsi="宋体" w:cs="宋体"/>
                <w:kern w:val="0"/>
                <w:sz w:val="24"/>
                <w:lang w:bidi="ar"/>
              </w:rPr>
            </w:pPr>
            <w:r>
              <w:rPr>
                <w:rFonts w:hint="eastAsia" w:ascii="宋体" w:hAnsi="宋体" w:cs="宋体"/>
                <w:kern w:val="0"/>
                <w:sz w:val="24"/>
                <w:lang w:bidi="ar"/>
              </w:rPr>
              <w:t>14.最大刀具直径:Φ100mm光面盘刀/16mm柄径立铣刀；</w:t>
            </w:r>
          </w:p>
          <w:p>
            <w:pPr>
              <w:rPr>
                <w:rFonts w:hint="eastAsia" w:ascii="宋体" w:hAnsi="宋体" w:cs="宋体"/>
                <w:kern w:val="0"/>
                <w:sz w:val="24"/>
                <w:lang w:bidi="ar"/>
              </w:rPr>
            </w:pPr>
            <w:r>
              <w:rPr>
                <w:rFonts w:hint="eastAsia" w:ascii="宋体" w:hAnsi="宋体" w:cs="宋体"/>
                <w:kern w:val="0"/>
                <w:sz w:val="24"/>
                <w:lang w:bidi="ar"/>
              </w:rPr>
              <w:t>15.</w:t>
            </w:r>
            <w:r>
              <w:rPr>
                <w:rFonts w:hint="eastAsia" w:ascii="宋体" w:hAnsi="宋体" w:cs="宋体"/>
                <w:sz w:val="24"/>
              </w:rPr>
              <w:t>刀具冷却系统:配备油冷及风冷两种加工冷却方式，喷油嘴环形排列</w:t>
            </w:r>
            <w:r>
              <w:rPr>
                <w:rFonts w:hint="eastAsia" w:ascii="宋体" w:hAnsi="宋体" w:cs="宋体"/>
                <w:kern w:val="0"/>
                <w:sz w:val="24"/>
                <w:lang w:bidi="ar"/>
              </w:rPr>
              <w:t>；</w:t>
            </w:r>
          </w:p>
          <w:p>
            <w:pPr>
              <w:rPr>
                <w:rFonts w:hint="eastAsia" w:ascii="宋体" w:hAnsi="宋体" w:cs="宋体"/>
                <w:sz w:val="24"/>
              </w:rPr>
            </w:pPr>
            <w:r>
              <w:rPr>
                <w:rFonts w:hint="eastAsia" w:ascii="宋体" w:hAnsi="宋体" w:cs="宋体"/>
                <w:kern w:val="0"/>
                <w:sz w:val="24"/>
                <w:lang w:bidi="ar"/>
              </w:rPr>
              <w:t>16.</w:t>
            </w:r>
            <w:r>
              <w:rPr>
                <w:rFonts w:hint="eastAsia" w:ascii="宋体" w:hAnsi="宋体" w:cs="宋体"/>
                <w:sz w:val="24"/>
              </w:rPr>
              <w:t>主轴冷却系统:配备电主轴制冷机，具备循环冷却装置，确保主轴长时间高速加工时，不会因过热导致丧失精度或报废；</w:t>
            </w:r>
          </w:p>
          <w:p>
            <w:pPr>
              <w:rPr>
                <w:rFonts w:hint="eastAsia" w:ascii="宋体" w:hAnsi="宋体" w:cs="宋体"/>
                <w:kern w:val="0"/>
                <w:sz w:val="24"/>
                <w:lang w:bidi="ar"/>
              </w:rPr>
            </w:pPr>
            <w:r>
              <w:rPr>
                <w:rFonts w:hint="eastAsia" w:ascii="宋体" w:hAnsi="宋体" w:cs="宋体"/>
                <w:kern w:val="0"/>
                <w:sz w:val="24"/>
                <w:lang w:bidi="ar"/>
              </w:rPr>
              <w:t>17.</w:t>
            </w:r>
            <w:r>
              <w:rPr>
                <w:rFonts w:hint="eastAsia" w:ascii="宋体" w:hAnsi="宋体" w:cs="宋体"/>
                <w:sz w:val="24"/>
              </w:rPr>
              <w:t>防护系统:</w:t>
            </w:r>
            <w:r>
              <w:rPr>
                <w:rFonts w:hint="eastAsia" w:ascii="宋体" w:hAnsi="宋体" w:cs="宋体"/>
                <w:kern w:val="0"/>
                <w:sz w:val="24"/>
                <w:lang w:bidi="ar"/>
              </w:rPr>
              <w:t>加装防水日光灯，床体具备封闭防护罩并配有监察视窗；</w:t>
            </w:r>
          </w:p>
          <w:p>
            <w:pPr>
              <w:rPr>
                <w:rFonts w:hint="eastAsia" w:ascii="宋体" w:hAnsi="宋体" w:cs="宋体"/>
                <w:kern w:val="0"/>
                <w:sz w:val="24"/>
                <w:lang w:bidi="ar"/>
              </w:rPr>
            </w:pPr>
            <w:r>
              <w:rPr>
                <w:rFonts w:hint="eastAsia" w:ascii="宋体" w:hAnsi="宋体" w:cs="宋体"/>
                <w:kern w:val="0"/>
                <w:sz w:val="24"/>
                <w:lang w:bidi="ar"/>
              </w:rPr>
              <w:t>18.气压系统：0.52Mpa；</w:t>
            </w:r>
          </w:p>
          <w:p>
            <w:pPr>
              <w:rPr>
                <w:rFonts w:hint="eastAsia" w:ascii="宋体" w:hAnsi="宋体" w:cs="宋体"/>
                <w:kern w:val="0"/>
                <w:sz w:val="24"/>
                <w:lang w:bidi="ar"/>
              </w:rPr>
            </w:pPr>
            <w:r>
              <w:rPr>
                <w:rFonts w:hint="eastAsia" w:ascii="宋体" w:hAnsi="宋体" w:cs="宋体"/>
                <w:kern w:val="0"/>
                <w:sz w:val="24"/>
                <w:lang w:bidi="ar"/>
              </w:rPr>
              <w:t>19.</w:t>
            </w:r>
            <w:r>
              <w:rPr>
                <w:rFonts w:hint="eastAsia" w:ascii="宋体" w:hAnsi="宋体" w:cs="宋体"/>
                <w:sz w:val="24"/>
              </w:rPr>
              <w:t>润滑系统:配备定时定量自动润滑的自动润滑泵</w:t>
            </w:r>
            <w:r>
              <w:rPr>
                <w:rFonts w:hint="eastAsia" w:ascii="宋体" w:hAnsi="宋体" w:cs="宋体"/>
                <w:kern w:val="0"/>
                <w:sz w:val="24"/>
                <w:lang w:bidi="ar"/>
              </w:rPr>
              <w:t>；</w:t>
            </w:r>
          </w:p>
          <w:p>
            <w:pPr>
              <w:rPr>
                <w:rFonts w:hint="eastAsia" w:ascii="宋体" w:hAnsi="宋体" w:cs="宋体"/>
                <w:kern w:val="0"/>
                <w:sz w:val="24"/>
                <w:lang w:bidi="ar"/>
              </w:rPr>
            </w:pPr>
            <w:r>
              <w:rPr>
                <w:rFonts w:hint="eastAsia" w:ascii="宋体" w:hAnsi="宋体" w:cs="宋体"/>
                <w:kern w:val="0"/>
                <w:sz w:val="24"/>
                <w:lang w:bidi="ar"/>
              </w:rPr>
              <w:t>20、数控系统</w:t>
            </w:r>
          </w:p>
          <w:p>
            <w:pPr>
              <w:rPr>
                <w:rFonts w:hint="eastAsia" w:ascii="宋体" w:hAnsi="宋体" w:cs="宋体"/>
                <w:sz w:val="24"/>
              </w:rPr>
            </w:pPr>
            <w:r>
              <w:rPr>
                <w:rFonts w:hint="eastAsia" w:ascii="宋体" w:hAnsi="宋体" w:cs="宋体"/>
                <w:sz w:val="24"/>
              </w:rPr>
              <w:t>20.1要求为HEIDENHAIN或SIEMENS或JD50，或者高于该型号的相同系统；</w:t>
            </w:r>
          </w:p>
          <w:p>
            <w:r>
              <w:rPr>
                <w:rFonts w:hint="eastAsia" w:ascii="宋体" w:hAnsi="宋体" w:cs="宋体"/>
                <w:sz w:val="24"/>
              </w:rPr>
              <w:t>20.2配备手摇脉冲发生器和RS232通讯接口，可与PC通讯；</w:t>
            </w:r>
          </w:p>
          <w:p>
            <w:pPr>
              <w:rPr>
                <w:rFonts w:hint="eastAsia" w:ascii="宋体" w:hAnsi="宋体" w:cs="宋体"/>
                <w:sz w:val="24"/>
              </w:rPr>
            </w:pPr>
            <w:r>
              <w:rPr>
                <w:rFonts w:hint="eastAsia" w:ascii="宋体" w:hAnsi="宋体" w:cs="宋体"/>
                <w:sz w:val="24"/>
              </w:rPr>
              <w:t>20.3数控系统具备手轮试切功能,</w:t>
            </w:r>
            <w:r>
              <w:rPr>
                <w:rFonts w:hint="eastAsia" w:ascii="宋体" w:hAnsi="宋体" w:cs="宋体"/>
                <w:kern w:val="0"/>
                <w:sz w:val="24"/>
                <w:lang w:bidi="ar"/>
              </w:rPr>
              <w:t xml:space="preserve">加工前可通过摇动手轮控制机床按照程序运动，确保加工安全 </w:t>
            </w:r>
            <w:r>
              <w:rPr>
                <w:rFonts w:hint="eastAsia" w:ascii="宋体" w:hAnsi="宋体" w:cs="宋体"/>
                <w:sz w:val="24"/>
              </w:rPr>
              <w:t>；</w:t>
            </w:r>
          </w:p>
          <w:p>
            <w:pPr>
              <w:rPr>
                <w:rFonts w:hint="eastAsia" w:ascii="宋体" w:hAnsi="宋体" w:cs="宋体"/>
                <w:sz w:val="24"/>
              </w:rPr>
            </w:pPr>
            <w:r>
              <w:rPr>
                <w:rFonts w:hint="eastAsia" w:ascii="宋体" w:hAnsi="宋体" w:cs="宋体"/>
                <w:kern w:val="0"/>
                <w:sz w:val="24"/>
                <w:lang w:bidi="ar"/>
              </w:rPr>
              <w:t>▲</w:t>
            </w:r>
            <w:r>
              <w:rPr>
                <w:rFonts w:hint="eastAsia" w:ascii="宋体" w:hAnsi="宋体" w:cs="宋体"/>
                <w:sz w:val="24"/>
              </w:rPr>
              <w:t>20.4内存系统≥2G，硬盘储存容量≥16G，具备先进的前瞻功能，指令前瞻程序段数最大可达2000段。可以实现线段间速度平滑过渡，提高加工速度，同时还可以预测减速点，保证尖角处加工精度；</w:t>
            </w:r>
          </w:p>
          <w:p>
            <w:pPr>
              <w:rPr>
                <w:rFonts w:hint="eastAsia" w:ascii="宋体" w:hAnsi="宋体" w:cs="宋体"/>
                <w:sz w:val="24"/>
              </w:rPr>
            </w:pPr>
            <w:r>
              <w:rPr>
                <w:rFonts w:hint="eastAsia" w:ascii="宋体" w:hAnsi="宋体" w:cs="宋体"/>
                <w:sz w:val="24"/>
              </w:rPr>
              <w:t>20.5数控系统需支持选配接触式或非接触式测量系统，如接触式测头、CCD、激光扫描头等；</w:t>
            </w:r>
          </w:p>
          <w:p>
            <w:pPr>
              <w:rPr>
                <w:rFonts w:hint="eastAsia" w:ascii="宋体" w:hAnsi="宋体" w:cs="宋体"/>
                <w:sz w:val="24"/>
              </w:rPr>
            </w:pPr>
            <w:r>
              <w:rPr>
                <w:rFonts w:hint="eastAsia" w:ascii="宋体" w:hAnsi="宋体" w:cs="宋体"/>
                <w:sz w:val="24"/>
              </w:rPr>
              <w:t>20.6数控系统编程分辨率和控制分辨率可达到0.1μm；</w:t>
            </w:r>
          </w:p>
          <w:p>
            <w:pPr>
              <w:rPr>
                <w:rFonts w:hint="eastAsia" w:ascii="宋体" w:hAnsi="宋体" w:cs="宋体"/>
                <w:sz w:val="24"/>
              </w:rPr>
            </w:pPr>
            <w:r>
              <w:rPr>
                <w:rFonts w:hint="eastAsia" w:ascii="宋体" w:hAnsi="宋体" w:cs="宋体"/>
                <w:sz w:val="24"/>
              </w:rPr>
              <w:t>20.7数控系统需具备丰富的补偿功能，如螺距补偿、比例补偿、反向间隙补偿、刀具补偿等功能；</w:t>
            </w:r>
          </w:p>
          <w:p>
            <w:pPr>
              <w:rPr>
                <w:rFonts w:hint="eastAsia" w:ascii="宋体" w:hAnsi="宋体" w:cs="宋体"/>
                <w:kern w:val="0"/>
                <w:sz w:val="24"/>
                <w:lang w:bidi="ar"/>
              </w:rPr>
            </w:pPr>
            <w:r>
              <w:rPr>
                <w:rFonts w:hint="eastAsia" w:ascii="宋体" w:hAnsi="宋体" w:cs="宋体"/>
                <w:kern w:val="0"/>
                <w:sz w:val="24"/>
                <w:lang w:bidi="ar"/>
              </w:rPr>
              <w:t>21.操作系统：采用基于Windows嵌入式操作系统；</w:t>
            </w:r>
          </w:p>
          <w:p>
            <w:pPr>
              <w:rPr>
                <w:rFonts w:hint="eastAsia" w:ascii="宋体" w:hAnsi="宋体" w:cs="宋体"/>
                <w:kern w:val="0"/>
                <w:sz w:val="24"/>
                <w:lang w:bidi="ar"/>
              </w:rPr>
            </w:pPr>
            <w:r>
              <w:rPr>
                <w:rFonts w:hint="eastAsia" w:ascii="宋体" w:hAnsi="宋体" w:cs="宋体"/>
                <w:kern w:val="0"/>
                <w:sz w:val="24"/>
                <w:lang w:bidi="ar"/>
              </w:rPr>
              <w:t>22.权限系统：数控系统具备用户权限管理系统，并支持设置用户登录密码；</w:t>
            </w:r>
          </w:p>
          <w:p>
            <w:pPr>
              <w:rPr>
                <w:rFonts w:hint="eastAsia" w:ascii="宋体" w:hAnsi="宋体" w:cs="宋体"/>
                <w:kern w:val="0"/>
                <w:sz w:val="24"/>
                <w:lang w:bidi="ar"/>
              </w:rPr>
            </w:pPr>
            <w:r>
              <w:rPr>
                <w:rFonts w:hint="eastAsia" w:ascii="宋体" w:hAnsi="宋体" w:cs="宋体"/>
                <w:kern w:val="0"/>
                <w:sz w:val="24"/>
                <w:lang w:bidi="ar"/>
              </w:rPr>
              <w:t>23.配备冲洗泵，可利用冷却液对设备进行清理工作；</w:t>
            </w:r>
          </w:p>
          <w:p>
            <w:pPr>
              <w:rPr>
                <w:rFonts w:hint="eastAsia" w:ascii="宋体" w:hAnsi="宋体" w:cs="宋体"/>
                <w:kern w:val="0"/>
                <w:sz w:val="24"/>
                <w:lang w:bidi="ar"/>
              </w:rPr>
            </w:pPr>
            <w:r>
              <w:rPr>
                <w:rFonts w:hint="eastAsia" w:ascii="宋体" w:hAnsi="宋体" w:cs="宋体"/>
                <w:kern w:val="0"/>
                <w:sz w:val="24"/>
                <w:lang w:bidi="ar"/>
              </w:rPr>
              <w:t>24.</w:t>
            </w:r>
            <w:r>
              <w:rPr>
                <w:rFonts w:hint="eastAsia" w:ascii="宋体" w:hAnsi="宋体" w:cs="宋体"/>
                <w:sz w:val="24"/>
              </w:rPr>
              <w:t>丝杠、导轨:X/Y/Z轴均采用精密丝杠导轨</w:t>
            </w:r>
            <w:r>
              <w:rPr>
                <w:rFonts w:hint="eastAsia" w:ascii="宋体" w:hAnsi="宋体" w:cs="宋体"/>
                <w:kern w:val="0"/>
                <w:sz w:val="24"/>
                <w:lang w:bidi="ar"/>
              </w:rPr>
              <w:t>；</w:t>
            </w:r>
          </w:p>
          <w:p>
            <w:pPr>
              <w:rPr>
                <w:rFonts w:hint="eastAsia" w:ascii="宋体" w:hAnsi="宋体" w:cs="宋体"/>
                <w:kern w:val="0"/>
                <w:sz w:val="24"/>
                <w:lang w:bidi="ar"/>
              </w:rPr>
            </w:pPr>
            <w:r>
              <w:rPr>
                <w:rFonts w:hint="eastAsia" w:ascii="宋体" w:hAnsi="宋体" w:cs="宋体"/>
                <w:kern w:val="0"/>
                <w:sz w:val="24"/>
                <w:lang w:bidi="ar"/>
              </w:rPr>
              <w:t>25.</w:t>
            </w:r>
            <w:r>
              <w:rPr>
                <w:rFonts w:hint="eastAsia" w:ascii="宋体" w:hAnsi="宋体" w:cs="宋体"/>
                <w:sz w:val="24"/>
              </w:rPr>
              <w:t>报警系统:先进的自诊断和报警功能，报警诊断功能界面友好，便于发现误操作或排除故障</w:t>
            </w:r>
            <w:r>
              <w:rPr>
                <w:rFonts w:hint="eastAsia" w:ascii="宋体" w:hAnsi="宋体" w:cs="宋体"/>
                <w:kern w:val="0"/>
                <w:sz w:val="24"/>
                <w:lang w:bidi="ar"/>
              </w:rPr>
              <w:t>；</w:t>
            </w:r>
          </w:p>
          <w:p>
            <w:pPr>
              <w:rPr>
                <w:rFonts w:hint="eastAsia" w:ascii="宋体" w:hAnsi="宋体" w:cs="宋体"/>
                <w:kern w:val="0"/>
                <w:sz w:val="24"/>
                <w:lang w:bidi="ar"/>
              </w:rPr>
            </w:pPr>
            <w:r>
              <w:rPr>
                <w:rFonts w:hint="eastAsia" w:ascii="宋体" w:hAnsi="宋体" w:cs="宋体"/>
                <w:kern w:val="0"/>
                <w:sz w:val="24"/>
                <w:lang w:bidi="ar"/>
              </w:rPr>
              <w:t>26.</w:t>
            </w:r>
            <w:r>
              <w:rPr>
                <w:rFonts w:hint="eastAsia" w:ascii="宋体" w:hAnsi="宋体" w:cs="宋体"/>
                <w:sz w:val="24"/>
              </w:rPr>
              <w:t>刀具自动补偿系统:配备接触式自动对刀仪，可实现刀具Z方向长度自动补偿</w:t>
            </w:r>
            <w:r>
              <w:rPr>
                <w:rFonts w:hint="eastAsia" w:ascii="宋体" w:hAnsi="宋体" w:cs="宋体"/>
                <w:kern w:val="0"/>
                <w:sz w:val="24"/>
                <w:lang w:bidi="ar"/>
              </w:rPr>
              <w:t>；</w:t>
            </w:r>
          </w:p>
          <w:p>
            <w:pPr>
              <w:widowControl/>
              <w:jc w:val="left"/>
              <w:textAlignment w:val="center"/>
              <w:rPr>
                <w:rFonts w:ascii="宋体" w:hAnsi="宋体" w:cs="宋体"/>
                <w:kern w:val="0"/>
                <w:sz w:val="24"/>
                <w:lang w:bidi="ar"/>
              </w:rPr>
            </w:pPr>
            <w:r>
              <w:rPr>
                <w:rFonts w:hint="eastAsia" w:ascii="宋体" w:hAnsi="宋体" w:cs="宋体"/>
                <w:kern w:val="0"/>
                <w:sz w:val="24"/>
                <w:lang w:bidi="ar"/>
              </w:rPr>
              <w:t>▲27、CAD/CAM软件</w:t>
            </w:r>
          </w:p>
          <w:p>
            <w:pPr>
              <w:rPr>
                <w:rFonts w:hint="eastAsia" w:ascii="宋体" w:hAnsi="宋体" w:cs="宋体"/>
                <w:sz w:val="24"/>
              </w:rPr>
            </w:pPr>
            <w:r>
              <w:rPr>
                <w:rFonts w:hint="eastAsia" w:ascii="宋体" w:hAnsi="宋体" w:cs="宋体"/>
                <w:kern w:val="0"/>
                <w:sz w:val="24"/>
                <w:lang w:bidi="ar"/>
              </w:rPr>
              <w:t>随机床提供正版CAD/CAM软件（具备软件加密狗）1套和CAD/CAM软件（三轴专业版，具备浮雕模块）10套。正版CAD/CAM软件需提供平面设计、曲面造型、曲面加工等专业功能模块；专业版CAD/CAM软件需提供平面设计模块、几何曲面造型模块、浮雕设计模块等。</w:t>
            </w:r>
            <w:r>
              <w:rPr>
                <w:rFonts w:hint="eastAsia" w:ascii="宋体" w:hAnsi="宋体" w:cs="宋体"/>
                <w:sz w:val="24"/>
              </w:rPr>
              <w:t>标书中提供软件著作权证书复印件或设备交付时正版软件购买凭证；</w:t>
            </w:r>
          </w:p>
          <w:p>
            <w:pPr>
              <w:rPr>
                <w:rFonts w:hint="eastAsia" w:ascii="宋体" w:hAnsi="宋体" w:cs="宋体"/>
                <w:kern w:val="0"/>
                <w:sz w:val="24"/>
                <w:lang w:bidi="ar"/>
              </w:rPr>
            </w:pPr>
            <w:r>
              <w:rPr>
                <w:rFonts w:hint="eastAsia" w:ascii="宋体" w:hAnsi="宋体" w:cs="宋体"/>
                <w:kern w:val="0"/>
                <w:sz w:val="24"/>
                <w:lang w:bidi="ar"/>
              </w:rPr>
              <w:t>28.机床重量：6000Kg</w:t>
            </w:r>
          </w:p>
          <w:p>
            <w:pPr>
              <w:rPr>
                <w:rFonts w:hint="eastAsia" w:ascii="宋体" w:hAnsi="宋体" w:cs="宋体"/>
                <w:sz w:val="24"/>
              </w:rPr>
            </w:pPr>
            <w:r>
              <w:rPr>
                <w:rFonts w:hint="eastAsia" w:ascii="宋体" w:hAnsi="宋体" w:cs="宋体"/>
                <w:kern w:val="0"/>
                <w:sz w:val="24"/>
                <w:lang w:bidi="ar"/>
              </w:rPr>
              <w:t>▲29.具备在机测量权限，配置</w:t>
            </w:r>
            <w:r>
              <w:rPr>
                <w:rFonts w:hint="eastAsia" w:ascii="宋体" w:hAnsi="宋体" w:cs="宋体"/>
                <w:sz w:val="24"/>
              </w:rPr>
              <w:t>Renishaw或Marposs或MTROL品牌测头，其中测头采用光学传输方式，测量重复精度≤1um，可以实现五轴工件的位置自动修正，能够实现工件尺寸和形位公差的检测，实现几何误差的在机测量与智能补偿；</w:t>
            </w:r>
          </w:p>
          <w:p>
            <w:pPr>
              <w:rPr>
                <w:rFonts w:hint="eastAsia" w:ascii="宋体" w:hAnsi="宋体" w:cs="宋体"/>
                <w:sz w:val="24"/>
              </w:rPr>
            </w:pPr>
            <w:r>
              <w:rPr>
                <w:rFonts w:hint="eastAsia" w:ascii="宋体" w:hAnsi="宋体" w:cs="宋体"/>
                <w:kern w:val="0"/>
                <w:sz w:val="24"/>
                <w:lang w:bidi="ar"/>
              </w:rPr>
              <w:t>▲</w:t>
            </w:r>
            <w:r>
              <w:rPr>
                <w:rFonts w:hint="eastAsia" w:ascii="宋体" w:hAnsi="宋体" w:cs="宋体"/>
                <w:sz w:val="24"/>
              </w:rPr>
              <w:t>30、设备调试验收</w:t>
            </w:r>
          </w:p>
          <w:p>
            <w:pPr>
              <w:rPr>
                <w:rFonts w:hint="eastAsia" w:ascii="宋体" w:hAnsi="宋体" w:cs="宋体"/>
                <w:sz w:val="24"/>
              </w:rPr>
            </w:pPr>
            <w:r>
              <w:rPr>
                <w:rFonts w:hint="eastAsia" w:ascii="宋体" w:hAnsi="宋体" w:cs="宋体"/>
                <w:sz w:val="24"/>
              </w:rPr>
              <w:t>30.1、提供原厂出厂质量检测报告，所有数据必须在要求招标精度范围内；</w:t>
            </w:r>
          </w:p>
          <w:p>
            <w:pPr>
              <w:rPr>
                <w:rFonts w:hint="eastAsia" w:ascii="宋体" w:hAnsi="宋体" w:cs="宋体"/>
                <w:sz w:val="24"/>
              </w:rPr>
            </w:pPr>
            <w:r>
              <w:rPr>
                <w:rFonts w:hint="eastAsia" w:ascii="宋体" w:hAnsi="宋体" w:cs="宋体"/>
                <w:sz w:val="24"/>
              </w:rPr>
              <w:t>30.2、用加工标准圆、正方形为例，测试设备的动态加工精度,产品加工精度≤±0.015mm；</w:t>
            </w:r>
          </w:p>
          <w:p>
            <w:pPr>
              <w:widowControl/>
              <w:jc w:val="left"/>
              <w:textAlignment w:val="center"/>
              <w:rPr>
                <w:rFonts w:hint="eastAsia" w:ascii="宋体" w:hAnsi="宋体" w:cs="宋体"/>
                <w:sz w:val="24"/>
              </w:rPr>
            </w:pPr>
            <w:r>
              <w:rPr>
                <w:rFonts w:hint="eastAsia" w:ascii="宋体" w:hAnsi="宋体" w:cs="宋体"/>
                <w:sz w:val="24"/>
              </w:rPr>
              <w:t>30.3、标准测试件及指标要求</w:t>
            </w:r>
          </w:p>
          <w:p>
            <w:pPr>
              <w:widowControl/>
              <w:jc w:val="left"/>
              <w:textAlignment w:val="center"/>
              <w:rPr>
                <w:rFonts w:ascii="宋体" w:hAnsi="宋体" w:cs="宋体"/>
                <w:sz w:val="24"/>
              </w:rPr>
            </w:pPr>
            <w:r>
              <w:rPr>
                <w:rFonts w:ascii="宋体" w:hAnsi="宋体" w:cs="宋体"/>
                <w:sz w:val="24"/>
              </w:rPr>
              <w:drawing>
                <wp:inline distT="0" distB="0" distL="114300" distR="114300">
                  <wp:extent cx="3004185" cy="2225040"/>
                  <wp:effectExtent l="0" t="0" r="5715" b="3810"/>
                  <wp:docPr id="7" name="图片 6" descr="C:\Users\CS9337~1.ZHA\AppData\Local\Temp\15356531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CS9337~1.ZHA\AppData\Local\Temp\1535653119(1).png"/>
                          <pic:cNvPicPr>
                            <a:picLocks noChangeAspect="1"/>
                          </pic:cNvPicPr>
                        </pic:nvPicPr>
                        <pic:blipFill>
                          <a:blip r:embed="rId5"/>
                          <a:stretch>
                            <a:fillRect/>
                          </a:stretch>
                        </pic:blipFill>
                        <pic:spPr>
                          <a:xfrm>
                            <a:off x="0" y="0"/>
                            <a:ext cx="3004185" cy="2225040"/>
                          </a:xfrm>
                          <a:prstGeom prst="rect">
                            <a:avLst/>
                          </a:prstGeom>
                          <a:noFill/>
                          <a:ln>
                            <a:noFill/>
                          </a:ln>
                        </pic:spPr>
                      </pic:pic>
                    </a:graphicData>
                  </a:graphic>
                </wp:inline>
              </w:drawing>
            </w:r>
          </w:p>
          <w:p>
            <w:pPr>
              <w:rPr>
                <w:rFonts w:ascii="宋体" w:hAnsi="宋体" w:cs="宋体"/>
                <w:b/>
                <w:sz w:val="24"/>
              </w:rPr>
            </w:pPr>
            <w:r>
              <w:rPr>
                <w:rFonts w:hint="eastAsia" w:ascii="宋体" w:hAnsi="宋体" w:cs="宋体"/>
                <w:b/>
                <w:sz w:val="24"/>
              </w:rPr>
              <w:t>须满足以下或优于以下参数</w:t>
            </w:r>
          </w:p>
          <w:p>
            <w:pPr>
              <w:widowControl/>
              <w:jc w:val="left"/>
              <w:textAlignment w:val="center"/>
              <w:rPr>
                <w:rFonts w:ascii="宋体" w:hAnsi="宋体" w:cs="宋体"/>
                <w:kern w:val="0"/>
                <w:sz w:val="24"/>
                <w:lang w:bidi="ar"/>
              </w:rPr>
            </w:pPr>
            <w:r>
              <w:rPr>
                <w:rFonts w:hint="eastAsia" w:ascii="宋体" w:hAnsi="宋体" w:cs="宋体"/>
                <w:kern w:val="0"/>
                <w:sz w:val="24"/>
                <w:lang w:bidi="ar"/>
              </w:rPr>
              <w:t>正方形</w:t>
            </w:r>
          </w:p>
          <w:p>
            <w:pPr>
              <w:widowControl/>
              <w:jc w:val="left"/>
              <w:textAlignment w:val="center"/>
              <w:rPr>
                <w:rFonts w:ascii="宋体" w:hAnsi="宋体" w:cs="宋体"/>
                <w:kern w:val="0"/>
                <w:sz w:val="24"/>
                <w:lang w:bidi="ar"/>
              </w:rPr>
            </w:pPr>
            <w:r>
              <w:rPr>
                <w:rFonts w:hint="eastAsia" w:ascii="宋体" w:hAnsi="宋体" w:cs="宋体"/>
                <w:kern w:val="0"/>
                <w:sz w:val="24"/>
                <w:lang w:bidi="ar"/>
              </w:rPr>
              <w:t>1.平面2相对平面1的垂直度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2.平面4相对平面1的垂直度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3.平面1相对平面3的距离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4.平面2相对平面4的距离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5.平面1相对平面3的距离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菱形台</w:t>
            </w:r>
          </w:p>
          <w:p>
            <w:pPr>
              <w:widowControl/>
              <w:jc w:val="left"/>
              <w:textAlignment w:val="center"/>
              <w:rPr>
                <w:rFonts w:ascii="宋体" w:hAnsi="宋体" w:cs="宋体"/>
                <w:kern w:val="0"/>
                <w:sz w:val="24"/>
                <w:lang w:bidi="ar"/>
              </w:rPr>
            </w:pPr>
            <w:r>
              <w:rPr>
                <w:rFonts w:hint="eastAsia" w:ascii="宋体" w:hAnsi="宋体" w:cs="宋体"/>
                <w:kern w:val="0"/>
                <w:sz w:val="24"/>
                <w:lang w:bidi="ar"/>
              </w:rPr>
              <w:t>1.平面6相对平面5的垂直度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2.平面8相对平面5的垂直度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3.平面5相对平面7的平行度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4.平面5相对平面7的距离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圆台</w:t>
            </w:r>
          </w:p>
          <w:p>
            <w:pPr>
              <w:widowControl/>
              <w:jc w:val="left"/>
              <w:textAlignment w:val="center"/>
              <w:rPr>
                <w:rFonts w:hint="eastAsia" w:ascii="宋体" w:hAnsi="宋体" w:cs="宋体"/>
                <w:sz w:val="24"/>
              </w:rPr>
            </w:pPr>
            <w:r>
              <w:rPr>
                <w:rFonts w:hint="eastAsia" w:ascii="宋体" w:hAnsi="宋体" w:cs="宋体"/>
                <w:kern w:val="0"/>
                <w:sz w:val="24"/>
                <w:lang w:bidi="ar"/>
              </w:rPr>
              <w:t>1.圆台“A”的圆度  0.02max (mm)</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cs="Arial"/>
                <w:color w:val="000000"/>
                <w:sz w:val="24"/>
              </w:rPr>
            </w:pPr>
            <w:r>
              <w:rPr>
                <w:rFonts w:hint="eastAsia" w:ascii="宋体" w:cs="Arial"/>
                <w:color w:val="000000"/>
                <w:sz w:val="24"/>
              </w:rPr>
              <w:t>1</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4"/>
              </w:rPr>
            </w:pPr>
            <w:r>
              <w:rPr>
                <w:rFonts w:hint="eastAsia" w:ascii="宋体" w:hAnsi="宋体" w:cs="宋体"/>
                <w:sz w:val="22"/>
                <w:szCs w:val="22"/>
              </w:rPr>
              <w:t>580000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2"/>
                <w:szCs w:val="22"/>
              </w:rPr>
              <w:t>580000</w:t>
            </w:r>
          </w:p>
        </w:tc>
      </w:tr>
      <w:tr>
        <w:tblPrEx>
          <w:tblCellMar>
            <w:top w:w="0" w:type="dxa"/>
            <w:left w:w="0" w:type="dxa"/>
            <w:bottom w:w="0" w:type="dxa"/>
            <w:right w:w="0" w:type="dxa"/>
          </w:tblCellMar>
        </w:tblPrEx>
        <w:trPr>
          <w:trHeight w:val="3001" w:hRule="atLeast"/>
        </w:trPr>
        <w:tc>
          <w:tcPr>
            <w:tcW w:w="26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4"/>
              </w:rPr>
            </w:pPr>
            <w:r>
              <w:rPr>
                <w:rFonts w:hint="eastAsia" w:ascii="宋体" w:hAnsi="宋体" w:cs="宋体"/>
                <w:sz w:val="24"/>
              </w:rPr>
              <w:t>7</w:t>
            </w:r>
          </w:p>
        </w:tc>
        <w:tc>
          <w:tcPr>
            <w:tcW w:w="132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kern w:val="0"/>
                <w:sz w:val="24"/>
                <w:lang w:bidi="ar"/>
              </w:rPr>
            </w:pPr>
            <w:r>
              <w:rPr>
                <w:rFonts w:hint="eastAsia" w:ascii="宋体" w:hAnsi="宋体" w:cs="宋体"/>
                <w:kern w:val="0"/>
                <w:sz w:val="24"/>
                <w:lang w:bidi="ar"/>
              </w:rPr>
              <w:t>雕刻中心JDEVT</w:t>
            </w:r>
          </w:p>
          <w:p>
            <w:pPr>
              <w:rPr>
                <w:rFonts w:hint="eastAsia" w:ascii="宋体" w:hAnsi="宋体" w:cs="宋体"/>
                <w:sz w:val="24"/>
              </w:rPr>
            </w:pPr>
            <w:r>
              <w:rPr>
                <w:rFonts w:hint="eastAsia" w:ascii="宋体" w:hAnsi="宋体" w:cs="宋体"/>
                <w:kern w:val="0"/>
                <w:sz w:val="24"/>
                <w:lang w:bidi="ar"/>
              </w:rPr>
              <w:t>600_A13S</w:t>
            </w:r>
          </w:p>
        </w:tc>
        <w:tc>
          <w:tcPr>
            <w:tcW w:w="55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rPr>
                <w:rFonts w:hint="eastAsia"/>
              </w:rPr>
            </w:pPr>
            <w:r>
              <w:rPr>
                <w:rFonts w:hint="eastAsia" w:ascii="宋体" w:hAnsi="宋体" w:cs="宋体"/>
                <w:kern w:val="0"/>
                <w:sz w:val="24"/>
                <w:lang w:bidi="ar"/>
              </w:rPr>
              <w:t>1、设备要求:设备为精密三轴CNC雕刻中心，设备及系统软件可用于实际工业生产，拥有广泛的社会群体客户 。</w:t>
            </w:r>
          </w:p>
          <w:p>
            <w:pPr>
              <w:rPr>
                <w:rFonts w:hint="eastAsia"/>
              </w:rPr>
            </w:pPr>
            <w:r>
              <w:rPr>
                <w:rFonts w:hint="eastAsia" w:ascii="宋体" w:hAnsi="宋体" w:cs="宋体"/>
                <w:kern w:val="0"/>
                <w:sz w:val="24"/>
                <w:lang w:bidi="ar"/>
              </w:rPr>
              <w:t>2、X/Y/Z轴行程600×400×300mm</w:t>
            </w:r>
          </w:p>
          <w:p>
            <w:pPr>
              <w:rPr>
                <w:rFonts w:hint="eastAsia"/>
              </w:rPr>
            </w:pPr>
            <w:r>
              <w:rPr>
                <w:rFonts w:hint="eastAsia" w:ascii="宋体" w:hAnsi="宋体" w:cs="宋体"/>
                <w:kern w:val="0"/>
                <w:sz w:val="24"/>
                <w:lang w:bidi="ar"/>
              </w:rPr>
              <w:t xml:space="preserve">▲3、X/Y/Z轴运动定位精度0.005/0.005/0.005mm </w:t>
            </w:r>
            <w:r>
              <w:rPr>
                <w:rFonts w:hint="eastAsia" w:ascii="宋体" w:hAnsi="宋体" w:cs="宋体"/>
                <w:sz w:val="24"/>
              </w:rPr>
              <w:t>（国际ISO230-2标准）</w:t>
            </w:r>
          </w:p>
          <w:p>
            <w:pPr>
              <w:rPr>
                <w:rFonts w:hint="eastAsia"/>
              </w:rPr>
            </w:pPr>
            <w:r>
              <w:rPr>
                <w:rFonts w:hint="eastAsia" w:ascii="宋体" w:hAnsi="宋体" w:cs="宋体"/>
                <w:kern w:val="0"/>
                <w:sz w:val="24"/>
                <w:lang w:bidi="ar"/>
              </w:rPr>
              <w:t xml:space="preserve">▲4、X/Y/Z轴重复运动定位精度0.0045/0.0045/0.0045mm </w:t>
            </w:r>
            <w:r>
              <w:rPr>
                <w:rFonts w:hint="eastAsia" w:ascii="宋体" w:hAnsi="宋体" w:cs="宋体"/>
                <w:sz w:val="24"/>
              </w:rPr>
              <w:t>（国际ISO230-2标准）</w:t>
            </w:r>
          </w:p>
          <w:p>
            <w:pPr>
              <w:rPr>
                <w:rFonts w:hint="eastAsia"/>
              </w:rPr>
            </w:pPr>
            <w:r>
              <w:rPr>
                <w:rFonts w:hint="eastAsia" w:ascii="宋体" w:hAnsi="宋体" w:cs="宋体"/>
                <w:kern w:val="0"/>
                <w:sz w:val="24"/>
                <w:lang w:bidi="ar"/>
              </w:rPr>
              <w:t>5、台面尺寸700×400mm</w:t>
            </w:r>
          </w:p>
          <w:p>
            <w:pPr>
              <w:rPr>
                <w:rFonts w:hint="eastAsia"/>
              </w:rPr>
            </w:pPr>
            <w:r>
              <w:rPr>
                <w:rFonts w:hint="eastAsia" w:ascii="宋体" w:hAnsi="宋体" w:cs="宋体"/>
                <w:kern w:val="0"/>
                <w:sz w:val="24"/>
                <w:lang w:bidi="ar"/>
              </w:rPr>
              <w:t>6、承载能力≥300Kg</w:t>
            </w:r>
          </w:p>
          <w:p>
            <w:pPr>
              <w:rPr>
                <w:rFonts w:hint="eastAsia" w:ascii="宋体" w:hAnsi="宋体" w:cs="宋体"/>
                <w:kern w:val="0"/>
                <w:sz w:val="24"/>
                <w:lang w:bidi="ar"/>
              </w:rPr>
            </w:pPr>
            <w:r>
              <w:rPr>
                <w:rFonts w:hint="eastAsia" w:ascii="宋体" w:hAnsi="宋体" w:cs="宋体"/>
                <w:kern w:val="0"/>
                <w:sz w:val="24"/>
                <w:lang w:bidi="ar"/>
              </w:rPr>
              <w:t>▲7、主轴最高转速及规格:松拉刀电主轴, ≥24000rpm，具备定向功能</w:t>
            </w:r>
          </w:p>
          <w:p>
            <w:pPr>
              <w:rPr>
                <w:rFonts w:hint="eastAsia" w:ascii="宋体" w:hAnsi="宋体" w:cs="宋体"/>
                <w:kern w:val="0"/>
                <w:sz w:val="24"/>
                <w:lang w:bidi="ar"/>
              </w:rPr>
            </w:pPr>
            <w:r>
              <w:rPr>
                <w:rFonts w:hint="eastAsia" w:ascii="宋体" w:hAnsi="宋体" w:cs="宋体"/>
                <w:kern w:val="0"/>
                <w:sz w:val="24"/>
                <w:lang w:bidi="ar"/>
              </w:rPr>
              <w:t>8、刀柄规格:BT30</w:t>
            </w:r>
          </w:p>
          <w:p>
            <w:pPr>
              <w:rPr>
                <w:rFonts w:hint="eastAsia" w:ascii="宋体" w:hAnsi="宋体" w:cs="宋体"/>
                <w:kern w:val="0"/>
                <w:sz w:val="24"/>
                <w:lang w:bidi="ar"/>
              </w:rPr>
            </w:pPr>
            <w:r>
              <w:rPr>
                <w:rFonts w:hint="eastAsia" w:ascii="宋体" w:hAnsi="宋体" w:cs="宋体"/>
                <w:kern w:val="0"/>
                <w:sz w:val="24"/>
                <w:lang w:bidi="ar"/>
              </w:rPr>
              <w:t>9、主轴直径≥Φ130mm</w:t>
            </w:r>
          </w:p>
          <w:p>
            <w:pPr>
              <w:rPr>
                <w:rFonts w:hint="eastAsia" w:ascii="宋体" w:hAnsi="宋体" w:cs="宋体"/>
                <w:kern w:val="0"/>
                <w:sz w:val="24"/>
                <w:lang w:bidi="ar"/>
              </w:rPr>
            </w:pPr>
            <w:r>
              <w:rPr>
                <w:rFonts w:hint="eastAsia" w:ascii="宋体" w:hAnsi="宋体" w:cs="宋体"/>
                <w:kern w:val="0"/>
                <w:sz w:val="24"/>
                <w:lang w:bidi="ar"/>
              </w:rPr>
              <w:t>10、X/Y/Z最高快速移动速度≥15 m/min</w:t>
            </w:r>
          </w:p>
          <w:p>
            <w:pPr>
              <w:rPr>
                <w:rFonts w:hint="eastAsia" w:ascii="宋体" w:hAnsi="宋体" w:cs="宋体"/>
                <w:kern w:val="0"/>
                <w:sz w:val="24"/>
                <w:lang w:bidi="ar"/>
              </w:rPr>
            </w:pPr>
            <w:r>
              <w:rPr>
                <w:rFonts w:hint="eastAsia" w:ascii="宋体" w:hAnsi="宋体" w:cs="宋体"/>
                <w:kern w:val="0"/>
                <w:sz w:val="24"/>
                <w:lang w:bidi="ar"/>
              </w:rPr>
              <w:t>11、X/Y/Z最高进给移动速度≥15 m/min</w:t>
            </w:r>
          </w:p>
          <w:p>
            <w:pPr>
              <w:rPr>
                <w:rFonts w:hint="eastAsia"/>
              </w:rPr>
            </w:pPr>
            <w:r>
              <w:rPr>
                <w:rFonts w:hint="eastAsia" w:ascii="宋体" w:hAnsi="宋体" w:cs="宋体"/>
                <w:kern w:val="0"/>
                <w:sz w:val="24"/>
                <w:lang w:bidi="ar"/>
              </w:rPr>
              <w:t>12、刀库型式:配备圆盘式刀库</w:t>
            </w:r>
          </w:p>
          <w:p>
            <w:pPr>
              <w:rPr>
                <w:rFonts w:hint="eastAsia"/>
              </w:rPr>
            </w:pPr>
            <w:r>
              <w:rPr>
                <w:rFonts w:hint="eastAsia" w:ascii="宋体" w:hAnsi="宋体" w:cs="宋体"/>
                <w:kern w:val="0"/>
                <w:sz w:val="24"/>
                <w:lang w:bidi="ar"/>
              </w:rPr>
              <w:t>13、刀具数量24把</w:t>
            </w:r>
          </w:p>
          <w:p>
            <w:pPr>
              <w:rPr>
                <w:rFonts w:hint="eastAsia"/>
              </w:rPr>
            </w:pPr>
            <w:r>
              <w:rPr>
                <w:rFonts w:hint="eastAsia" w:ascii="宋体" w:hAnsi="宋体" w:cs="宋体"/>
                <w:kern w:val="0"/>
                <w:sz w:val="24"/>
                <w:lang w:bidi="ar"/>
              </w:rPr>
              <w:t>14、最大刀具直径≥Φ100mm，光面盘刀/16mm柄径立铣刀</w:t>
            </w:r>
          </w:p>
          <w:p>
            <w:pPr>
              <w:rPr>
                <w:rFonts w:hint="eastAsia"/>
              </w:rPr>
            </w:pPr>
            <w:r>
              <w:rPr>
                <w:rFonts w:hint="eastAsia" w:ascii="宋体" w:hAnsi="宋体" w:cs="宋体"/>
                <w:kern w:val="0"/>
                <w:sz w:val="24"/>
                <w:lang w:bidi="ar"/>
              </w:rPr>
              <w:t>15、刀对刀换刀时间≤1.5s</w:t>
            </w:r>
          </w:p>
          <w:p>
            <w:pPr>
              <w:rPr>
                <w:rFonts w:hint="eastAsia"/>
              </w:rPr>
            </w:pPr>
            <w:r>
              <w:rPr>
                <w:rFonts w:hint="eastAsia" w:ascii="宋体" w:hAnsi="宋体" w:cs="宋体"/>
                <w:kern w:val="0"/>
                <w:sz w:val="24"/>
                <w:lang w:bidi="ar"/>
              </w:rPr>
              <w:t>16、刀具冷却系统:配备油冷及风冷两种加工冷却方式，喷油嘴环形排列 ,</w:t>
            </w:r>
            <w:r>
              <w:rPr>
                <w:rFonts w:hint="eastAsia" w:ascii="宋体" w:hAnsi="宋体" w:cs="宋体"/>
                <w:sz w:val="24"/>
              </w:rPr>
              <w:t>喷油嘴数量3个</w:t>
            </w:r>
          </w:p>
          <w:p>
            <w:pPr>
              <w:rPr>
                <w:rFonts w:hint="eastAsia"/>
              </w:rPr>
            </w:pPr>
            <w:r>
              <w:rPr>
                <w:rFonts w:hint="eastAsia" w:ascii="宋体" w:hAnsi="宋体" w:cs="宋体"/>
                <w:kern w:val="0"/>
                <w:sz w:val="24"/>
                <w:lang w:bidi="ar"/>
              </w:rPr>
              <w:t>17、主轴冷却系统:配备电主轴制冷机，具备循环冷却装置，确保主轴长时间高速加工时，不会因过热导致丧失精度或报废</w:t>
            </w:r>
          </w:p>
          <w:p>
            <w:pPr>
              <w:rPr>
                <w:rFonts w:hint="eastAsia"/>
              </w:rPr>
            </w:pPr>
            <w:r>
              <w:rPr>
                <w:rFonts w:hint="eastAsia" w:ascii="宋体" w:hAnsi="宋体" w:cs="宋体"/>
                <w:kern w:val="0"/>
                <w:sz w:val="24"/>
                <w:lang w:bidi="ar"/>
              </w:rPr>
              <w:t>18、防护系统:机床需加装防水日光灯，床体具备封闭防护罩并配有监察视窗</w:t>
            </w:r>
          </w:p>
          <w:p>
            <w:pPr>
              <w:rPr>
                <w:rFonts w:hint="eastAsia"/>
              </w:rPr>
            </w:pPr>
            <w:r>
              <w:rPr>
                <w:rFonts w:hint="eastAsia" w:ascii="宋体" w:hAnsi="宋体" w:cs="宋体"/>
                <w:kern w:val="0"/>
                <w:sz w:val="24"/>
                <w:lang w:bidi="ar"/>
              </w:rPr>
              <w:t>19、气压系统：0.52MPa</w:t>
            </w:r>
          </w:p>
          <w:p>
            <w:pPr>
              <w:rPr>
                <w:rFonts w:hint="eastAsia"/>
              </w:rPr>
            </w:pPr>
            <w:r>
              <w:rPr>
                <w:rFonts w:hint="eastAsia" w:ascii="宋体" w:hAnsi="宋体" w:cs="宋体"/>
                <w:kern w:val="0"/>
                <w:sz w:val="24"/>
                <w:lang w:bidi="ar"/>
              </w:rPr>
              <w:t>20、润滑系统:配备定时定量自动润滑的自动润滑泵</w:t>
            </w:r>
          </w:p>
          <w:p>
            <w:pPr>
              <w:rPr>
                <w:rFonts w:hint="eastAsia" w:ascii="宋体" w:hAnsi="宋体" w:cs="宋体"/>
                <w:kern w:val="0"/>
                <w:sz w:val="24"/>
                <w:lang w:bidi="ar"/>
              </w:rPr>
            </w:pPr>
            <w:r>
              <w:rPr>
                <w:rFonts w:hint="eastAsia" w:ascii="宋体" w:hAnsi="宋体" w:cs="宋体"/>
                <w:kern w:val="0"/>
                <w:sz w:val="24"/>
                <w:lang w:bidi="ar"/>
              </w:rPr>
              <w:t>21、数控系统</w:t>
            </w:r>
          </w:p>
          <w:p>
            <w:pPr>
              <w:rPr>
                <w:rFonts w:hint="eastAsia" w:ascii="宋体" w:hAnsi="宋体" w:cs="宋体"/>
                <w:kern w:val="0"/>
                <w:sz w:val="24"/>
                <w:lang w:bidi="ar"/>
              </w:rPr>
            </w:pPr>
            <w:r>
              <w:rPr>
                <w:rFonts w:hint="eastAsia" w:ascii="宋体" w:hAnsi="宋体" w:cs="宋体"/>
                <w:sz w:val="24"/>
              </w:rPr>
              <w:t>21.1要求为HEIDENHAIN或SIEMENS或JD50，或者高于该型号的相同系统；</w:t>
            </w:r>
          </w:p>
          <w:p>
            <w:pPr>
              <w:rPr>
                <w:rFonts w:hint="eastAsia" w:ascii="宋体" w:hAnsi="宋体" w:cs="宋体"/>
                <w:kern w:val="0"/>
                <w:sz w:val="24"/>
                <w:lang w:bidi="ar"/>
              </w:rPr>
            </w:pPr>
            <w:r>
              <w:rPr>
                <w:rFonts w:hint="eastAsia" w:ascii="宋体" w:hAnsi="宋体" w:cs="宋体"/>
                <w:sz w:val="24"/>
              </w:rPr>
              <w:t>21.2配备手摇脉冲发生器和RS232通讯接口，可与PC通讯；</w:t>
            </w:r>
          </w:p>
          <w:p>
            <w:pPr>
              <w:rPr>
                <w:rFonts w:hint="eastAsia" w:ascii="宋体" w:hAnsi="宋体" w:cs="宋体"/>
                <w:kern w:val="0"/>
                <w:sz w:val="24"/>
                <w:lang w:bidi="ar"/>
              </w:rPr>
            </w:pPr>
            <w:r>
              <w:rPr>
                <w:rFonts w:hint="eastAsia" w:ascii="宋体" w:hAnsi="宋体" w:cs="宋体"/>
                <w:sz w:val="24"/>
              </w:rPr>
              <w:t>21.3数控系统具备手轮试切功能,</w:t>
            </w:r>
            <w:r>
              <w:rPr>
                <w:rFonts w:hint="eastAsia" w:ascii="宋体" w:hAnsi="宋体" w:cs="宋体"/>
                <w:kern w:val="0"/>
                <w:sz w:val="24"/>
                <w:lang w:bidi="ar"/>
              </w:rPr>
              <w:t xml:space="preserve">加工前可通过摇动手轮控制机床按照程序运动，确保加工安全 </w:t>
            </w:r>
            <w:r>
              <w:rPr>
                <w:rFonts w:hint="eastAsia" w:ascii="宋体" w:hAnsi="宋体" w:cs="宋体"/>
                <w:sz w:val="24"/>
              </w:rPr>
              <w:t>；</w:t>
            </w:r>
          </w:p>
          <w:p>
            <w:pPr>
              <w:rPr>
                <w:rFonts w:hint="eastAsia"/>
              </w:rPr>
            </w:pPr>
            <w:r>
              <w:rPr>
                <w:rFonts w:hint="eastAsia" w:ascii="宋体" w:hAnsi="宋体" w:cs="宋体"/>
                <w:kern w:val="0"/>
                <w:sz w:val="24"/>
                <w:lang w:bidi="ar"/>
              </w:rPr>
              <w:t>▲</w:t>
            </w:r>
            <w:r>
              <w:rPr>
                <w:rFonts w:hint="eastAsia" w:ascii="宋体" w:hAnsi="宋体" w:cs="宋体"/>
                <w:sz w:val="24"/>
              </w:rPr>
              <w:t>21.4内存系统≥2G，硬盘储存容量≥16G，具备先进的前瞻功能，指令前瞻程序段数最大可达2000段。可以实现线段间速度平滑过渡，提高加工速度，同时还可以预测减速点，保证尖角处加工精度；</w:t>
            </w:r>
          </w:p>
          <w:p>
            <w:pPr>
              <w:rPr>
                <w:rFonts w:hint="eastAsia"/>
              </w:rPr>
            </w:pPr>
            <w:r>
              <w:rPr>
                <w:rFonts w:hint="eastAsia" w:ascii="宋体" w:hAnsi="宋体" w:cs="宋体"/>
                <w:sz w:val="24"/>
              </w:rPr>
              <w:t>21.5数控系统需支持选配接触式或非接触式测量系统，如接触式测头、CCD、激光扫描头等；</w:t>
            </w:r>
          </w:p>
          <w:p>
            <w:pPr>
              <w:rPr>
                <w:rFonts w:hint="eastAsia"/>
              </w:rPr>
            </w:pPr>
            <w:r>
              <w:rPr>
                <w:rFonts w:hint="eastAsia" w:ascii="宋体" w:hAnsi="宋体" w:cs="宋体"/>
                <w:kern w:val="0"/>
                <w:sz w:val="24"/>
                <w:lang w:bidi="ar"/>
              </w:rPr>
              <w:t>▲</w:t>
            </w:r>
            <w:r>
              <w:rPr>
                <w:rFonts w:hint="eastAsia" w:ascii="宋体" w:hAnsi="宋体" w:cs="宋体"/>
                <w:sz w:val="24"/>
              </w:rPr>
              <w:t>21.6数控系统编程分辨率和控制分辨率可达到0.1μm；</w:t>
            </w:r>
          </w:p>
          <w:p>
            <w:pPr>
              <w:rPr>
                <w:rFonts w:hint="eastAsia"/>
              </w:rPr>
            </w:pPr>
            <w:r>
              <w:rPr>
                <w:rFonts w:hint="eastAsia" w:ascii="宋体" w:hAnsi="宋体" w:cs="宋体"/>
                <w:sz w:val="24"/>
              </w:rPr>
              <w:t>21.7数控系统需具备丰富的补偿功能，如螺距补偿、比例补偿、反向间隙补偿、刀具补偿等功能；</w:t>
            </w:r>
          </w:p>
          <w:p>
            <w:pPr>
              <w:rPr>
                <w:rFonts w:hint="eastAsia" w:ascii="宋体" w:hAnsi="宋体" w:cs="宋体"/>
                <w:kern w:val="0"/>
                <w:sz w:val="24"/>
                <w:lang w:bidi="ar"/>
              </w:rPr>
            </w:pPr>
            <w:r>
              <w:rPr>
                <w:rFonts w:hint="eastAsia" w:ascii="宋体" w:hAnsi="宋体" w:cs="宋体"/>
                <w:kern w:val="0"/>
                <w:sz w:val="24"/>
                <w:lang w:bidi="ar"/>
              </w:rPr>
              <w:t>22、操作系统:采用基于Windows 嵌入式操作系统</w:t>
            </w:r>
          </w:p>
          <w:p>
            <w:pPr>
              <w:rPr>
                <w:rFonts w:hint="eastAsia" w:ascii="宋体" w:hAnsi="宋体" w:cs="宋体"/>
                <w:kern w:val="0"/>
                <w:sz w:val="24"/>
                <w:lang w:bidi="ar"/>
              </w:rPr>
            </w:pPr>
            <w:r>
              <w:rPr>
                <w:rFonts w:hint="eastAsia" w:ascii="宋体" w:hAnsi="宋体" w:cs="宋体"/>
                <w:kern w:val="0"/>
                <w:sz w:val="24"/>
                <w:lang w:bidi="ar"/>
              </w:rPr>
              <w:t>23、权限系统:数控系统具备用户权限管理系统，并支持设置用户登录密码</w:t>
            </w:r>
          </w:p>
          <w:p>
            <w:pPr>
              <w:rPr>
                <w:rFonts w:hint="eastAsia" w:ascii="宋体" w:hAnsi="宋体" w:cs="宋体"/>
                <w:kern w:val="0"/>
                <w:sz w:val="24"/>
                <w:lang w:bidi="ar"/>
              </w:rPr>
            </w:pPr>
            <w:r>
              <w:rPr>
                <w:rFonts w:hint="eastAsia" w:ascii="宋体" w:hAnsi="宋体" w:cs="宋体"/>
                <w:kern w:val="0"/>
                <w:sz w:val="24"/>
                <w:lang w:bidi="ar"/>
              </w:rPr>
              <w:t>24、冲洗系统:配备冲洗泵，可利用冷却液对设备进行清理工作，方便快捷</w:t>
            </w:r>
          </w:p>
          <w:p>
            <w:pPr>
              <w:rPr>
                <w:rFonts w:hint="eastAsia" w:ascii="宋体" w:hAnsi="宋体" w:cs="宋体"/>
                <w:kern w:val="0"/>
                <w:sz w:val="24"/>
                <w:lang w:bidi="ar"/>
              </w:rPr>
            </w:pPr>
            <w:r>
              <w:rPr>
                <w:rFonts w:hint="eastAsia" w:ascii="宋体" w:hAnsi="宋体" w:cs="宋体"/>
                <w:kern w:val="0"/>
                <w:sz w:val="24"/>
                <w:lang w:bidi="ar"/>
              </w:rPr>
              <w:t>25、丝杠、导轨:X/Y/Z轴均采用精密丝杠导轨</w:t>
            </w:r>
          </w:p>
          <w:p>
            <w:pPr>
              <w:rPr>
                <w:rFonts w:hint="eastAsia" w:ascii="宋体" w:hAnsi="宋体" w:cs="宋体"/>
                <w:kern w:val="0"/>
                <w:sz w:val="24"/>
                <w:lang w:bidi="ar"/>
              </w:rPr>
            </w:pPr>
            <w:r>
              <w:rPr>
                <w:rFonts w:hint="eastAsia" w:ascii="宋体" w:hAnsi="宋体" w:cs="宋体"/>
                <w:kern w:val="0"/>
                <w:sz w:val="24"/>
                <w:lang w:bidi="ar"/>
              </w:rPr>
              <w:t>26、报警系统:先进的自诊断和报警功能，报警诊断功能界面友好，便于发现误操作或排除故障。</w:t>
            </w:r>
          </w:p>
          <w:p>
            <w:pPr>
              <w:rPr>
                <w:rFonts w:hint="eastAsia" w:ascii="宋体" w:hAnsi="宋体" w:cs="宋体"/>
                <w:kern w:val="0"/>
                <w:sz w:val="24"/>
                <w:lang w:bidi="ar"/>
              </w:rPr>
            </w:pPr>
            <w:r>
              <w:rPr>
                <w:rFonts w:hint="eastAsia" w:ascii="宋体" w:hAnsi="宋体" w:cs="宋体"/>
                <w:kern w:val="0"/>
                <w:sz w:val="24"/>
                <w:lang w:bidi="ar"/>
              </w:rPr>
              <w:t>27、刀具自动补偿系统:配备自动对刀仪，可实现刀具Z方向长度进行自动补偿</w:t>
            </w:r>
          </w:p>
          <w:p>
            <w:pPr>
              <w:rPr>
                <w:rFonts w:hint="eastAsia" w:ascii="宋体" w:hAnsi="宋体" w:cs="宋体"/>
                <w:kern w:val="0"/>
                <w:sz w:val="24"/>
                <w:lang w:bidi="ar"/>
              </w:rPr>
            </w:pPr>
            <w:r>
              <w:rPr>
                <w:rFonts w:hint="eastAsia" w:ascii="宋体" w:hAnsi="宋体" w:cs="宋体"/>
                <w:kern w:val="0"/>
                <w:sz w:val="24"/>
                <w:lang w:bidi="ar"/>
              </w:rPr>
              <w:t>▲28、</w:t>
            </w:r>
            <w:r>
              <w:rPr>
                <w:rFonts w:hint="eastAsia" w:ascii="宋体" w:hAnsi="宋体" w:cs="宋体"/>
                <w:sz w:val="24"/>
              </w:rPr>
              <w:t>丝杠冷却系统:制冷机支持丝杆冷却，可有效的控制丝杠热伸缩，保证机床的精度；</w:t>
            </w:r>
          </w:p>
          <w:p>
            <w:pPr>
              <w:widowControl/>
              <w:jc w:val="left"/>
              <w:textAlignment w:val="center"/>
              <w:rPr>
                <w:rFonts w:ascii="宋体" w:hAnsi="宋体" w:cs="宋体"/>
                <w:kern w:val="0"/>
                <w:sz w:val="24"/>
                <w:lang w:bidi="ar"/>
              </w:rPr>
            </w:pPr>
            <w:r>
              <w:rPr>
                <w:rFonts w:hint="eastAsia" w:ascii="宋体" w:hAnsi="宋体" w:cs="宋体"/>
                <w:kern w:val="0"/>
                <w:sz w:val="24"/>
                <w:lang w:bidi="ar"/>
              </w:rPr>
              <w:t>▲29、CAD/CAM软件</w:t>
            </w:r>
          </w:p>
          <w:p>
            <w:pPr>
              <w:rPr>
                <w:rFonts w:hint="eastAsia" w:ascii="宋体" w:hAnsi="宋体" w:cs="宋体"/>
                <w:sz w:val="24"/>
              </w:rPr>
            </w:pPr>
            <w:r>
              <w:rPr>
                <w:rFonts w:hint="eastAsia" w:ascii="宋体" w:hAnsi="宋体" w:cs="宋体"/>
                <w:kern w:val="0"/>
                <w:sz w:val="24"/>
                <w:lang w:bidi="ar"/>
              </w:rPr>
              <w:t>随机床提供正版CAD/CAM软件（具备软件加密狗）1套和CAD/CAM软件（三轴专业版，具备浮雕模块）10套。正版CAD/CAM软件需提供平面设计、曲面造型、曲面加工等专业功能模块；专业版CAD/CAM软件需提供平面设计模块、几何曲面造型模块、浮雕设计模块等。</w:t>
            </w:r>
            <w:r>
              <w:rPr>
                <w:rFonts w:hint="eastAsia" w:ascii="宋体" w:hAnsi="宋体" w:cs="宋体"/>
                <w:sz w:val="24"/>
              </w:rPr>
              <w:t>标书中提供软件著作权证书复印件或设备交付时正版软件购买凭证；</w:t>
            </w:r>
          </w:p>
          <w:p>
            <w:pPr>
              <w:rPr>
                <w:rFonts w:hint="eastAsia" w:ascii="宋体" w:hAnsi="宋体" w:cs="宋体"/>
                <w:sz w:val="24"/>
              </w:rPr>
            </w:pPr>
            <w:r>
              <w:rPr>
                <w:rFonts w:hint="eastAsia" w:ascii="宋体" w:hAnsi="宋体" w:cs="宋体"/>
                <w:kern w:val="0"/>
                <w:sz w:val="24"/>
                <w:lang w:bidi="ar"/>
              </w:rPr>
              <w:t>30、机床重量：4500-5000Kg</w:t>
            </w:r>
          </w:p>
          <w:p>
            <w:pPr>
              <w:rPr>
                <w:rFonts w:hint="eastAsia" w:ascii="宋体" w:hAnsi="宋体" w:cs="宋体"/>
                <w:kern w:val="0"/>
                <w:sz w:val="24"/>
                <w:lang w:bidi="ar"/>
              </w:rPr>
            </w:pPr>
            <w:r>
              <w:rPr>
                <w:rFonts w:hint="eastAsia" w:ascii="宋体" w:hAnsi="宋体" w:cs="宋体"/>
                <w:kern w:val="0"/>
                <w:sz w:val="24"/>
                <w:lang w:bidi="ar"/>
              </w:rPr>
              <w:t>▲31、配置在线测量权限，加装测头可以实现异形曲面自适应补偿功能。</w:t>
            </w:r>
          </w:p>
          <w:p>
            <w:pPr>
              <w:rPr>
                <w:rFonts w:hint="eastAsia" w:ascii="宋体" w:hAnsi="宋体" w:cs="宋体"/>
                <w:sz w:val="24"/>
              </w:rPr>
            </w:pPr>
            <w:r>
              <w:rPr>
                <w:rFonts w:hint="eastAsia" w:ascii="宋体" w:hAnsi="宋体" w:cs="宋体"/>
                <w:kern w:val="0"/>
                <w:sz w:val="24"/>
                <w:lang w:bidi="ar"/>
              </w:rPr>
              <w:t>▲</w:t>
            </w:r>
            <w:r>
              <w:rPr>
                <w:rFonts w:hint="eastAsia" w:ascii="宋体" w:hAnsi="宋体" w:cs="宋体"/>
                <w:sz w:val="24"/>
              </w:rPr>
              <w:t>32、设备调试验收</w:t>
            </w:r>
          </w:p>
          <w:p>
            <w:pPr>
              <w:rPr>
                <w:rFonts w:hint="eastAsia" w:ascii="宋体" w:hAnsi="宋体" w:cs="宋体"/>
                <w:sz w:val="24"/>
              </w:rPr>
            </w:pPr>
            <w:r>
              <w:rPr>
                <w:rFonts w:hint="eastAsia" w:ascii="宋体" w:hAnsi="宋体" w:cs="宋体"/>
                <w:sz w:val="24"/>
              </w:rPr>
              <w:t>33.1、提供原厂出厂质量检测报告，所有数据必须在要求招标精度范围内；</w:t>
            </w:r>
          </w:p>
          <w:p>
            <w:pPr>
              <w:rPr>
                <w:rFonts w:hint="eastAsia" w:ascii="宋体" w:hAnsi="宋体" w:cs="宋体"/>
                <w:sz w:val="24"/>
              </w:rPr>
            </w:pPr>
            <w:r>
              <w:rPr>
                <w:rFonts w:hint="eastAsia" w:ascii="宋体" w:hAnsi="宋体" w:cs="宋体"/>
                <w:sz w:val="24"/>
              </w:rPr>
              <w:t>33.2、用加工标准圆、正方形为例，测试设备的动态加工精度,产品加工精度≤±0.01mm；</w:t>
            </w:r>
          </w:p>
          <w:p>
            <w:pPr>
              <w:widowControl/>
              <w:jc w:val="left"/>
              <w:textAlignment w:val="center"/>
              <w:rPr>
                <w:rFonts w:ascii="宋体" w:hAnsi="宋体" w:cs="宋体"/>
                <w:sz w:val="24"/>
              </w:rPr>
            </w:pPr>
            <w:r>
              <w:rPr>
                <w:rFonts w:hint="eastAsia" w:ascii="宋体" w:hAnsi="宋体" w:cs="宋体"/>
                <w:sz w:val="24"/>
              </w:rPr>
              <w:t>33.3、标准测试件及指标要求</w:t>
            </w:r>
          </w:p>
          <w:p>
            <w:pPr>
              <w:widowControl/>
              <w:jc w:val="left"/>
              <w:textAlignment w:val="center"/>
              <w:rPr>
                <w:rFonts w:ascii="宋体" w:hAnsi="宋体" w:cs="宋体"/>
                <w:sz w:val="24"/>
              </w:rPr>
            </w:pPr>
            <w:r>
              <w:rPr>
                <w:rFonts w:ascii="宋体" w:hAnsi="宋体" w:cs="宋体"/>
                <w:sz w:val="24"/>
              </w:rPr>
              <w:drawing>
                <wp:inline distT="0" distB="0" distL="114300" distR="114300">
                  <wp:extent cx="2707640" cy="2005965"/>
                  <wp:effectExtent l="0" t="0" r="16510" b="13335"/>
                  <wp:docPr id="8" name="图片 7" descr="C:\Users\CS9337~1.ZHA\AppData\Local\Temp\15356531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CS9337~1.ZHA\AppData\Local\Temp\1535653119(1).png"/>
                          <pic:cNvPicPr>
                            <a:picLocks noChangeAspect="1"/>
                          </pic:cNvPicPr>
                        </pic:nvPicPr>
                        <pic:blipFill>
                          <a:blip r:embed="rId5"/>
                          <a:stretch>
                            <a:fillRect/>
                          </a:stretch>
                        </pic:blipFill>
                        <pic:spPr>
                          <a:xfrm>
                            <a:off x="0" y="0"/>
                            <a:ext cx="2707640" cy="2005965"/>
                          </a:xfrm>
                          <a:prstGeom prst="rect">
                            <a:avLst/>
                          </a:prstGeom>
                          <a:noFill/>
                          <a:ln>
                            <a:noFill/>
                          </a:ln>
                        </pic:spPr>
                      </pic:pic>
                    </a:graphicData>
                  </a:graphic>
                </wp:inline>
              </w:drawing>
            </w:r>
          </w:p>
          <w:p>
            <w:pPr>
              <w:rPr>
                <w:rFonts w:ascii="宋体" w:hAnsi="宋体" w:cs="宋体"/>
                <w:b/>
                <w:sz w:val="24"/>
              </w:rPr>
            </w:pPr>
            <w:r>
              <w:rPr>
                <w:rFonts w:hint="eastAsia" w:ascii="宋体" w:hAnsi="宋体" w:cs="宋体"/>
                <w:b/>
                <w:sz w:val="24"/>
              </w:rPr>
              <w:t>须满足以下或优于以下参数</w:t>
            </w:r>
          </w:p>
          <w:p>
            <w:pPr>
              <w:widowControl/>
              <w:jc w:val="left"/>
              <w:textAlignment w:val="center"/>
              <w:rPr>
                <w:rFonts w:ascii="宋体" w:hAnsi="宋体" w:cs="宋体"/>
                <w:kern w:val="0"/>
                <w:sz w:val="24"/>
                <w:lang w:bidi="ar"/>
              </w:rPr>
            </w:pPr>
            <w:r>
              <w:rPr>
                <w:rFonts w:hint="eastAsia" w:ascii="宋体" w:hAnsi="宋体" w:cs="宋体"/>
                <w:kern w:val="0"/>
                <w:sz w:val="24"/>
                <w:lang w:bidi="ar"/>
              </w:rPr>
              <w:t>正方形</w:t>
            </w:r>
          </w:p>
          <w:p>
            <w:pPr>
              <w:widowControl/>
              <w:jc w:val="left"/>
              <w:textAlignment w:val="center"/>
              <w:rPr>
                <w:rFonts w:ascii="宋体" w:hAnsi="宋体" w:cs="宋体"/>
                <w:kern w:val="0"/>
                <w:sz w:val="24"/>
                <w:lang w:bidi="ar"/>
              </w:rPr>
            </w:pPr>
            <w:r>
              <w:rPr>
                <w:rFonts w:hint="eastAsia" w:ascii="宋体" w:hAnsi="宋体" w:cs="宋体"/>
                <w:kern w:val="0"/>
                <w:sz w:val="24"/>
                <w:lang w:bidi="ar"/>
              </w:rPr>
              <w:t>1.平面2相对平面1的垂直度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2.平面4相对平面1的垂直度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3.平面1相对平面3的距离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4.平面2相对平面4的距离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5.平面1相对平面3的距离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菱形台</w:t>
            </w:r>
          </w:p>
          <w:p>
            <w:pPr>
              <w:widowControl/>
              <w:jc w:val="left"/>
              <w:textAlignment w:val="center"/>
              <w:rPr>
                <w:rFonts w:ascii="宋体" w:hAnsi="宋体" w:cs="宋体"/>
                <w:kern w:val="0"/>
                <w:sz w:val="24"/>
                <w:lang w:bidi="ar"/>
              </w:rPr>
            </w:pPr>
            <w:r>
              <w:rPr>
                <w:rFonts w:hint="eastAsia" w:ascii="宋体" w:hAnsi="宋体" w:cs="宋体"/>
                <w:kern w:val="0"/>
                <w:sz w:val="24"/>
                <w:lang w:bidi="ar"/>
              </w:rPr>
              <w:t>1.平面6相对平面5的垂直度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2.平面8相对平面5的垂直度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3.平面5相对平面7的平行度 0.01max (mm)</w:t>
            </w:r>
          </w:p>
          <w:p>
            <w:pPr>
              <w:widowControl/>
              <w:jc w:val="left"/>
              <w:textAlignment w:val="center"/>
              <w:rPr>
                <w:rFonts w:ascii="宋体" w:hAnsi="宋体" w:cs="宋体"/>
                <w:kern w:val="0"/>
                <w:sz w:val="24"/>
                <w:lang w:bidi="ar"/>
              </w:rPr>
            </w:pPr>
            <w:r>
              <w:rPr>
                <w:rFonts w:hint="eastAsia" w:ascii="宋体" w:hAnsi="宋体" w:cs="宋体"/>
                <w:kern w:val="0"/>
                <w:sz w:val="24"/>
                <w:lang w:bidi="ar"/>
              </w:rPr>
              <w:t>4.平面5相对平面7的距离   +/-0.01 (mm)</w:t>
            </w:r>
          </w:p>
          <w:p>
            <w:pPr>
              <w:widowControl/>
              <w:jc w:val="left"/>
              <w:textAlignment w:val="center"/>
              <w:rPr>
                <w:rFonts w:ascii="宋体" w:hAnsi="宋体" w:cs="宋体"/>
                <w:kern w:val="0"/>
                <w:sz w:val="24"/>
                <w:lang w:bidi="ar"/>
              </w:rPr>
            </w:pPr>
            <w:r>
              <w:rPr>
                <w:rFonts w:hint="eastAsia" w:ascii="宋体" w:hAnsi="宋体" w:cs="宋体"/>
                <w:kern w:val="0"/>
                <w:sz w:val="24"/>
                <w:lang w:bidi="ar"/>
              </w:rPr>
              <w:t>圆台</w:t>
            </w:r>
          </w:p>
          <w:p>
            <w:pPr>
              <w:rPr>
                <w:rFonts w:hint="eastAsia"/>
              </w:rPr>
            </w:pPr>
            <w:r>
              <w:rPr>
                <w:rFonts w:hint="eastAsia" w:ascii="宋体" w:hAnsi="宋体" w:cs="宋体"/>
                <w:kern w:val="0"/>
                <w:sz w:val="24"/>
                <w:lang w:bidi="ar"/>
              </w:rPr>
              <w:t>1.圆台“A”的圆度  0.02max (mm)</w:t>
            </w:r>
          </w:p>
        </w:tc>
        <w:tc>
          <w:tcPr>
            <w:tcW w:w="5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cs="Arial"/>
                <w:color w:val="000000"/>
                <w:sz w:val="24"/>
              </w:rPr>
            </w:pPr>
            <w:r>
              <w:rPr>
                <w:rFonts w:hint="eastAsia" w:ascii="宋体" w:cs="Arial"/>
                <w:color w:val="000000"/>
                <w:sz w:val="24"/>
              </w:rPr>
              <w:t>1</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sz w:val="22"/>
                <w:szCs w:val="22"/>
              </w:rPr>
            </w:pPr>
            <w:r>
              <w:rPr>
                <w:rFonts w:hint="eastAsia" w:ascii="宋体" w:hAnsi="宋体" w:cs="宋体"/>
                <w:sz w:val="22"/>
                <w:szCs w:val="22"/>
              </w:rPr>
              <w:t>525000</w:t>
            </w:r>
          </w:p>
        </w:tc>
        <w:tc>
          <w:tcPr>
            <w:tcW w:w="8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2"/>
                <w:szCs w:val="22"/>
              </w:rPr>
              <w:t>525000</w:t>
            </w:r>
          </w:p>
        </w:tc>
      </w:tr>
      <w:tr>
        <w:tblPrEx>
          <w:tblCellMar>
            <w:top w:w="0" w:type="dxa"/>
            <w:left w:w="0" w:type="dxa"/>
            <w:bottom w:w="0" w:type="dxa"/>
            <w:right w:w="0" w:type="dxa"/>
          </w:tblCellMar>
        </w:tblPrEx>
        <w:trPr>
          <w:trHeight w:val="280" w:hRule="atLeast"/>
        </w:trPr>
        <w:tc>
          <w:tcPr>
            <w:tcW w:w="8580" w:type="dxa"/>
            <w:gridSpan w:val="5"/>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hint="eastAsia" w:ascii="宋体" w:hAnsi="宋体" w:cs="宋体"/>
                <w:sz w:val="24"/>
              </w:rPr>
            </w:pPr>
            <w:r>
              <w:rPr>
                <w:rFonts w:hint="eastAsia" w:ascii="宋体" w:hAnsi="宋体" w:cs="宋体"/>
                <w:sz w:val="24"/>
              </w:rPr>
              <w:t>合计</w:t>
            </w:r>
          </w:p>
        </w:tc>
        <w:tc>
          <w:tcPr>
            <w:tcW w:w="852"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宋体" w:hAnsi="宋体" w:cs="宋体"/>
                <w:sz w:val="24"/>
              </w:rPr>
            </w:pPr>
            <w:r>
              <w:rPr>
                <w:rFonts w:hint="eastAsia" w:ascii="宋体" w:hAnsi="宋体" w:cs="宋体"/>
                <w:sz w:val="24"/>
              </w:rPr>
              <w:t>6096000</w:t>
            </w:r>
          </w:p>
        </w:tc>
      </w:tr>
    </w:tbl>
    <w:p>
      <w:pPr>
        <w:widowControl/>
        <w:spacing w:line="360" w:lineRule="auto"/>
        <w:jc w:val="center"/>
        <w:rPr>
          <w:rFonts w:hint="eastAsia" w:ascii="宋体" w:hAnsi="宋体"/>
          <w:b/>
          <w:bCs/>
          <w:kern w:val="0"/>
          <w:sz w:val="24"/>
        </w:rPr>
      </w:pPr>
    </w:p>
    <w:p>
      <w:pPr>
        <w:widowControl/>
        <w:spacing w:line="360" w:lineRule="auto"/>
        <w:rPr>
          <w:rFonts w:ascii="宋体" w:hAnsi="宋体"/>
          <w:b/>
          <w:bCs/>
          <w:kern w:val="0"/>
          <w:sz w:val="24"/>
        </w:rPr>
      </w:pPr>
    </w:p>
    <w:p/>
    <w:sectPr>
      <w:pgSz w:w="11906" w:h="16838"/>
      <w:pgMar w:top="1247" w:right="1247" w:bottom="1247"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35</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C016E"/>
    <w:rsid w:val="0EA70944"/>
    <w:rsid w:val="19BE3EC3"/>
    <w:rsid w:val="22166B9E"/>
    <w:rsid w:val="32205D93"/>
    <w:rsid w:val="3CBF2473"/>
    <w:rsid w:val="5BBC016E"/>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3">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2020-11-13T08:19:00Z</dcterms:created>
  <dc:creator>linqq</dc:creator>
  <cp:lastModifiedBy>linqq</cp:lastModifiedBy>
  <dcterms:modified xsi:type="dcterms:W3CDTF">2020-11-13T08:24:46Z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