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574"/>
        <w:gridCol w:w="939"/>
        <w:gridCol w:w="5704"/>
        <w:gridCol w:w="646"/>
        <w:gridCol w:w="565"/>
      </w:tblGrid>
      <w:tr w:rsidR="00353E1D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校园广播</w:t>
            </w:r>
          </w:p>
        </w:tc>
      </w:tr>
      <w:tr w:rsidR="00353E1D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一、前端设备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吸顶喇叭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1、额定功率:≥6W。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2、最大功率:≥10W。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3、输入电压:100V。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4、灵敏度:89dB。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5、频率响应:110Hz-18KHz。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6、最大声压级:92dB。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548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壁挂音箱（5W）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1、额定功率:≥5W。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2、最大功率:≥10W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3、输入电压:100V。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4、灵敏度:92dB。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5、频率响应：20Hz-20KHz。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6、最大声压级:94dB。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1011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壁挂音箱（10W）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1、额定功率:≥10W。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2、最大功率:≥15W。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3、输入电压:100V。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4、灵敏度:88dB。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5、频率响应：20Hz-20KHz。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6、最大声压级:94dB。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175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室外音柱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1、额定功率:≥60W。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2、输入电压：100V。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3、灵敏度:92dB。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4、频率响应:100Hz-20KHz。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5、材质:铝合金。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6、适合户外全天候使用。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仿真石头音箱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1、额定功率:≥20W。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2、最大功率:≥30W。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3、输入电压:100V。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4、灵敏度:98dB。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5、频率响应:80Hz-16KHz。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6、最大声压级:97dB。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7、防护等级:IP66。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8、形态逼真，与自然环境相谐调。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107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IP网络功率放大器（130W）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1、网络接口：标准RJ45。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2、功率：≥130W。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3、支持协议：TCP/IP,UDP,IGMP(组播)。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5、采样率：8K〜48KHz。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6、传输速率：10/100Mbps。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8、输出频率：20Hz〜16KHz。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9、谐波失真：≤0.3%。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10、信噪比：＞70dB。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11、音源输出阻抗：1KΩ。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12、工作温度：5℃～+40℃。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13、工作湿度：20%〜80%。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14、功耗：≤180W。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15、输入电源：AC220V/50Hz。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16、包含至少6年产品质保服务。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7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IP网络功率放大器（260W）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1、网络接口：标准RJ45。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2、功率：≥260W。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3、支持协议：TCP/IP,UDP,IGMP(组播)。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5、采样率：8K〜48KHz。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6、传输速率：10/100Mbps。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8、输出频率：20Hz〜16KHz。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9、谐波失真：≤0.3%。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10、信噪比：＞70dB。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11、音源输出阻抗：1KΩ。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12、工作温度：5℃～+40℃。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13、工作湿度：20%〜80%。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14、功耗：≤180W。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15、输入电源：AC220V/50Hz。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16、包含至少6年产品质保服务。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IP网络功率放大器（360W）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1、网络接口：标准RJ45。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2、功率：≥360W。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3、支持协议：TCP/IP,UDP,IGMP(组播)。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5、采样率：8K〜48KHz。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6、传输速率：10/100Mbps。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8、输出频率：20Hz〜16KHz。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9、谐波失真：≤0.3%。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10、信噪比：＞70dB。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11、音源输出阻抗：1KΩ。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12、工作温度：5℃～+40℃。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13、工作湿度：20%〜80%。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14、功耗：≤180W。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15、输入电源：AC220V/50Hz。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16、包含至少6年产品质保服务。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IP网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络功率放大器（500W）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1、网络接口：标准RJ45。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2、功率：≥500W。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3、支持协议：TCP/IP,UDP,IGMP(组播)。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5、采样率：8K〜48KHz。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6、传输速率：10/100Mbps。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8、输出频率：20Hz〜16KHz。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9、谐波失真：≤0.3%。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10、信噪比：＞70dB。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11、音源输出阻抗：1KΩ。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12、工作温度：5℃～+40℃。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13、工作湿度：20%〜80%。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14、功耗：≤180W。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15、输入电源：AC220V/50Hz。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16、包含至少6年产品质保服务。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10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IP网络功率放大器（650W）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1、网络接口：标准RJ45。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2、功率：≥650W。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3、支持协议：TCP/IP,UDP,IGMP(组播)。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5、采样率：8K〜48KHz。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6、传输速率：10/100Mbps。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8、输出频率：20Hz〜16KHz。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9、谐波失真：≤0.3%。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10、信噪比：＞70dB。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11、音源输出阻抗：1KΩ。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12、工作温度：5℃～+40℃。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13、工作湿度：20%〜80%。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14、功耗：≤180W。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15、输入电源：AC220V/50Hz。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16、包含至少6年产品质保服务。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</w:tr>
      <w:tr w:rsidR="00353E1D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二、控制中心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IP网络触摸屏服务器（核心产品）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312E" w:rsidRPr="00F2312E" w:rsidRDefault="00CA6BDC" w:rsidP="00F231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1、采用≥15英寸显示屏，触摸屏操控简单易用。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2、采用工业级工控机机箱设计，机箱采用钢结构，有较高的防磁、防尘、防冲击的能力。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3、CPU：双核以上，主频≥3.7GHz。内存：≥4G。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4、内置≥1T硬盘。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5、▲</w:t>
            </w:r>
            <w:r w:rsidRPr="00F231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内置EZ系统调整模式，支持控制主机内嵌核心部件的温度检检测，当温度过高时自动蜂鸣报警。</w:t>
            </w:r>
          </w:p>
          <w:p w:rsidR="00F2312E" w:rsidRDefault="00CA6BDC" w:rsidP="00F231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31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6、▲内置电源监视模块，监视控制主机内核心输出电源的电压是否达标。</w:t>
            </w:r>
          </w:p>
          <w:p w:rsidR="00353E1D" w:rsidRDefault="00CA6BDC" w:rsidP="00F231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7、系统具备多套定时任务管理方案，支持定时任务多模式运作，定时任务可按星期循环控制，也可按天定时任务执行，通过灵活的定时任务配置，完全可适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合各种复杂应用场合。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8、系统提供灵活的终端点播管理功能，具有丰富的点播节目库，供终端点播灵活选择，支持多路终端同步点播管理。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9、支持管理员模式，开机自动运行原设定模式，需要更改和调整时候，必须通过管理员账号登陆，保证了系统的安全有序。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10、包含至少6年产品质保服务、软件更新服务。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系统管理软件授权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2EC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1、具备系统配置功能，包括：基本配置、终端配置、用户配置和分组配置。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2、具备系统管理、终端管理、分组管理、故障查询、节目管理、任务管理等多项功能，实现远程分控讲话、分区自由点播、支持单点播放、自动音乐打铃等功能。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3、具备寻呼话筒功能。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4、具备系统用户与权限分配管理功能。</w:t>
            </w:r>
          </w:p>
          <w:p w:rsidR="00353E1D" w:rsidRDefault="001542EC" w:rsidP="001542E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F2312E">
              <w:rPr>
                <w:rFonts w:ascii="宋体" w:eastAsia="宋体" w:hAnsi="宋体" w:cs="宋体"/>
                <w:color w:val="000000"/>
                <w:kern w:val="0"/>
                <w:sz w:val="24"/>
              </w:rPr>
              <w:t>5、</w:t>
            </w:r>
            <w:r w:rsidRPr="00F231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必须和学院现有校园广播平台进行对接。</w:t>
            </w:r>
            <w:r w:rsidR="00CA6BD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6</w:t>
            </w:r>
            <w:r w:rsidR="00CA6BD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、包含至少6年软件更新服务。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点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寻呼话筒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1、网络接口：标准RJ45输入。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2、支持协议：TCP/IP,UDP,IGMP（组播）。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4、传输速率：100Mbps。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6、显示屏尺寸：7英寸。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7、屏幕分辨率：800X480像素。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8、整机功耗：≤6W。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9、采样率：8K-48KHz。</w:t>
            </w:r>
          </w:p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频率响应：80Hz～16KHz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10、信噪比：&gt;68dB。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前置放大器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1、2U标准机柜式设计，具有5路话筒输入，3路信号线路输入，2路紧急线路输入。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2、强行切入优先功能。MIC1、2、3、4、5和2路紧急输入通道均附设有线路辅助输入接口功能。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3、MIC1、2、3、4和AUX1、2、3可交叉混合输出。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4、第5个话筒具有最高优先、强行切入优先功能。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5、话筒输入通道和线路输入通道均可独立调校音量，并设有总音量控制旋钮。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6、设有高音和低音独立调节。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数码播放器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1、1U标准机柜设计，高度铝合金面板。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2、微电脑控制，轻触式按键操作。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3、高亮度动态VFD荧光显示，电源指示灯。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4、采用进口数码机芯，系统+ESS解码方案，超强纠错功能。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5、通讯速度：9600bps。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6、自动播放控制，全数码伺服。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7、兼容DVD、CD、MP3、VCD、HDCD、WAV等多种格式光碟。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8、2路音频信号左右声道（L/R）输出。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9、1路色差视频输出。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10、可外扩U盘和SD卡。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6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数字调谐器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1、1U标准机柜式设计，高亮度动态VFD荧光显示，清晰醒目，微电脑控制，轻触式按键操作，采用快闪存储器。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2、自动搜台。可存储40个频道。电台频率自动搜索存储功能，且有断电记忆功能。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3、石英锁相环路频率合成器调谐回路技术，接收频率精准无偏移。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4、两组接收天线输入：AM接收天线输入。FM接收天线75Ω输入。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5、1路音频信号左右声道（L/R）输出。可通过面板按键或红外遥控器控制操作。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6、频率范围：AM：522KHz-1602KHz。FM：87.8MHz-107.8MHz。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7、天线输入阻抗：灵敏度：AM：63dBuV。FM：15dBuV。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广播麦克风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1、换能方式：电容式。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2、频率响应：40Hz-16KHz。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3、输出抗阻：200Ω。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4、指向性：心型指向。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5、灵敏度：-38dB±2dB。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6、供电电源：DC9V/220V。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7、拾音距离：20-50cm。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监听音箱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1、集成网络解码、功放、音箱一体化设计。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2、内置2×10W数字功放。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3、IP网络传输音频文件，本地解码，音质达到CD级（位速128Kbps）并能播放高音质发烧级别的音频文件（位速320Kbps）。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16路电源时序器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1、2U标准机柜式设计。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2、自带16路电源输出端子，单路输出功率达10A/220V，电源插座总容量达6KVA。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3、设有手动开关，可手动控制16个电源上断电。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4、可与智能编程主机相连接，实现短路控制自动开关。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5、16路电源插座依次间隔1秒打开。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6、有1路24V消防信号输入接口，有1路24V消防信号输出接口。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7、1路消防短路报警触发信号输入，1路消防短路报警触发信号输出触发报警设备。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三、保安室分控系统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寻呼话筒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1、网络接口：标准RJ45输入。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2、支持协议：TCP/IP,UDP,IGMP（组播）。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4、传输速率：100Mbps。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6、显示屏尺寸：7英寸。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7、屏幕分辨率：800X480像素。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8、整机功耗：≤6W。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9、采样率：8K-48KHz。</w:t>
            </w:r>
          </w:p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频率响应：80Hz～16KHz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10、信噪比：&gt;68dB。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系统管理软件授权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1、具备系统终端设备状态实时监测查询管理功能。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2、具备终端与外设集中配置管理功能。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3、具备频道歌曲配置管理功能。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4、具备服务器定时任务编辑管理功能。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5、具备终端本地定时任务编辑管理功能。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6、具备终端SD节目文件下载管理功能。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7、具备即时广播控制管理功能，可直接播放本地电脑歌曲。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8、具备频道广播控制管理功能。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9、具备设备控制管理功能。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10、具备媒体资源节目库管理功能。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11、具备服务器与设备校时功能。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12、具备节目制作和文件上传与下载管理功能。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13、可提供SDK软件开发工具包。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14、包含至少6年软件更新服务。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点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四、电台中心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寻呼话筒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1、网络接口：标准RJ45输入。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2、支持协议：TCP/IP,UDP,IGMP（组播）。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3、音频格式：MP3/MP2。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4、传输速率：100Mbps。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5、音频模式：16位立体声CD音质。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6、显示屏尺寸：7英寸。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7、屏幕分辨率：800X480像素。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8、整机功耗：≤6W。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9、采样率：8K-48KHz。</w:t>
            </w:r>
          </w:p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频率响应：80Hz～16KHz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10、信噪比：&gt;68dB。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MP3编程器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1、大屏幕真彩液晶显示，全中文与图形结合的操作菜单，操作简单方便。系统编程功能可由主机操作，也可由电脑软件操作。软件编制完成程序后，将程序存储到主机里，选择程序即可自动运行。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2、全新编程模式，具有自动广播功能，实现全天候无人值守功能。可编4套程序，每套程序99个控制任务，按星期重复运行程序，每套程序随意复制、切换，编程迅速快捷。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3、设有春、夏、秋、冬四套程序，用户可根据不同的季节或天气设置不同的程序。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4、采用先进的音频压缩格式，以MP3、WMV、MIDI等格式存储音频数据，最多可存储999首歌曲，内置学校全系列广播音乐和铃声。支持SD卡扩展存储，可以方便随意更换歌曲及存储的容量。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5、支持节目编录、紧急插播。1路音源输入，2路输出，1路短路信号输出，自带3路定时控制电源。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6、1至2路功放输入，8路分区输出，每路分区独立受编程控制定时开关。内置收音机，可接收电台节目，内置监听功能，并可调节监听音量。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7、带远程遥控器，能控制打开功放电源、开关分区、控制音乐播放、暂停、停止等功能，遥控距离（开阔空间）可达300米（仅限带遥控系列主机）。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8、停电保护所有编辑程序内容不丢失，来电自动恢复运行。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9、内置2G存储卡，可插SD卡增加容量。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调音台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1、8路平衡式话筒输入及2路立体声输入。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2、MP3播放器带USB输入。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3、4组母线，高品质、低噪音的话筒输入。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4、低噪音的前置放大，具有强大的抗干扰能力。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5、话筒提供优质的+48V幻像电源。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6、配备高档调音台才具有的信号输入点。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7、中频扫频的三段均衡,MF频段的范围是从140Hz到3kHz。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8、三组AUX辅助输出可选择为推子前推子后。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9、内置DSP数字效果器。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10、电路板采用双面SMT贴片技术，使性能稳定可靠。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11、100MM行程高分析度推子。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12、包含至少6年产品质保服务。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数码播放器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1、1U标准机柜设计，高度铝合金面板。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2、微电脑控制，轻触式按键操作。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3、高亮度动态VFD荧光显示，电源指示灯。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4、采用进口数码机芯，系统+ESS解码方案，超强纠错功能。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5、通讯速度：9600bps。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6、自动播放控制，全数码伺服。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7、兼容DVD、CD、MP3、VCD、HDCD、WAV等多种格式光碟。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8、2路音频信号左右声道（L/R）输出。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9、1路色差视频输出。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10、可外扩U盘和SD卡。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5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数字调谐器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1、1U标准机柜式设计，高亮度动态VFD荧光显示，清晰醒目，微电脑控制，轻触式按键操作，采用快闪存储器。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2、自动搜台。可存储40个频道。电台频率自动搜索存储功能，且有断电记忆功能。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3、石英锁相环路频率合成器调谐回路技术，接收频率精准无偏移。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4、两组接收天线输入：AM接收天线输入。FM接收天线75Ω输入。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5、1路音频信号左右声道（L/R）输出。可通过面板按键或红外遥控器控制操作。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6、频率范围：AM：522KHz-1602KHz。FM：87.8MHz-107.8MHz。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7、天线输入阻抗：灵敏度：AM：63dBuV。FM：15dBuV。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广播麦克风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1、换能方式：电容式。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2、频率响应：40Hz-16KHz。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3、输出抗阻：200Ω。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4、指向性：心型指向。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5、灵敏度：-38dB±2dB。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6、供电电源：DC9V/220V。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7、拾音距离：20-50cm。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播音话筒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1、换能方式 ：电容式。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2、频率响应(Hz)：40Hz-18KHz。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3、输出阻抗（欧姆）：75Ω。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4、灵敏度：-38dB±2dB。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5、讯噪比：77dB1KHzat1Pa。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6、动态范围：125dB，1KHzatmaxspl。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7、输出：平衡。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8、最大承受音压：145dBSPL1KHzTHD1%。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9、供电电压 (V): 幻象48V。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10、标配带防震支架，10米连接线。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11、包含至少6年产品质保服务。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播音话筒悬臂支架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1、铝合金悬臂支架。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外置声卡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1、2进4出录音声卡。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电脑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1、CPU:≥i5处理器。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2、内存:≥8G。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3、硬盘：固态硬盘，≥240G。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4、配件：键盘、鼠标，≥21寸液晶显示器。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  <w:t>5、服务：原厂六年硬件保修上门服务。原厂7*24电话诊断，全年无休。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Pr="00CB1118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CB1118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Pr="00CB1118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CB1118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平板笔记本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Pr="00CB1118" w:rsidRDefault="00CB11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CB1118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WIFI版≥</w:t>
            </w:r>
            <w:bookmarkStart w:id="0" w:name="_GoBack"/>
            <w:bookmarkEnd w:id="0"/>
            <w:r w:rsidRPr="00CB1118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12英寸 CPU:≥i5处理器；内存:≥8G；硬盘：≥256G；包含至少6年产品质保服务。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Pr="00CB1118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CB1118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Pr="00CB1118" w:rsidRDefault="00F06A9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CB1118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53E1D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五、辅料</w:t>
            </w:r>
          </w:p>
        </w:tc>
      </w:tr>
      <w:tr w:rsidR="00353E1D">
        <w:trPr>
          <w:trHeight w:val="25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辅材</w:t>
            </w:r>
          </w:p>
        </w:tc>
        <w:tc>
          <w:tcPr>
            <w:tcW w:w="3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E1D" w:rsidRDefault="00CA6BD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1、含网线、电源线、音频线、机柜、套管、水晶头、扎带、胶布等。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3E1D" w:rsidRDefault="00CA6B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</w:tbl>
    <w:p w:rsidR="00353E1D" w:rsidRDefault="00353E1D"/>
    <w:sectPr w:rsidR="00353E1D" w:rsidSect="00353E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555" w:rsidRDefault="00E80555" w:rsidP="00F06A90">
      <w:r>
        <w:separator/>
      </w:r>
    </w:p>
  </w:endnote>
  <w:endnote w:type="continuationSeparator" w:id="0">
    <w:p w:rsidR="00E80555" w:rsidRDefault="00E80555" w:rsidP="00F0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555" w:rsidRDefault="00E80555" w:rsidP="00F06A90">
      <w:r>
        <w:separator/>
      </w:r>
    </w:p>
  </w:footnote>
  <w:footnote w:type="continuationSeparator" w:id="0">
    <w:p w:rsidR="00E80555" w:rsidRDefault="00E80555" w:rsidP="00F06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3E1D"/>
    <w:rsid w:val="001528CD"/>
    <w:rsid w:val="001542EC"/>
    <w:rsid w:val="00353E1D"/>
    <w:rsid w:val="00CA6BDC"/>
    <w:rsid w:val="00CB1118"/>
    <w:rsid w:val="00E80555"/>
    <w:rsid w:val="00F06A90"/>
    <w:rsid w:val="00F2312E"/>
    <w:rsid w:val="629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1F9CFD-D12B-4004-8CAB-678CD5C2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E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06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6A90"/>
    <w:rPr>
      <w:kern w:val="2"/>
      <w:sz w:val="18"/>
      <w:szCs w:val="18"/>
    </w:rPr>
  </w:style>
  <w:style w:type="paragraph" w:styleId="a4">
    <w:name w:val="footer"/>
    <w:basedOn w:val="a"/>
    <w:link w:val="Char0"/>
    <w:rsid w:val="00F06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06A9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542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kingway</cp:lastModifiedBy>
  <cp:revision>4</cp:revision>
  <dcterms:created xsi:type="dcterms:W3CDTF">2021-09-23T14:30:00Z</dcterms:created>
  <dcterms:modified xsi:type="dcterms:W3CDTF">2021-10-05T07:43:00Z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5776262BB3D84075B60019BBAF945940</vt:lpwstr>
  </property>
</Properties>
</file>