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2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41"/>
        <w:gridCol w:w="118"/>
        <w:gridCol w:w="915"/>
        <w:gridCol w:w="5555"/>
        <w:gridCol w:w="141"/>
        <w:gridCol w:w="442"/>
        <w:gridCol w:w="45"/>
        <w:gridCol w:w="642"/>
      </w:tblGrid>
      <w:tr w:rsidR="00756CAA" w:rsidRPr="004E18E5" w14:paraId="043EF711" w14:textId="77777777" w:rsidTr="00221BA0">
        <w:trPr>
          <w:trHeight w:val="282"/>
        </w:trPr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8F381D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0C9A1A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货物名称</w:t>
            </w:r>
          </w:p>
        </w:tc>
        <w:tc>
          <w:tcPr>
            <w:tcW w:w="3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24B372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参数规格</w:t>
            </w:r>
          </w:p>
        </w:tc>
        <w:tc>
          <w:tcPr>
            <w:tcW w:w="3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A8F581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单位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8342A1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数量</w:t>
            </w:r>
          </w:p>
        </w:tc>
      </w:tr>
      <w:tr w:rsidR="00221BA0" w14:paraId="3DD4EE68" w14:textId="77777777" w:rsidTr="00221BA0">
        <w:trPr>
          <w:trHeight w:val="259"/>
        </w:trPr>
        <w:tc>
          <w:tcPr>
            <w:tcW w:w="499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32525" w14:textId="485AE21E" w:rsidR="00221BA0" w:rsidRDefault="00221BA0" w:rsidP="00A60B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网络运维服务</w:t>
            </w:r>
          </w:p>
        </w:tc>
      </w:tr>
      <w:tr w:rsidR="00221BA0" w:rsidRPr="00221BA0" w14:paraId="19716B7E" w14:textId="77777777" w:rsidTr="00221BA0">
        <w:trPr>
          <w:trHeight w:val="25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AF043" w14:textId="77777777" w:rsidR="00221BA0" w:rsidRPr="00221BA0" w:rsidRDefault="00221BA0" w:rsidP="00A60B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221BA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00413" w14:textId="77777777" w:rsidR="00221BA0" w:rsidRPr="00221BA0" w:rsidRDefault="00221BA0" w:rsidP="00A60B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221BA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网络运维服务（核心产品）</w:t>
            </w:r>
          </w:p>
        </w:tc>
        <w:tc>
          <w:tcPr>
            <w:tcW w:w="34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8F630" w14:textId="77777777" w:rsidR="00221BA0" w:rsidRPr="00221BA0" w:rsidRDefault="00221BA0" w:rsidP="00AD276E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宋体" w:eastAsia="宋体" w:hAnsi="宋体"/>
                <w:sz w:val="24"/>
              </w:rPr>
            </w:pPr>
            <w:r w:rsidRPr="00221BA0">
              <w:rPr>
                <w:rFonts w:ascii="宋体" w:eastAsia="宋体" w:hAnsi="宋体"/>
                <w:sz w:val="24"/>
              </w:rPr>
              <w:t>监控全网网络设备运行情况，保障网络设备稳定运行</w:t>
            </w:r>
            <w:r w:rsidRPr="00221BA0">
              <w:rPr>
                <w:rFonts w:ascii="宋体" w:eastAsia="宋体" w:hAnsi="宋体" w:hint="eastAsia"/>
                <w:sz w:val="24"/>
              </w:rPr>
              <w:t>。</w:t>
            </w:r>
          </w:p>
          <w:p w14:paraId="43E96C80" w14:textId="77777777" w:rsidR="00221BA0" w:rsidRPr="00221BA0" w:rsidRDefault="00221BA0" w:rsidP="00AD276E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宋体" w:eastAsia="宋体" w:hAnsi="宋体"/>
                <w:sz w:val="24"/>
              </w:rPr>
            </w:pPr>
            <w:r w:rsidRPr="00221BA0">
              <w:rPr>
                <w:rFonts w:ascii="宋体" w:eastAsia="宋体" w:hAnsi="宋体"/>
                <w:sz w:val="24"/>
              </w:rPr>
              <w:t>中心主备链路日常巡检</w:t>
            </w:r>
            <w:r w:rsidRPr="00221BA0">
              <w:rPr>
                <w:rFonts w:ascii="宋体" w:eastAsia="宋体" w:hAnsi="宋体" w:hint="eastAsia"/>
                <w:sz w:val="24"/>
              </w:rPr>
              <w:t>。</w:t>
            </w:r>
          </w:p>
          <w:p w14:paraId="6CF4405E" w14:textId="77777777" w:rsidR="00221BA0" w:rsidRPr="00221BA0" w:rsidRDefault="00221BA0" w:rsidP="00AD276E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宋体" w:eastAsia="宋体" w:hAnsi="宋体"/>
                <w:sz w:val="24"/>
              </w:rPr>
            </w:pPr>
            <w:r w:rsidRPr="00221BA0">
              <w:rPr>
                <w:rFonts w:ascii="宋体" w:eastAsia="宋体" w:hAnsi="宋体"/>
                <w:sz w:val="24"/>
              </w:rPr>
              <w:t>中心日常临时新增扩容设备上架、布线</w:t>
            </w:r>
            <w:r w:rsidRPr="00221BA0">
              <w:rPr>
                <w:rFonts w:ascii="宋体" w:eastAsia="宋体" w:hAnsi="宋体" w:hint="eastAsia"/>
                <w:sz w:val="24"/>
              </w:rPr>
              <w:t>。</w:t>
            </w:r>
          </w:p>
          <w:p w14:paraId="71563621" w14:textId="77777777" w:rsidR="00221BA0" w:rsidRPr="00221BA0" w:rsidRDefault="00221BA0" w:rsidP="00AD276E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宋体" w:eastAsia="宋体" w:hAnsi="宋体"/>
                <w:sz w:val="24"/>
              </w:rPr>
            </w:pPr>
            <w:r w:rsidRPr="00221BA0">
              <w:rPr>
                <w:rFonts w:ascii="宋体" w:eastAsia="宋体" w:hAnsi="宋体"/>
                <w:sz w:val="24"/>
              </w:rPr>
              <w:t>建立和实时更新网络拓扑图</w:t>
            </w:r>
            <w:r w:rsidRPr="00221BA0">
              <w:rPr>
                <w:rFonts w:ascii="宋体" w:eastAsia="宋体" w:hAnsi="宋体" w:hint="eastAsia"/>
                <w:sz w:val="24"/>
              </w:rPr>
              <w:t>。</w:t>
            </w:r>
          </w:p>
          <w:p w14:paraId="1367840E" w14:textId="77777777" w:rsidR="00221BA0" w:rsidRPr="00221BA0" w:rsidRDefault="00221BA0" w:rsidP="00AD276E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宋体" w:eastAsia="宋体" w:hAnsi="宋体"/>
                <w:sz w:val="24"/>
              </w:rPr>
            </w:pPr>
            <w:r w:rsidRPr="00221BA0">
              <w:rPr>
                <w:rFonts w:ascii="宋体" w:eastAsia="宋体" w:hAnsi="宋体"/>
                <w:sz w:val="24"/>
              </w:rPr>
              <w:t>建立和维护中心网络设备资产信息</w:t>
            </w:r>
            <w:r w:rsidRPr="00221BA0">
              <w:rPr>
                <w:rFonts w:ascii="宋体" w:eastAsia="宋体" w:hAnsi="宋体" w:hint="eastAsia"/>
                <w:sz w:val="24"/>
              </w:rPr>
              <w:t>。</w:t>
            </w:r>
          </w:p>
          <w:p w14:paraId="0541CE81" w14:textId="77777777" w:rsidR="00221BA0" w:rsidRPr="00221BA0" w:rsidRDefault="00221BA0" w:rsidP="00AD276E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宋体" w:eastAsia="宋体" w:hAnsi="宋体"/>
                <w:sz w:val="24"/>
              </w:rPr>
            </w:pPr>
            <w:r w:rsidRPr="00221BA0">
              <w:rPr>
                <w:rFonts w:ascii="宋体" w:eastAsia="宋体" w:hAnsi="宋体"/>
                <w:sz w:val="24"/>
              </w:rPr>
              <w:t>配合设备维保单位进行网络设备备件更换</w:t>
            </w:r>
            <w:r w:rsidRPr="00221BA0">
              <w:rPr>
                <w:rFonts w:ascii="宋体" w:eastAsia="宋体" w:hAnsi="宋体" w:hint="eastAsia"/>
                <w:sz w:val="24"/>
              </w:rPr>
              <w:t>。</w:t>
            </w:r>
          </w:p>
          <w:p w14:paraId="489BCDEE" w14:textId="77777777" w:rsidR="00221BA0" w:rsidRPr="00221BA0" w:rsidRDefault="00221BA0" w:rsidP="00AD276E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宋体" w:eastAsia="宋体" w:hAnsi="宋体"/>
                <w:sz w:val="24"/>
              </w:rPr>
            </w:pPr>
            <w:r w:rsidRPr="00221BA0">
              <w:rPr>
                <w:rFonts w:ascii="宋体" w:eastAsia="宋体" w:hAnsi="宋体"/>
                <w:sz w:val="24"/>
              </w:rPr>
              <w:t>根据业务需求完成网络设备业务变更割接和设备数据调整</w:t>
            </w:r>
            <w:r w:rsidRPr="00221BA0">
              <w:rPr>
                <w:rFonts w:ascii="宋体" w:eastAsia="宋体" w:hAnsi="宋体" w:hint="eastAsia"/>
                <w:sz w:val="24"/>
              </w:rPr>
              <w:t>。</w:t>
            </w:r>
          </w:p>
          <w:p w14:paraId="1C37FD9A" w14:textId="77777777" w:rsidR="00221BA0" w:rsidRPr="00221BA0" w:rsidRDefault="00221BA0" w:rsidP="00AD276E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宋体" w:eastAsia="宋体" w:hAnsi="宋体"/>
                <w:sz w:val="24"/>
              </w:rPr>
            </w:pPr>
            <w:r w:rsidRPr="00221BA0">
              <w:rPr>
                <w:rFonts w:ascii="宋体" w:eastAsia="宋体" w:hAnsi="宋体"/>
                <w:sz w:val="24"/>
              </w:rPr>
              <w:t>对网络设备故障快速分析、诊断、解决故障，跟踪问题的处理进展并定期回顾，提供维护建议</w:t>
            </w:r>
            <w:r w:rsidRPr="00221BA0">
              <w:rPr>
                <w:rFonts w:ascii="宋体" w:eastAsia="宋体" w:hAnsi="宋体" w:hint="eastAsia"/>
                <w:sz w:val="24"/>
              </w:rPr>
              <w:t>。</w:t>
            </w:r>
          </w:p>
          <w:p w14:paraId="2B08C421" w14:textId="77777777" w:rsidR="00221BA0" w:rsidRPr="00221BA0" w:rsidRDefault="00221BA0" w:rsidP="00AD276E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宋体" w:eastAsia="宋体" w:hAnsi="宋体"/>
                <w:sz w:val="24"/>
              </w:rPr>
            </w:pPr>
            <w:r w:rsidRPr="00221BA0">
              <w:rPr>
                <w:rFonts w:ascii="宋体" w:eastAsia="宋体" w:hAnsi="宋体"/>
                <w:sz w:val="24"/>
              </w:rPr>
              <w:t>根据中心实际情况编制网络设备运维手册及组织针对性技术培训</w:t>
            </w:r>
            <w:r w:rsidRPr="00221BA0">
              <w:rPr>
                <w:rFonts w:ascii="宋体" w:eastAsia="宋体" w:hAnsi="宋体" w:hint="eastAsia"/>
                <w:sz w:val="24"/>
              </w:rPr>
              <w:t>。</w:t>
            </w:r>
          </w:p>
          <w:p w14:paraId="0A58EEE6" w14:textId="0FA0AD6A" w:rsidR="00221BA0" w:rsidRPr="00221BA0" w:rsidRDefault="00221BA0" w:rsidP="00AD276E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宋体" w:eastAsia="宋体" w:hAnsi="宋体"/>
                <w:sz w:val="24"/>
              </w:rPr>
            </w:pPr>
            <w:r w:rsidRPr="00221BA0">
              <w:rPr>
                <w:rFonts w:ascii="宋体" w:eastAsia="宋体" w:hAnsi="宋体"/>
                <w:sz w:val="24"/>
              </w:rPr>
              <w:t>提供运维日报、周报、月报</w:t>
            </w:r>
            <w:r w:rsidR="00AD276E">
              <w:rPr>
                <w:rFonts w:ascii="宋体" w:eastAsia="宋体" w:hAnsi="宋体" w:hint="eastAsia"/>
                <w:sz w:val="24"/>
              </w:rPr>
              <w:t>等</w:t>
            </w:r>
            <w:r w:rsidRPr="00221BA0">
              <w:rPr>
                <w:rFonts w:ascii="宋体" w:eastAsia="宋体" w:hAnsi="宋体"/>
                <w:sz w:val="24"/>
              </w:rPr>
              <w:t>。</w:t>
            </w:r>
          </w:p>
          <w:p w14:paraId="10D196EB" w14:textId="15E223D7" w:rsidR="00221BA0" w:rsidRPr="00221BA0" w:rsidRDefault="00C85405" w:rsidP="00AD276E">
            <w:pPr>
              <w:pStyle w:val="a8"/>
              <w:numPr>
                <w:ilvl w:val="0"/>
                <w:numId w:val="2"/>
              </w:numPr>
              <w:spacing w:before="0" w:after="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221BA0">
              <w:rPr>
                <w:rFonts w:ascii="宋体" w:eastAsia="宋体" w:hAnsi="宋体" w:hint="eastAsia"/>
                <w:sz w:val="24"/>
                <w:szCs w:val="24"/>
              </w:rPr>
              <w:t>提供1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名驻场网络运维工程师，工作</w:t>
            </w:r>
            <w:r w:rsidRPr="00221BA0">
              <w:rPr>
                <w:rFonts w:ascii="宋体" w:eastAsia="宋体" w:hAnsi="宋体" w:hint="eastAsia"/>
                <w:sz w:val="24"/>
                <w:szCs w:val="24"/>
              </w:rPr>
              <w:t>内容：</w:t>
            </w:r>
            <w:r w:rsidRPr="006F0820">
              <w:rPr>
                <w:rFonts w:ascii="宋体" w:eastAsia="宋体" w:hAnsi="宋体" w:hint="eastAsia"/>
                <w:sz w:val="24"/>
                <w:szCs w:val="24"/>
              </w:rPr>
              <w:t>提供常年驻场服务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221BA0">
              <w:rPr>
                <w:rFonts w:ascii="宋体" w:eastAsia="宋体" w:hAnsi="宋体"/>
                <w:spacing w:val="-2"/>
                <w:sz w:val="24"/>
                <w:szCs w:val="24"/>
              </w:rPr>
              <w:t>对网络设</w:t>
            </w:r>
            <w:r w:rsidRPr="00221BA0">
              <w:rPr>
                <w:rFonts w:ascii="宋体" w:eastAsia="宋体" w:hAnsi="宋体"/>
                <w:sz w:val="24"/>
                <w:szCs w:val="24"/>
              </w:rPr>
              <w:t>备故障快速分析、诊断、解决故障，跟踪问题的处理进展并定期回顾，</w:t>
            </w:r>
            <w:r>
              <w:rPr>
                <w:rFonts w:hint="eastAsia"/>
              </w:rPr>
              <w:t xml:space="preserve"> </w:t>
            </w:r>
            <w:r w:rsidRPr="006F0820">
              <w:rPr>
                <w:rFonts w:ascii="宋体" w:eastAsia="宋体" w:hAnsi="宋体" w:hint="eastAsia"/>
                <w:sz w:val="24"/>
                <w:szCs w:val="24"/>
              </w:rPr>
              <w:t>负责网络系统、通讯线路的日常巡检、故障诊断、配置更新等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,</w:t>
            </w:r>
            <w:r>
              <w:rPr>
                <w:rFonts w:ascii="宋体" w:eastAsia="宋体" w:hAnsi="宋体"/>
                <w:sz w:val="24"/>
                <w:szCs w:val="24"/>
              </w:rPr>
              <w:t>并提供维护建议</w:t>
            </w:r>
            <w:r w:rsidRPr="006F0820">
              <w:rPr>
                <w:rFonts w:ascii="宋体" w:eastAsia="宋体" w:hAnsi="宋体" w:hint="eastAsia"/>
                <w:sz w:val="24"/>
                <w:szCs w:val="24"/>
              </w:rPr>
              <w:t>。</w:t>
            </w:r>
            <w:r w:rsidRPr="00221BA0">
              <w:rPr>
                <w:rFonts w:ascii="宋体" w:eastAsia="宋体" w:hAnsi="宋体" w:hint="eastAsia"/>
                <w:sz w:val="24"/>
                <w:szCs w:val="24"/>
              </w:rPr>
              <w:t>要求：</w:t>
            </w:r>
            <w:r w:rsidRPr="00F5127D">
              <w:rPr>
                <w:rFonts w:ascii="宋体" w:eastAsia="宋体" w:hAnsi="宋体" w:hint="eastAsia"/>
                <w:sz w:val="24"/>
                <w:szCs w:val="24"/>
              </w:rPr>
              <w:t>全日制</w:t>
            </w:r>
            <w:r w:rsidR="00734324">
              <w:rPr>
                <w:rFonts w:ascii="宋体" w:eastAsia="宋体" w:hAnsi="宋体" w:hint="eastAsia"/>
                <w:sz w:val="24"/>
                <w:szCs w:val="24"/>
              </w:rPr>
              <w:t>本科及</w:t>
            </w:r>
            <w:r w:rsidRPr="00F5127D">
              <w:rPr>
                <w:rFonts w:ascii="宋体" w:eastAsia="宋体" w:hAnsi="宋体" w:hint="eastAsia"/>
                <w:sz w:val="24"/>
                <w:szCs w:val="24"/>
              </w:rPr>
              <w:t>以上学历、计算机相关专业，</w:t>
            </w:r>
            <w:r w:rsidRPr="00F5127D">
              <w:rPr>
                <w:rFonts w:ascii="宋体" w:eastAsia="宋体" w:hAnsi="宋体"/>
                <w:sz w:val="24"/>
                <w:szCs w:val="24"/>
              </w:rPr>
              <w:t>2</w:t>
            </w:r>
            <w:r w:rsidRPr="00F5127D">
              <w:rPr>
                <w:rFonts w:ascii="宋体" w:eastAsia="宋体" w:hAnsi="宋体" w:hint="eastAsia"/>
                <w:sz w:val="24"/>
                <w:szCs w:val="24"/>
              </w:rPr>
              <w:t xml:space="preserve">年以相关工作经验，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具备较好</w:t>
            </w:r>
            <w:r w:rsidRPr="00F5127D">
              <w:rPr>
                <w:rFonts w:ascii="宋体" w:eastAsia="宋体" w:hAnsi="宋体" w:hint="eastAsia"/>
                <w:sz w:val="24"/>
                <w:szCs w:val="24"/>
              </w:rPr>
              <w:t>的组织协调能力、沟通能力, 对S</w:t>
            </w:r>
            <w:r w:rsidRPr="00F5127D">
              <w:rPr>
                <w:rFonts w:ascii="宋体" w:eastAsia="宋体" w:hAnsi="宋体"/>
                <w:sz w:val="24"/>
                <w:szCs w:val="24"/>
              </w:rPr>
              <w:t>DN/云计算技术原理有所了解，</w:t>
            </w:r>
            <w:r>
              <w:rPr>
                <w:rFonts w:ascii="宋体" w:eastAsia="宋体" w:hAnsi="宋体"/>
                <w:sz w:val="24"/>
                <w:szCs w:val="24"/>
              </w:rPr>
              <w:t>熟练</w:t>
            </w:r>
            <w:r w:rsidRPr="00F5127D">
              <w:rPr>
                <w:rFonts w:ascii="宋体" w:eastAsia="宋体" w:hAnsi="宋体"/>
                <w:sz w:val="24"/>
                <w:szCs w:val="24"/>
              </w:rPr>
              <w:t>掌握数据通信基础理知识，较</w:t>
            </w:r>
            <w:r w:rsidRPr="00F5127D">
              <w:rPr>
                <w:rFonts w:ascii="宋体" w:eastAsia="宋体" w:hAnsi="宋体" w:hint="eastAsia"/>
                <w:sz w:val="24"/>
                <w:szCs w:val="24"/>
              </w:rPr>
              <w:t>熟悉使用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华为</w:t>
            </w:r>
            <w:r w:rsidRPr="00F5127D">
              <w:rPr>
                <w:rFonts w:ascii="宋体" w:eastAsia="宋体" w:hAnsi="宋体"/>
                <w:sz w:val="24"/>
                <w:szCs w:val="24"/>
              </w:rPr>
              <w:t>/H3C/Cisco等主流的厂商的网络设备，如路由交换产品、安全产品，</w:t>
            </w:r>
            <w:r w:rsidRPr="00F5127D">
              <w:rPr>
                <w:rFonts w:ascii="宋体" w:eastAsia="宋体" w:hAnsi="宋体" w:hint="eastAsia"/>
                <w:sz w:val="24"/>
                <w:szCs w:val="24"/>
              </w:rPr>
              <w:t>具有网络相关的高级认证</w:t>
            </w:r>
            <w:r w:rsidR="00221BA0" w:rsidRPr="00221BA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。</w:t>
            </w:r>
          </w:p>
          <w:p w14:paraId="328C3C83" w14:textId="77777777" w:rsidR="00221BA0" w:rsidRPr="00DC36F0" w:rsidRDefault="00221BA0" w:rsidP="00AD276E">
            <w:pPr>
              <w:pStyle w:val="a8"/>
              <w:numPr>
                <w:ilvl w:val="0"/>
                <w:numId w:val="2"/>
              </w:numPr>
              <w:spacing w:before="0" w:after="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221BA0">
              <w:rPr>
                <w:rFonts w:ascii="宋体" w:eastAsia="宋体" w:hAnsi="宋体" w:hint="eastAsia"/>
                <w:spacing w:val="-2"/>
                <w:sz w:val="24"/>
                <w:szCs w:val="24"/>
              </w:rPr>
              <w:t>提供运维管理系统工具</w:t>
            </w:r>
            <w:r w:rsidR="00C85405">
              <w:rPr>
                <w:rFonts w:ascii="宋体" w:eastAsia="宋体" w:hAnsi="宋体" w:hint="eastAsia"/>
                <w:spacing w:val="-2"/>
                <w:sz w:val="24"/>
                <w:szCs w:val="24"/>
              </w:rPr>
              <w:t>，</w:t>
            </w:r>
            <w:r w:rsidR="00C85405" w:rsidRPr="004C284D">
              <w:rPr>
                <w:rFonts w:ascii="宋体" w:eastAsia="宋体" w:hAnsi="宋体"/>
                <w:spacing w:val="-2"/>
                <w:sz w:val="24"/>
                <w:szCs w:val="24"/>
              </w:rPr>
              <w:t>支持</w:t>
            </w:r>
            <w:proofErr w:type="spellStart"/>
            <w:r w:rsidR="00C85405" w:rsidRPr="004C284D">
              <w:rPr>
                <w:rFonts w:ascii="宋体" w:eastAsia="宋体" w:hAnsi="宋体"/>
                <w:spacing w:val="-2"/>
                <w:sz w:val="24"/>
                <w:szCs w:val="24"/>
              </w:rPr>
              <w:t>ssh</w:t>
            </w:r>
            <w:proofErr w:type="spellEnd"/>
            <w:r w:rsidR="00C85405" w:rsidRPr="004C284D">
              <w:rPr>
                <w:rFonts w:ascii="宋体" w:eastAsia="宋体" w:hAnsi="宋体"/>
                <w:spacing w:val="-2"/>
                <w:sz w:val="24"/>
                <w:szCs w:val="24"/>
              </w:rPr>
              <w:t>、http、telnet、https、</w:t>
            </w:r>
            <w:proofErr w:type="spellStart"/>
            <w:r w:rsidR="00C85405" w:rsidRPr="004C284D">
              <w:rPr>
                <w:rFonts w:ascii="宋体" w:eastAsia="宋体" w:hAnsi="宋体"/>
                <w:spacing w:val="-2"/>
                <w:sz w:val="24"/>
                <w:szCs w:val="24"/>
              </w:rPr>
              <w:t>vnc</w:t>
            </w:r>
            <w:proofErr w:type="spellEnd"/>
            <w:r w:rsidR="00C85405" w:rsidRPr="004C284D">
              <w:rPr>
                <w:rFonts w:ascii="宋体" w:eastAsia="宋体" w:hAnsi="宋体"/>
                <w:spacing w:val="-2"/>
                <w:sz w:val="24"/>
                <w:szCs w:val="24"/>
              </w:rPr>
              <w:t>、rs485、rs232隧道创建，支持自定义</w:t>
            </w:r>
            <w:proofErr w:type="spellStart"/>
            <w:r w:rsidR="00C85405" w:rsidRPr="004C284D">
              <w:rPr>
                <w:rFonts w:ascii="宋体" w:eastAsia="宋体" w:hAnsi="宋体"/>
                <w:spacing w:val="-2"/>
                <w:sz w:val="24"/>
                <w:szCs w:val="24"/>
              </w:rPr>
              <w:t>tcp</w:t>
            </w:r>
            <w:proofErr w:type="spellEnd"/>
            <w:r w:rsidR="00C85405" w:rsidRPr="004C284D">
              <w:rPr>
                <w:rFonts w:ascii="宋体" w:eastAsia="宋体" w:hAnsi="宋体"/>
                <w:spacing w:val="-2"/>
                <w:sz w:val="24"/>
                <w:szCs w:val="24"/>
              </w:rPr>
              <w:t>/</w:t>
            </w:r>
            <w:proofErr w:type="spellStart"/>
            <w:r w:rsidR="00C85405" w:rsidRPr="004C284D">
              <w:rPr>
                <w:rFonts w:ascii="宋体" w:eastAsia="宋体" w:hAnsi="宋体"/>
                <w:spacing w:val="-2"/>
                <w:sz w:val="24"/>
                <w:szCs w:val="24"/>
              </w:rPr>
              <w:t>ip</w:t>
            </w:r>
            <w:proofErr w:type="spellEnd"/>
            <w:r w:rsidR="00C85405" w:rsidRPr="004C284D">
              <w:rPr>
                <w:rFonts w:ascii="宋体" w:eastAsia="宋体" w:hAnsi="宋体"/>
                <w:spacing w:val="-2"/>
                <w:sz w:val="24"/>
                <w:szCs w:val="24"/>
              </w:rPr>
              <w:t>隧道创建；支持加密隧道创建数≥10个；支持通过4G加密隧道对用户信息系统基础设施进行远程维护管理</w:t>
            </w:r>
            <w:r w:rsidRPr="00221BA0">
              <w:rPr>
                <w:rFonts w:ascii="宋体" w:eastAsia="宋体" w:hAnsi="宋体" w:hint="eastAsia"/>
                <w:spacing w:val="-2"/>
                <w:sz w:val="24"/>
                <w:szCs w:val="24"/>
              </w:rPr>
              <w:t>，实现网络监控资源管理，如</w:t>
            </w:r>
            <w:r w:rsidRPr="00221BA0">
              <w:rPr>
                <w:rFonts w:ascii="宋体" w:eastAsia="宋体" w:hAnsi="宋体" w:hint="eastAsia"/>
                <w:sz w:val="24"/>
                <w:szCs w:val="24"/>
              </w:rPr>
              <w:t>：交换机、路由器、安全设备等的管理，监控内容包括但不限于设备性能、吞吐量，端口流量、端口丢包率、广播包速率，链路通断等。</w:t>
            </w:r>
          </w:p>
          <w:p w14:paraId="53977309" w14:textId="5B491770" w:rsidR="00DC36F0" w:rsidRPr="00221BA0" w:rsidRDefault="00DC36F0" w:rsidP="00AD276E">
            <w:pPr>
              <w:pStyle w:val="a8"/>
              <w:numPr>
                <w:ilvl w:val="0"/>
                <w:numId w:val="2"/>
              </w:numPr>
              <w:spacing w:before="0" w:after="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DC36F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提供不定期线上培训课程</w:t>
            </w:r>
            <w:r w:rsidR="00AD27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DC36F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由原厂定期对驻点人员开展线下培训，</w:t>
            </w:r>
            <w:r w:rsidR="00AD27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每半年不少于1</w:t>
            </w:r>
            <w:r w:rsidRPr="00DC36F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次，进一步提升驻点人员技能水平和服务规范意识。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50CEA" w14:textId="1D3425AF" w:rsidR="00221BA0" w:rsidRPr="00221BA0" w:rsidRDefault="00221BA0" w:rsidP="00A60B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D5562" w14:textId="749662D8" w:rsidR="00221BA0" w:rsidRPr="00221BA0" w:rsidRDefault="00221BA0" w:rsidP="00A60B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</w:tbl>
    <w:p w14:paraId="361956EF" w14:textId="77777777" w:rsidR="00B51E5E" w:rsidRPr="00221BA0" w:rsidRDefault="00B51E5E">
      <w:pPr>
        <w:rPr>
          <w:rFonts w:ascii="宋体" w:eastAsia="宋体" w:hAnsi="宋体"/>
          <w:szCs w:val="21"/>
        </w:rPr>
      </w:pPr>
    </w:p>
    <w:sectPr w:rsidR="00B51E5E" w:rsidRPr="00221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0A35F" w14:textId="77777777" w:rsidR="004477B8" w:rsidRDefault="004477B8" w:rsidP="00210660">
      <w:r>
        <w:separator/>
      </w:r>
    </w:p>
  </w:endnote>
  <w:endnote w:type="continuationSeparator" w:id="0">
    <w:p w14:paraId="4DE06AB6" w14:textId="77777777" w:rsidR="004477B8" w:rsidRDefault="004477B8" w:rsidP="0021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7BCBF" w14:textId="77777777" w:rsidR="004477B8" w:rsidRDefault="004477B8" w:rsidP="00210660">
      <w:r>
        <w:separator/>
      </w:r>
    </w:p>
  </w:footnote>
  <w:footnote w:type="continuationSeparator" w:id="0">
    <w:p w14:paraId="7988954A" w14:textId="77777777" w:rsidR="004477B8" w:rsidRDefault="004477B8" w:rsidP="00210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8A4449"/>
    <w:multiLevelType w:val="singleLevel"/>
    <w:tmpl w:val="F98A4449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5F1BB66"/>
    <w:multiLevelType w:val="singleLevel"/>
    <w:tmpl w:val="65F1BB66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CAA"/>
    <w:rsid w:val="00210660"/>
    <w:rsid w:val="00221BA0"/>
    <w:rsid w:val="00272D66"/>
    <w:rsid w:val="004066E8"/>
    <w:rsid w:val="00420EB7"/>
    <w:rsid w:val="004477B8"/>
    <w:rsid w:val="004B0DEB"/>
    <w:rsid w:val="004E18E5"/>
    <w:rsid w:val="00517F9F"/>
    <w:rsid w:val="00591F4F"/>
    <w:rsid w:val="00595804"/>
    <w:rsid w:val="007273DC"/>
    <w:rsid w:val="00734324"/>
    <w:rsid w:val="00756CAA"/>
    <w:rsid w:val="0076704A"/>
    <w:rsid w:val="008372DD"/>
    <w:rsid w:val="00967659"/>
    <w:rsid w:val="00A26241"/>
    <w:rsid w:val="00A92068"/>
    <w:rsid w:val="00AD276E"/>
    <w:rsid w:val="00B51E5E"/>
    <w:rsid w:val="00BC425C"/>
    <w:rsid w:val="00C85405"/>
    <w:rsid w:val="00DC36F0"/>
    <w:rsid w:val="00EF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6A765A"/>
  <w15:chartTrackingRefBased/>
  <w15:docId w15:val="{80703A8A-00E7-4D43-9C84-065090D5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CA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E18E5"/>
    <w:rPr>
      <w:color w:val="808080"/>
    </w:rPr>
  </w:style>
  <w:style w:type="paragraph" w:styleId="a4">
    <w:name w:val="header"/>
    <w:basedOn w:val="a"/>
    <w:link w:val="a5"/>
    <w:uiPriority w:val="99"/>
    <w:unhideWhenUsed/>
    <w:rsid w:val="002106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106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10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10660"/>
    <w:rPr>
      <w:sz w:val="18"/>
      <w:szCs w:val="18"/>
    </w:rPr>
  </w:style>
  <w:style w:type="paragraph" w:customStyle="1" w:styleId="a8">
    <w:name w:val="正文（缩进）"/>
    <w:basedOn w:val="a"/>
    <w:qFormat/>
    <w:rsid w:val="00210660"/>
    <w:pPr>
      <w:spacing w:before="156" w:after="156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敏</dc:creator>
  <cp:keywords/>
  <dc:description/>
  <cp:lastModifiedBy>敏</cp:lastModifiedBy>
  <cp:revision>8</cp:revision>
  <dcterms:created xsi:type="dcterms:W3CDTF">2021-09-23T01:22:00Z</dcterms:created>
  <dcterms:modified xsi:type="dcterms:W3CDTF">2021-09-29T00:16:00Z</dcterms:modified>
</cp:coreProperties>
</file>