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pacing w:before="75" w:beforeAutospacing="0" w:after="75" w:afterAutospacing="0"/>
        <w:ind w:left="0" w:right="0" w:firstLine="0"/>
        <w:jc w:val="center"/>
        <w:rPr>
          <w:rStyle w:val="15"/>
          <w:rFonts w:ascii="宋体" w:hAnsi="宋体" w:eastAsia="宋体" w:cs="宋体"/>
          <w:spacing w:val="0"/>
          <w:sz w:val="72"/>
          <w:szCs w:val="72"/>
        </w:rPr>
      </w:pPr>
    </w:p>
    <w:p>
      <w:pPr>
        <w:pStyle w:val="10"/>
        <w:keepNext w:val="0"/>
        <w:keepLines w:val="0"/>
        <w:widowControl/>
        <w:suppressLineNumbers w:val="0"/>
        <w:spacing w:before="75" w:beforeAutospacing="0" w:after="75" w:afterAutospacing="0"/>
        <w:ind w:left="0" w:right="0" w:firstLine="0"/>
        <w:jc w:val="center"/>
      </w:pPr>
      <w:r>
        <w:rPr>
          <w:rStyle w:val="15"/>
          <w:rFonts w:ascii="宋体" w:hAnsi="宋体" w:eastAsia="宋体" w:cs="宋体"/>
          <w:spacing w:val="0"/>
          <w:sz w:val="72"/>
          <w:szCs w:val="72"/>
        </w:rPr>
        <w:t>政府采购项目</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72"/>
          <w:szCs w:val="72"/>
        </w:rPr>
        <w:t>竞争性谈判文件</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30"/>
          <w:szCs w:val="30"/>
        </w:rPr>
        <w:t> 项目名称：</w:t>
      </w:r>
      <w:r>
        <w:rPr>
          <w:rStyle w:val="15"/>
          <w:rFonts w:hint="eastAsia" w:ascii="宋体" w:hAnsi="宋体" w:eastAsia="宋体" w:cs="宋体"/>
          <w:b w:val="0"/>
          <w:bCs/>
          <w:spacing w:val="0"/>
          <w:sz w:val="30"/>
          <w:szCs w:val="30"/>
          <w:lang w:eastAsia="zh-CN"/>
        </w:rPr>
        <w:t>第十八届运动会服装采购项目</w:t>
      </w:r>
    </w:p>
    <w:p>
      <w:pPr>
        <w:pStyle w:val="10"/>
        <w:keepNext w:val="0"/>
        <w:keepLines w:val="0"/>
        <w:widowControl/>
        <w:suppressLineNumbers w:val="0"/>
        <w:spacing w:before="75" w:beforeAutospacing="0" w:after="75" w:afterAutospacing="0"/>
        <w:ind w:left="0" w:right="0" w:firstLine="0"/>
        <w:jc w:val="center"/>
        <w:rPr>
          <w:rFonts w:hint="eastAsia" w:eastAsia="宋体"/>
          <w:b w:val="0"/>
          <w:bCs/>
          <w:lang w:val="en-US" w:eastAsia="zh-CN"/>
        </w:rPr>
      </w:pPr>
      <w:r>
        <w:rPr>
          <w:rStyle w:val="15"/>
          <w:rFonts w:hint="eastAsia" w:ascii="宋体" w:hAnsi="宋体" w:eastAsia="宋体" w:cs="宋体"/>
          <w:spacing w:val="0"/>
          <w:sz w:val="30"/>
          <w:szCs w:val="30"/>
        </w:rPr>
        <w:t> 项目编号：</w:t>
      </w:r>
      <w:r>
        <w:rPr>
          <w:rStyle w:val="15"/>
          <w:rFonts w:hint="eastAsia" w:ascii="宋体" w:hAnsi="宋体" w:eastAsia="宋体" w:cs="宋体"/>
          <w:b w:val="0"/>
          <w:bCs/>
          <w:spacing w:val="0"/>
          <w:sz w:val="30"/>
          <w:szCs w:val="30"/>
          <w:lang w:eastAsia="zh-CN"/>
        </w:rPr>
        <w:t>闽博能字第20221004</w:t>
      </w:r>
    </w:p>
    <w:p>
      <w:pPr>
        <w:pStyle w:val="10"/>
        <w:keepNext w:val="0"/>
        <w:keepLines w:val="0"/>
        <w:widowControl/>
        <w:suppressLineNumbers w:val="0"/>
        <w:spacing w:before="75" w:beforeAutospacing="0" w:after="75" w:afterAutospacing="0"/>
        <w:ind w:left="0" w:right="0" w:firstLine="105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24"/>
          <w:szCs w:val="24"/>
        </w:rPr>
      </w:pPr>
    </w:p>
    <w:p>
      <w:pPr>
        <w:keepNext w:val="0"/>
        <w:keepLines w:val="0"/>
        <w:widowControl/>
        <w:suppressLineNumbers w:val="0"/>
        <w:jc w:val="left"/>
      </w:pPr>
      <w:r>
        <w:rPr>
          <w:rStyle w:val="15"/>
          <w:rFonts w:ascii="宋体" w:hAnsi="宋体" w:eastAsia="宋体" w:cs="宋体"/>
          <w:kern w:val="0"/>
          <w:sz w:val="24"/>
          <w:szCs w:val="24"/>
          <w:lang w:val="en-US" w:eastAsia="zh-CN" w:bidi="ar"/>
        </w:rPr>
        <w:t> </w:t>
      </w:r>
    </w:p>
    <w:p>
      <w:pPr>
        <w:pStyle w:val="10"/>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
          <w:sz w:val="30"/>
          <w:szCs w:val="30"/>
          <w:lang w:eastAsia="zh-CN"/>
        </w:rPr>
      </w:pPr>
      <w:r>
        <w:rPr>
          <w:rFonts w:hint="eastAsia" w:ascii="宋体" w:hAnsi="宋体" w:cs="宋体"/>
          <w:b/>
          <w:sz w:val="30"/>
          <w:szCs w:val="30"/>
        </w:rPr>
        <w:t>采购人：</w:t>
      </w:r>
      <w:r>
        <w:rPr>
          <w:rFonts w:hint="eastAsia" w:ascii="宋体" w:hAnsi="宋体" w:cs="宋体"/>
          <w:b/>
          <w:sz w:val="30"/>
          <w:szCs w:val="30"/>
          <w:lang w:eastAsia="zh-CN"/>
        </w:rPr>
        <w:t>湄洲湾职业技术学院</w:t>
      </w:r>
    </w:p>
    <w:p>
      <w:pPr>
        <w:keepNext w:val="0"/>
        <w:keepLines w:val="0"/>
        <w:pageBreakBefore w:val="0"/>
        <w:kinsoku/>
        <w:wordWrap/>
        <w:overflowPunct/>
        <w:topLinePunct w:val="0"/>
        <w:autoSpaceDE/>
        <w:autoSpaceDN/>
        <w:bidi w:val="0"/>
        <w:adjustRightInd/>
        <w:snapToGrid/>
        <w:spacing w:line="264" w:lineRule="auto"/>
        <w:jc w:val="center"/>
        <w:textAlignment w:val="auto"/>
        <w:rPr>
          <w:rFonts w:ascii="宋体" w:hAnsi="宋体" w:cs="宋体"/>
          <w:b/>
          <w:sz w:val="30"/>
          <w:szCs w:val="30"/>
        </w:rPr>
      </w:pPr>
      <w:r>
        <w:rPr>
          <w:rFonts w:hint="eastAsia" w:ascii="宋体" w:hAnsi="宋体" w:cs="宋体"/>
          <w:b/>
          <w:sz w:val="30"/>
          <w:szCs w:val="30"/>
        </w:rPr>
        <w:t>采购代理人：福建省博能招标代理有限公司</w:t>
      </w:r>
    </w:p>
    <w:p>
      <w:pPr>
        <w:pStyle w:val="10"/>
        <w:keepNext w:val="0"/>
        <w:keepLines w:val="0"/>
        <w:pageBreakBefore w:val="0"/>
        <w:widowControl/>
        <w:kinsoku/>
        <w:wordWrap/>
        <w:overflowPunct/>
        <w:topLinePunct w:val="0"/>
        <w:autoSpaceDE/>
        <w:autoSpaceDN/>
        <w:bidi w:val="0"/>
        <w:adjustRightInd/>
        <w:snapToGrid/>
        <w:spacing w:line="264" w:lineRule="auto"/>
        <w:jc w:val="center"/>
        <w:textAlignment w:val="auto"/>
        <w:rPr>
          <w:rFonts w:ascii="宋体" w:hAnsi="宋体" w:cs="宋体"/>
        </w:rPr>
      </w:pPr>
    </w:p>
    <w:p>
      <w:pPr>
        <w:pStyle w:val="10"/>
        <w:keepNext w:val="0"/>
        <w:keepLines w:val="0"/>
        <w:pageBreakBefore w:val="0"/>
        <w:widowControl/>
        <w:kinsoku/>
        <w:wordWrap/>
        <w:overflowPunct/>
        <w:topLinePunct w:val="0"/>
        <w:autoSpaceDE/>
        <w:autoSpaceDN/>
        <w:bidi w:val="0"/>
        <w:adjustRightInd/>
        <w:snapToGrid/>
        <w:spacing w:line="264" w:lineRule="auto"/>
        <w:jc w:val="center"/>
        <w:textAlignment w:val="auto"/>
        <w:rPr>
          <w:rFonts w:ascii="宋体" w:hAnsi="宋体" w:cs="宋体"/>
        </w:rPr>
      </w:pPr>
      <w:r>
        <w:rPr>
          <w:rStyle w:val="15"/>
          <w:rFonts w:hint="eastAsia" w:ascii="宋体" w:hAnsi="宋体" w:cs="宋体"/>
          <w:sz w:val="28"/>
          <w:szCs w:val="28"/>
        </w:rPr>
        <w:t>2022年</w:t>
      </w:r>
      <w:r>
        <w:rPr>
          <w:rStyle w:val="15"/>
          <w:rFonts w:hint="eastAsia" w:ascii="宋体" w:hAnsi="宋体" w:cs="宋体"/>
          <w:sz w:val="28"/>
          <w:szCs w:val="28"/>
          <w:lang w:val="en-US" w:eastAsia="zh-CN"/>
        </w:rPr>
        <w:t>10</w:t>
      </w:r>
      <w:r>
        <w:rPr>
          <w:rStyle w:val="15"/>
          <w:rFonts w:hint="eastAsia" w:ascii="宋体" w:hAnsi="宋体" w:cs="宋体"/>
          <w:sz w:val="28"/>
          <w:szCs w:val="28"/>
        </w:rPr>
        <w:t>月</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0"/>
          <w:szCs w:val="30"/>
        </w:rPr>
      </w:pPr>
      <w:r>
        <w:rPr>
          <w:rStyle w:val="15"/>
          <w:rFonts w:hint="eastAsia" w:ascii="宋体" w:hAnsi="宋体" w:eastAsia="宋体" w:cs="宋体"/>
          <w:spacing w:val="0"/>
          <w:sz w:val="30"/>
          <w:szCs w:val="30"/>
        </w:rPr>
        <w:t> </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43"/>
          <w:szCs w:val="43"/>
        </w:rPr>
        <w:t>第一章   采购公告/采购邀请书</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43"/>
          <w:szCs w:val="43"/>
        </w:rPr>
        <w:t>竞争性谈判采购公告</w:t>
      </w:r>
    </w:p>
    <w:p>
      <w:pPr>
        <w:pStyle w:val="10"/>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lang w:eastAsia="zh-CN"/>
        </w:rPr>
        <w:t>湄洲湾职业技术学院</w:t>
      </w:r>
      <w:r>
        <w:rPr>
          <w:rFonts w:hint="eastAsia" w:ascii="宋体" w:hAnsi="宋体" w:eastAsia="宋体" w:cs="宋体"/>
          <w:spacing w:val="0"/>
          <w:sz w:val="24"/>
          <w:szCs w:val="24"/>
        </w:rPr>
        <w:t>已根据政府采购相关法律法规，经相应程序确定采用竞争性谈判方式组织</w:t>
      </w:r>
      <w:r>
        <w:rPr>
          <w:rFonts w:hint="eastAsia" w:ascii="宋体" w:hAnsi="宋体" w:eastAsia="宋体" w:cs="宋体"/>
          <w:spacing w:val="0"/>
          <w:sz w:val="24"/>
          <w:szCs w:val="24"/>
          <w:lang w:eastAsia="zh-CN"/>
        </w:rPr>
        <w:t>第十八届运动会服装采购项目</w:t>
      </w:r>
      <w:r>
        <w:rPr>
          <w:rFonts w:hint="eastAsia" w:ascii="宋体" w:hAnsi="宋体" w:eastAsia="宋体" w:cs="宋体"/>
          <w:spacing w:val="0"/>
          <w:sz w:val="24"/>
          <w:szCs w:val="24"/>
        </w:rPr>
        <w:t>项目（以下简称：“本项目”）的政府采购活动，现欢迎国内合格的供应商前来参加。本项目由采购人委托</w:t>
      </w:r>
      <w:r>
        <w:rPr>
          <w:rFonts w:hint="eastAsia" w:ascii="宋体" w:hAnsi="宋体" w:eastAsia="宋体" w:cs="宋体"/>
          <w:spacing w:val="0"/>
          <w:sz w:val="24"/>
          <w:szCs w:val="24"/>
          <w:lang w:eastAsia="zh-CN"/>
        </w:rPr>
        <w:t>福建省博能招标代理有限公司</w:t>
      </w:r>
      <w:r>
        <w:rPr>
          <w:rFonts w:hint="eastAsia" w:ascii="宋体" w:hAnsi="宋体" w:eastAsia="宋体" w:cs="宋体"/>
          <w:spacing w:val="0"/>
          <w:sz w:val="24"/>
          <w:szCs w:val="24"/>
        </w:rPr>
        <w:t>开展竞争性谈判活动。</w:t>
      </w:r>
    </w:p>
    <w:p>
      <w:pPr>
        <w:pStyle w:val="10"/>
        <w:keepNext w:val="0"/>
        <w:keepLines w:val="0"/>
        <w:widowControl/>
        <w:suppressLineNumbers w:val="0"/>
        <w:spacing w:before="75" w:beforeAutospacing="0" w:after="75" w:afterAutospacing="0" w:line="435" w:lineRule="atLeast"/>
        <w:ind w:left="0" w:right="0" w:firstLine="0"/>
        <w:rPr>
          <w:rFonts w:hint="eastAsia" w:eastAsia="宋体"/>
          <w:lang w:eastAsia="zh-CN"/>
        </w:rPr>
      </w:pPr>
      <w:r>
        <w:rPr>
          <w:rFonts w:hint="eastAsia" w:ascii="宋体" w:hAnsi="宋体" w:eastAsia="宋体" w:cs="宋体"/>
          <w:spacing w:val="0"/>
          <w:sz w:val="24"/>
          <w:szCs w:val="24"/>
          <w:shd w:val="clear" w:fill="FFFFFF"/>
        </w:rPr>
        <w:t>   1.项目名称：</w:t>
      </w:r>
      <w:r>
        <w:rPr>
          <w:rFonts w:hint="eastAsia" w:ascii="宋体" w:hAnsi="宋体" w:eastAsia="宋体" w:cs="宋体"/>
          <w:spacing w:val="0"/>
          <w:sz w:val="24"/>
          <w:szCs w:val="24"/>
          <w:shd w:val="clear" w:fill="FFFFFF"/>
          <w:lang w:eastAsia="zh-CN"/>
        </w:rPr>
        <w:t>第十八届运动会服装采购项目</w:t>
      </w:r>
    </w:p>
    <w:p>
      <w:pPr>
        <w:pStyle w:val="10"/>
        <w:keepNext w:val="0"/>
        <w:keepLines w:val="0"/>
        <w:widowControl/>
        <w:suppressLineNumbers w:val="0"/>
        <w:spacing w:before="75" w:beforeAutospacing="0" w:after="75" w:afterAutospacing="0" w:line="435" w:lineRule="atLeast"/>
        <w:ind w:left="0" w:right="0" w:firstLine="0"/>
        <w:rPr>
          <w:rFonts w:hint="eastAsia" w:eastAsia="宋体"/>
          <w:lang w:eastAsia="zh-CN"/>
        </w:rPr>
      </w:pPr>
      <w:r>
        <w:rPr>
          <w:rFonts w:hint="eastAsia" w:ascii="宋体" w:hAnsi="宋体" w:eastAsia="宋体" w:cs="宋体"/>
          <w:spacing w:val="0"/>
          <w:sz w:val="24"/>
          <w:szCs w:val="24"/>
          <w:shd w:val="clear" w:fill="FFFFFF"/>
        </w:rPr>
        <w:t>   </w:t>
      </w:r>
      <w:r>
        <w:rPr>
          <w:rFonts w:hint="eastAsia" w:ascii="宋体" w:hAnsi="宋体" w:eastAsia="宋体" w:cs="宋体"/>
          <w:spacing w:val="0"/>
          <w:sz w:val="24"/>
          <w:szCs w:val="24"/>
          <w:shd w:val="clear" w:fill="FFFFFF"/>
          <w:lang w:val="en-US" w:eastAsia="zh-CN"/>
        </w:rPr>
        <w:t>2</w:t>
      </w:r>
      <w:r>
        <w:rPr>
          <w:rFonts w:hint="eastAsia" w:ascii="宋体" w:hAnsi="宋体" w:eastAsia="宋体" w:cs="宋体"/>
          <w:spacing w:val="0"/>
          <w:sz w:val="24"/>
          <w:szCs w:val="24"/>
          <w:shd w:val="clear" w:fill="FFFFFF"/>
        </w:rPr>
        <w:t>.项目编号：</w:t>
      </w:r>
      <w:r>
        <w:rPr>
          <w:rFonts w:hint="eastAsia" w:ascii="宋体" w:hAnsi="宋体" w:eastAsia="宋体" w:cs="宋体"/>
          <w:spacing w:val="0"/>
          <w:sz w:val="24"/>
          <w:szCs w:val="24"/>
          <w:shd w:val="clear" w:fill="FFFFFF"/>
          <w:lang w:eastAsia="zh-CN"/>
        </w:rPr>
        <w:t>闽博能字第20221004</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10"/>
        <w:keepNext w:val="0"/>
        <w:keepLines w:val="0"/>
        <w:widowControl/>
        <w:suppressLineNumbers w:val="0"/>
        <w:jc w:val="right"/>
      </w:pPr>
      <w:r>
        <w:rPr>
          <w:rFonts w:hint="eastAsia" w:ascii="宋体" w:hAnsi="宋体" w:eastAsia="宋体" w:cs="宋体"/>
        </w:rPr>
        <w:t>金额单位：人民币元</w:t>
      </w:r>
      <w:r>
        <w:t xml:space="preserve"> </w:t>
      </w:r>
    </w:p>
    <w:tbl>
      <w:tblPr>
        <w:tblStyle w:val="12"/>
        <w:tblW w:w="507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4"/>
        <w:gridCol w:w="1013"/>
        <w:gridCol w:w="1520"/>
        <w:gridCol w:w="1891"/>
        <w:gridCol w:w="1129"/>
        <w:gridCol w:w="1113"/>
        <w:gridCol w:w="1086"/>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48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1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7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r>
              <w:rPr>
                <w:rFonts w:hint="eastAsia" w:ascii="宋体" w:hAnsi="宋体" w:eastAsia="宋体" w:cs="宋体"/>
                <w:kern w:val="0"/>
                <w:sz w:val="24"/>
                <w:szCs w:val="24"/>
                <w:lang w:val="en-US" w:eastAsia="zh-CN" w:bidi="ar"/>
              </w:rPr>
              <w:t>（人）</w:t>
            </w:r>
          </w:p>
        </w:tc>
        <w:tc>
          <w:tcPr>
            <w:tcW w:w="5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hint="eastAsia"/>
              </w:rPr>
              <w:t>单价限价（元）</w:t>
            </w:r>
          </w:p>
        </w:tc>
        <w:tc>
          <w:tcPr>
            <w:tcW w:w="56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eastAsiaTheme="minorEastAsia"/>
                <w:lang w:eastAsia="zh-CN"/>
              </w:rPr>
            </w:pPr>
            <w:r>
              <w:rPr>
                <w:rFonts w:hint="eastAsia"/>
              </w:rPr>
              <w:t>最高限价</w:t>
            </w:r>
            <w:r>
              <w:rPr>
                <w:rFonts w:hint="eastAsia"/>
                <w:lang w:eastAsia="zh-CN"/>
              </w:rPr>
              <w:t>总价（元）</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谈判保证金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8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3402" w:type="pct"/>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4998"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1553"/>
              <w:gridCol w:w="1889"/>
              <w:gridCol w:w="1104"/>
              <w:gridCol w:w="110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2" w:hRule="atLeast"/>
                <w:jc w:val="center"/>
              </w:trPr>
              <w:tc>
                <w:tcPr>
                  <w:tcW w:w="73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17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sz w:val="24"/>
                      <w:szCs w:val="24"/>
                      <w:lang w:val="en-US" w:eastAsia="zh-CN"/>
                    </w:rPr>
                    <w:t>运动会服装</w:t>
                  </w:r>
                </w:p>
              </w:tc>
              <w:tc>
                <w:tcPr>
                  <w:tcW w:w="1423"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pPr>
                  <w:r>
                    <w:rPr>
                      <w:rFonts w:hint="eastAsia"/>
                    </w:rPr>
                    <w:t>1</w:t>
                  </w:r>
                  <w:r>
                    <w:rPr>
                      <w:rFonts w:hint="eastAsia"/>
                      <w:lang w:val="en-US" w:eastAsia="zh-CN"/>
                    </w:rPr>
                    <w:t>批</w:t>
                  </w:r>
                </w:p>
              </w:tc>
              <w:tc>
                <w:tcPr>
                  <w:tcW w:w="8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lang w:val="en-US"/>
                    </w:rPr>
                  </w:pPr>
                  <w:r>
                    <w:rPr>
                      <w:rFonts w:hint="eastAsia" w:ascii="宋体" w:hAnsi="宋体" w:eastAsia="宋体" w:cs="宋体"/>
                      <w:kern w:val="0"/>
                      <w:sz w:val="24"/>
                      <w:szCs w:val="24"/>
                      <w:lang w:val="en-US" w:eastAsia="zh-CN" w:bidi="ar"/>
                    </w:rPr>
                    <w:t>88000</w:t>
                  </w:r>
                </w:p>
              </w:tc>
              <w:tc>
                <w:tcPr>
                  <w:tcW w:w="83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eastAsiaTheme="minorEastAsia"/>
                <w:lang w:val="en-US" w:eastAsia="zh-CN"/>
              </w:rPr>
            </w:pPr>
            <w:r>
              <w:rPr>
                <w:rFonts w:hint="eastAsia"/>
                <w:lang w:val="en-US" w:eastAsia="zh-CN"/>
              </w:rPr>
              <w:t>88000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eastAsiaTheme="minorEastAsia"/>
                <w:lang w:val="en-US" w:eastAsia="zh-CN"/>
              </w:rPr>
            </w:pPr>
            <w:r>
              <w:rPr>
                <w:rFonts w:hint="eastAsia"/>
                <w:lang w:val="en-US" w:eastAsia="zh-CN"/>
              </w:rPr>
              <w:t>800</w:t>
            </w:r>
          </w:p>
        </w:tc>
      </w:tr>
    </w:tbl>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进口产品，适用于（填写合同包或品目号）。节能产品，适用于（合同包1），按照第 期节能清单执行。环境标志产品，适用于（合同包1），按照第 期环境标志清单执行。信息安全产品，适用于（合同包1）。小型、微型企业，适用于（合同包1）。监狱企业，适用于（合同包1）。促进残疾人就业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keepNext w:val="0"/>
        <w:keepLines w:val="0"/>
        <w:widowControl/>
        <w:numPr>
          <w:ilvl w:val="0"/>
          <w:numId w:val="1"/>
        </w:numPr>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供应商的资格要求</w:t>
      </w:r>
    </w:p>
    <w:p>
      <w:pPr>
        <w:pStyle w:val="10"/>
        <w:keepNext w:val="0"/>
        <w:keepLines w:val="0"/>
        <w:widowControl/>
        <w:numPr>
          <w:ilvl w:val="0"/>
          <w:numId w:val="0"/>
        </w:numPr>
        <w:suppressLineNumbers w:val="0"/>
        <w:spacing w:before="75" w:beforeAutospacing="0" w:after="75" w:afterAutospacing="0" w:line="435" w:lineRule="atLeast"/>
        <w:ind w:left="480" w:leftChars="0" w:right="0" w:rightChars="0"/>
        <w:rPr>
          <w:rFonts w:hint="eastAsia" w:ascii="宋体" w:hAnsi="宋体" w:eastAsia="宋体" w:cs="宋体"/>
          <w:spacing w:val="0"/>
          <w:sz w:val="24"/>
          <w:szCs w:val="24"/>
          <w:shd w:val="clear" w:fill="FFFFFF"/>
        </w:rPr>
      </w:pPr>
      <w:r>
        <w:rPr>
          <w:rFonts w:hint="eastAsia" w:ascii="宋体" w:hAnsi="宋体" w:eastAsia="宋体" w:cs="宋体"/>
          <w:spacing w:val="0"/>
          <w:sz w:val="24"/>
          <w:szCs w:val="24"/>
          <w:shd w:val="clear" w:fill="FFFFFF"/>
        </w:rPr>
        <w:t>6.1法定条件：符合《中华人民共和国政府采购法》第二十二条第一款规定的条件。</w:t>
      </w:r>
    </w:p>
    <w:p>
      <w:pPr>
        <w:pStyle w:val="10"/>
        <w:keepNext w:val="0"/>
        <w:keepLines w:val="0"/>
        <w:widowControl/>
        <w:numPr>
          <w:ilvl w:val="0"/>
          <w:numId w:val="0"/>
        </w:numPr>
        <w:suppressLineNumbers w:val="0"/>
        <w:spacing w:before="75" w:beforeAutospacing="0" w:after="75" w:afterAutospacing="0" w:line="435" w:lineRule="atLeast"/>
        <w:ind w:left="480" w:leftChars="0" w:right="0" w:rightChars="0"/>
      </w:pPr>
      <w:r>
        <w:rPr>
          <w:rFonts w:hint="eastAsia" w:ascii="宋体" w:hAnsi="宋体" w:eastAsia="宋体" w:cs="宋体"/>
          <w:spacing w:val="0"/>
          <w:sz w:val="24"/>
          <w:szCs w:val="24"/>
          <w:shd w:val="clear" w:fill="FFFFFF"/>
        </w:rPr>
        <w:t>6.2特定条件：</w:t>
      </w:r>
    </w:p>
    <w:p>
      <w:pPr>
        <w:pStyle w:val="10"/>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xml:space="preserve">    </w:t>
      </w:r>
      <w:r>
        <w:rPr>
          <w:rStyle w:val="15"/>
          <w:rFonts w:hint="eastAsia" w:ascii="宋体" w:hAnsi="宋体" w:eastAsia="宋体" w:cs="宋体"/>
          <w:spacing w:val="0"/>
          <w:sz w:val="24"/>
          <w:szCs w:val="24"/>
          <w:shd w:val="clear" w:fill="FFFFFF"/>
        </w:rPr>
        <w:t>包：1</w:t>
      </w:r>
      <w:r>
        <w:rPr>
          <w:rFonts w:hint="eastAsia" w:ascii="宋体" w:hAnsi="宋体" w:eastAsia="宋体" w:cs="宋体"/>
          <w:spacing w:val="0"/>
          <w:sz w:val="24"/>
          <w:szCs w:val="24"/>
          <w:shd w:val="clear" w:fill="FFFFFF"/>
        </w:rPr>
        <w:t xml:space="preserve"> </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37"/>
        <w:gridCol w:w="79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41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41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41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10"/>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10"/>
        <w:keepNext w:val="0"/>
        <w:keepLines w:val="0"/>
        <w:widowControl/>
        <w:suppressLineNumbers w:val="0"/>
        <w:spacing w:before="75" w:beforeAutospacing="0" w:after="75" w:afterAutospacing="0" w:line="435" w:lineRule="atLeast"/>
        <w:ind w:left="0" w:right="0" w:firstLine="480"/>
      </w:pPr>
      <w:r>
        <w:rPr>
          <w:rStyle w:val="15"/>
          <w:rFonts w:hint="eastAsia" w:ascii="宋体" w:hAnsi="宋体" w:eastAsia="宋体" w:cs="宋体"/>
          <w:spacing w:val="0"/>
          <w:sz w:val="24"/>
          <w:szCs w:val="24"/>
        </w:rPr>
        <w:t>※</w:t>
      </w:r>
      <w:r>
        <w:rPr>
          <w:rStyle w:val="15"/>
          <w:rFonts w:hint="eastAsia" w:ascii="宋体" w:hAnsi="宋体" w:eastAsia="宋体" w:cs="宋体"/>
          <w:spacing w:val="0"/>
          <w:sz w:val="24"/>
          <w:szCs w:val="24"/>
          <w:shd w:val="clear" w:fill="FFFFFF"/>
        </w:rPr>
        <w:t>根据上述资格要求，供应商响应文件中应提交的“资格证明文件”相关规定和资料要求，详见竞争性谈判须知前附表和谈判文件第五章。</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10"/>
        <w:keepNext w:val="0"/>
        <w:keepLines w:val="0"/>
        <w:widowControl/>
        <w:suppressLineNumbers w:val="0"/>
        <w:spacing w:before="75" w:beforeAutospacing="0" w:after="75" w:afterAutospacing="0" w:line="435" w:lineRule="atLeast"/>
        <w:ind w:right="0" w:firstLine="480" w:firstLineChars="200"/>
      </w:pPr>
      <w:r>
        <w:rPr>
          <w:rFonts w:hint="eastAsia" w:ascii="宋体" w:hAnsi="宋体" w:eastAsia="宋体" w:cs="宋体"/>
          <w:spacing w:val="0"/>
          <w:sz w:val="24"/>
          <w:szCs w:val="24"/>
        </w:rPr>
        <w:t>8.获取采购文件时间、地点、方式：</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8.1采购文件的提供期限：</w:t>
      </w:r>
      <w:r>
        <w:rPr>
          <w:rFonts w:hint="eastAsia" w:ascii="宋体" w:hAnsi="宋体" w:eastAsia="宋体" w:cs="宋体"/>
          <w:spacing w:val="0"/>
          <w:sz w:val="24"/>
          <w:szCs w:val="24"/>
        </w:rPr>
        <w:t>详见谈判公告或更正公告（若有），若不一致，以更正公告（若有）为准。</w:t>
      </w:r>
    </w:p>
    <w:p>
      <w:pPr>
        <w:tabs>
          <w:tab w:val="left" w:pos="420"/>
        </w:tabs>
        <w:autoSpaceDE w:val="0"/>
        <w:autoSpaceDN w:val="0"/>
        <w:spacing w:line="360" w:lineRule="auto"/>
        <w:ind w:firstLine="480" w:firstLineChars="200"/>
        <w:rPr>
          <w:rFonts w:hint="eastAsia" w:ascii="宋体" w:hAnsi="宋体" w:eastAsia="宋体" w:cs="宋体"/>
          <w:spacing w:val="0"/>
          <w:sz w:val="24"/>
          <w:szCs w:val="24"/>
          <w:shd w:val="clear" w:fill="FFFFFF"/>
        </w:rPr>
      </w:pPr>
      <w:r>
        <w:rPr>
          <w:rFonts w:hint="eastAsia" w:ascii="宋体" w:hAnsi="宋体" w:eastAsia="宋体" w:cs="宋体"/>
          <w:spacing w:val="0"/>
          <w:sz w:val="24"/>
          <w:szCs w:val="24"/>
          <w:shd w:val="clear" w:fill="FFFFFF"/>
        </w:rPr>
        <w:t>8.2获取地点及方式：</w:t>
      </w:r>
    </w:p>
    <w:p>
      <w:pPr>
        <w:numPr>
          <w:ilvl w:val="0"/>
          <w:numId w:val="0"/>
        </w:numPr>
        <w:tabs>
          <w:tab w:val="left" w:pos="420"/>
        </w:tabs>
        <w:autoSpaceDE w:val="0"/>
        <w:autoSpaceDN w:val="0"/>
        <w:spacing w:line="360" w:lineRule="auto"/>
        <w:ind w:firstLine="480" w:firstLineChars="200"/>
        <w:rPr>
          <w:rFonts w:hint="eastAsia" w:ascii="宋体" w:hAnsi="宋体" w:cs="Arial"/>
          <w:color w:val="000000"/>
          <w:sz w:val="24"/>
        </w:rPr>
      </w:pPr>
      <w:r>
        <w:rPr>
          <w:rFonts w:hint="eastAsia" w:ascii="宋体" w:hAnsi="宋体" w:cs="Arial"/>
          <w:color w:val="000000"/>
          <w:sz w:val="24"/>
        </w:rPr>
        <w:t>邮寄方式报名：即投标人先将标书费和邮购费转账或电汇至我司指定账户，再将转账或电汇的银行回单、报名人全称、地址、电话、传真、联系人、手机、E-mail、报名项目编号、项目名称</w:t>
      </w:r>
      <w:r>
        <w:rPr>
          <w:rFonts w:hint="eastAsia" w:ascii="宋体" w:hAnsi="宋体" w:cs="Arial"/>
          <w:color w:val="000000"/>
          <w:sz w:val="24"/>
          <w:lang w:eastAsia="zh-CN"/>
        </w:rPr>
        <w:t>（营业执照复印件、法人身份证复印件或授权委托书、经办人身份证复印件，并全部加盖公章）</w:t>
      </w:r>
      <w:r>
        <w:rPr>
          <w:rFonts w:hint="eastAsia" w:ascii="宋体" w:hAnsi="宋体" w:cs="Arial"/>
          <w:color w:val="000000"/>
          <w:sz w:val="24"/>
        </w:rPr>
        <w:t>等发送至我司邮箱fjbnzb@126.com，我司再将询价文件通过快递和发电子邮件方式寄给报名人。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Arial"/>
          <w:color w:val="000000"/>
          <w:sz w:val="24"/>
          <w:lang w:val="en-US" w:eastAsia="zh-CN"/>
        </w:rPr>
        <w:t>采购</w:t>
      </w:r>
      <w:r>
        <w:rPr>
          <w:rFonts w:hint="eastAsia" w:ascii="宋体" w:hAnsi="宋体" w:cs="Arial"/>
          <w:color w:val="000000"/>
          <w:sz w:val="24"/>
        </w:rPr>
        <w:t>文件售价为100元/份(含电子文档)，邮购费50元，本招标代理公司不对邮寄过程中可能发生的延误或丢失负责，本文件售后不退</w:t>
      </w:r>
      <w:r>
        <w:rPr>
          <w:rFonts w:hint="eastAsia" w:ascii="宋体" w:hAnsi="宋体" w:eastAsia="宋体" w:cs="宋体"/>
          <w:spacing w:val="0"/>
          <w:sz w:val="24"/>
          <w:szCs w:val="24"/>
          <w:shd w:val="clear" w:fill="FFFFFF"/>
        </w:rPr>
        <w:t>。</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10"/>
        <w:keepNext w:val="0"/>
        <w:keepLines w:val="0"/>
        <w:widowControl/>
        <w:suppressLineNumbers w:val="0"/>
        <w:spacing w:before="75" w:beforeAutospacing="0" w:after="75" w:afterAutospacing="0"/>
        <w:ind w:left="0" w:right="0" w:firstLine="840"/>
        <w:rPr>
          <w:rFonts w:hint="eastAsia" w:ascii="宋体" w:hAnsi="宋体" w:eastAsia="宋体" w:cs="宋体"/>
          <w:spacing w:val="0"/>
          <w:sz w:val="24"/>
          <w:szCs w:val="24"/>
          <w:shd w:val="clear" w:fill="FFFFFF"/>
        </w:rPr>
      </w:pPr>
      <w:r>
        <w:rPr>
          <w:rFonts w:hint="eastAsia" w:ascii="宋体" w:hAnsi="宋体" w:eastAsia="宋体" w:cs="宋体"/>
          <w:spacing w:val="0"/>
          <w:sz w:val="24"/>
          <w:szCs w:val="24"/>
          <w:shd w:val="clear" w:fill="FFFFFF"/>
        </w:rPr>
        <w:t>11.谈判时间及地点：详见谈判公告或更正公告（若有），若不一致，以更正公告（若有）为准。</w:t>
      </w:r>
    </w:p>
    <w:p>
      <w:pPr>
        <w:ind w:firstLine="840"/>
        <w:rPr>
          <w:rFonts w:hint="default" w:ascii="宋体" w:hAnsi="宋体" w:eastAsia="宋体" w:cs="宋体"/>
          <w:spacing w:val="0"/>
          <w:kern w:val="0"/>
          <w:sz w:val="24"/>
          <w:szCs w:val="24"/>
          <w:shd w:val="clear" w:fill="FFFFFF"/>
          <w:lang w:val="en-US" w:eastAsia="zh-CN" w:bidi="ar"/>
        </w:rPr>
      </w:pPr>
      <w:r>
        <w:rPr>
          <w:rFonts w:hint="eastAsia" w:ascii="宋体" w:hAnsi="宋体" w:eastAsia="宋体" w:cs="宋体"/>
          <w:spacing w:val="0"/>
          <w:kern w:val="0"/>
          <w:sz w:val="24"/>
          <w:szCs w:val="24"/>
          <w:shd w:val="clear" w:fill="FFFFFF"/>
          <w:lang w:val="en-US" w:eastAsia="zh-CN" w:bidi="ar"/>
        </w:rPr>
        <w:t>11.1投标文件递交及开标地点：福建省博能招标代理有限公司开标室（福建省莆田市城厢区龙桥街道学园中街1950号1号楼）</w:t>
      </w:r>
    </w:p>
    <w:p>
      <w:pPr>
        <w:pStyle w:val="10"/>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kern w:val="0"/>
          <w:sz w:val="24"/>
          <w:szCs w:val="24"/>
          <w:shd w:val="clear" w:fill="FFFFFF"/>
          <w:lang w:val="en-US" w:eastAsia="zh-CN" w:bidi="ar"/>
        </w:rPr>
        <w:t>12.竞争性谈判公告期限：自发布公告之日起3个工</w:t>
      </w:r>
      <w:r>
        <w:rPr>
          <w:rFonts w:hint="eastAsia" w:ascii="宋体" w:hAnsi="宋体" w:eastAsia="宋体" w:cs="宋体"/>
          <w:spacing w:val="0"/>
          <w:sz w:val="24"/>
          <w:szCs w:val="24"/>
        </w:rPr>
        <w:t>作日</w:t>
      </w:r>
      <w:r>
        <w:rPr>
          <w:rFonts w:hint="eastAsia" w:ascii="宋体" w:hAnsi="宋体" w:eastAsia="宋体" w:cs="宋体"/>
          <w:spacing w:val="0"/>
          <w:sz w:val="24"/>
          <w:szCs w:val="24"/>
          <w:shd w:val="clear" w:fill="FFFFFF"/>
        </w:rPr>
        <w:t>。</w:t>
      </w:r>
    </w:p>
    <w:p>
      <w:pPr>
        <w:pStyle w:val="10"/>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13.采购人：</w:t>
      </w:r>
      <w:r>
        <w:rPr>
          <w:rFonts w:hint="eastAsia" w:ascii="宋体" w:hAnsi="宋体" w:eastAsia="宋体" w:cs="宋体"/>
          <w:color w:val="000000" w:themeColor="text1"/>
          <w:spacing w:val="0"/>
          <w:sz w:val="24"/>
          <w:szCs w:val="24"/>
          <w:lang w:eastAsia="zh-CN"/>
          <w14:textFill>
            <w14:solidFill>
              <w14:schemeClr w14:val="tx1"/>
            </w14:solidFill>
          </w14:textFill>
        </w:rPr>
        <w:t>湄洲湾职业技术学院</w:t>
      </w:r>
    </w:p>
    <w:p>
      <w:pPr>
        <w:widowControl/>
        <w:spacing w:line="360" w:lineRule="auto"/>
        <w:ind w:firstLine="720" w:firstLineChars="300"/>
        <w:jc w:val="left"/>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联系人：高老师</w:t>
      </w:r>
    </w:p>
    <w:p>
      <w:pPr>
        <w:pStyle w:val="10"/>
        <w:keepNext w:val="0"/>
        <w:keepLines w:val="0"/>
        <w:widowControl/>
        <w:suppressLineNumbers w:val="0"/>
        <w:spacing w:before="75" w:beforeAutospacing="0" w:after="75" w:afterAutospacing="0" w:line="435" w:lineRule="atLeast"/>
        <w:ind w:left="0" w:right="0" w:firstLine="787" w:firstLineChars="328"/>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color w:val="000000"/>
          <w:sz w:val="24"/>
          <w:lang w:val="en-US" w:eastAsia="zh-CN"/>
        </w:rPr>
        <w:t>联系方式：13615980812</w:t>
      </w:r>
    </w:p>
    <w:p>
      <w:pPr>
        <w:pStyle w:val="10"/>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 代理机构：</w:t>
      </w:r>
      <w:r>
        <w:rPr>
          <w:rFonts w:hint="eastAsia" w:ascii="宋体" w:hAnsi="宋体" w:eastAsia="宋体" w:cs="宋体"/>
          <w:spacing w:val="0"/>
          <w:sz w:val="24"/>
          <w:szCs w:val="24"/>
          <w:lang w:eastAsia="zh-CN"/>
        </w:rPr>
        <w:t>福建省博能招标代理有限公司</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787" w:firstLineChars="328"/>
        <w:rPr>
          <w:rFonts w:hint="eastAsia" w:ascii="宋体" w:hAnsi="宋体" w:eastAsia="宋体" w:cs="宋体"/>
          <w:spacing w:val="0"/>
          <w:sz w:val="24"/>
          <w:szCs w:val="24"/>
          <w:lang w:eastAsia="zh-CN"/>
        </w:rPr>
      </w:pPr>
      <w:r>
        <w:rPr>
          <w:rFonts w:hint="eastAsia" w:ascii="宋体" w:hAnsi="宋体" w:eastAsia="宋体" w:cs="宋体"/>
          <w:spacing w:val="0"/>
          <w:sz w:val="24"/>
          <w:szCs w:val="24"/>
        </w:rPr>
        <w:t>地址：</w:t>
      </w:r>
      <w:r>
        <w:rPr>
          <w:rFonts w:hint="eastAsia" w:ascii="宋体" w:hAnsi="宋体" w:eastAsia="宋体" w:cs="宋体"/>
          <w:spacing w:val="0"/>
          <w:sz w:val="24"/>
          <w:szCs w:val="24"/>
          <w:lang w:eastAsia="zh-CN"/>
        </w:rPr>
        <w:t xml:space="preserve">莆田市荔城区荔城区拱辰街道东园东路1071号142室 </w:t>
      </w:r>
    </w:p>
    <w:p>
      <w:pPr>
        <w:pStyle w:val="10"/>
        <w:keepNext w:val="0"/>
        <w:keepLines w:val="0"/>
        <w:widowControl/>
        <w:suppressLineNumbers w:val="0"/>
        <w:spacing w:before="75" w:beforeAutospacing="0" w:after="75" w:afterAutospacing="0" w:line="435" w:lineRule="atLeast"/>
        <w:ind w:left="0" w:right="0" w:firstLine="480"/>
        <w:rPr>
          <w:rFonts w:hint="eastAsia" w:eastAsia="宋体"/>
          <w:lang w:eastAsia="zh-CN"/>
        </w:rPr>
      </w:pPr>
      <w:r>
        <w:rPr>
          <w:rFonts w:hint="eastAsia" w:ascii="宋体" w:hAnsi="宋体" w:eastAsia="宋体" w:cs="宋体"/>
          <w:spacing w:val="0"/>
          <w:sz w:val="24"/>
          <w:szCs w:val="24"/>
        </w:rPr>
        <w:t> 联系人：</w:t>
      </w:r>
      <w:r>
        <w:rPr>
          <w:rFonts w:hint="eastAsia" w:ascii="宋体" w:hAnsi="宋体" w:eastAsia="宋体" w:cs="宋体"/>
          <w:spacing w:val="0"/>
          <w:sz w:val="24"/>
          <w:szCs w:val="24"/>
          <w:lang w:val="en-US" w:eastAsia="zh-CN"/>
        </w:rPr>
        <w:t>小姚</w:t>
      </w:r>
    </w:p>
    <w:p>
      <w:pPr>
        <w:pStyle w:val="10"/>
        <w:keepNext w:val="0"/>
        <w:keepLines w:val="0"/>
        <w:widowControl/>
        <w:suppressLineNumbers w:val="0"/>
        <w:spacing w:before="75" w:beforeAutospacing="0" w:after="75" w:afterAutospacing="0" w:line="435" w:lineRule="atLeast"/>
        <w:ind w:left="0" w:right="0" w:firstLine="480"/>
        <w:rPr>
          <w:rFonts w:hint="default" w:ascii="宋体" w:hAnsi="宋体" w:eastAsia="宋体"/>
          <w:color w:val="000000"/>
          <w:sz w:val="24"/>
          <w:lang w:val="en-US" w:eastAsia="zh-CN"/>
        </w:rPr>
      </w:pPr>
      <w:r>
        <w:rPr>
          <w:rFonts w:hint="eastAsia" w:ascii="宋体" w:hAnsi="宋体" w:eastAsia="宋体" w:cs="宋体"/>
          <w:spacing w:val="0"/>
          <w:sz w:val="24"/>
          <w:szCs w:val="24"/>
        </w:rPr>
        <w:t> 联系方法：</w:t>
      </w:r>
      <w:r>
        <w:rPr>
          <w:rFonts w:hint="eastAsia" w:ascii="宋体" w:hAnsi="宋体" w:eastAsia="宋体"/>
          <w:color w:val="000000"/>
          <w:sz w:val="24"/>
          <w:lang w:val="en-US" w:eastAsia="zh-CN"/>
        </w:rPr>
        <w:t>13666939697</w:t>
      </w:r>
    </w:p>
    <w:p>
      <w:pPr>
        <w:pStyle w:val="10"/>
        <w:keepNext w:val="0"/>
        <w:keepLines w:val="0"/>
        <w:widowControl/>
        <w:suppressLineNumbers w:val="0"/>
        <w:spacing w:before="75" w:beforeAutospacing="0" w:after="75" w:afterAutospacing="0" w:line="435" w:lineRule="atLeast"/>
        <w:ind w:right="0" w:firstLine="720" w:firstLineChars="300"/>
      </w:pPr>
      <w:r>
        <w:rPr>
          <w:rFonts w:hint="eastAsia" w:ascii="宋体" w:hAnsi="宋体"/>
          <w:color w:val="000000"/>
          <w:sz w:val="24"/>
        </w:rPr>
        <w:t>公司邮箱：fjbnzb@126.com</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Style w:val="12"/>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Style w:val="15"/>
                <w:rFonts w:hint="eastAsia" w:ascii="宋体" w:hAnsi="宋体" w:eastAsia="宋体" w:cs="宋体"/>
                <w:spacing w:val="0"/>
                <w:sz w:val="24"/>
                <w:szCs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rPr>
                <w:rFonts w:hint="eastAsia" w:eastAsia="宋体"/>
                <w:lang w:eastAsia="zh-CN"/>
              </w:rPr>
            </w:pPr>
            <w:r>
              <w:rPr>
                <w:rFonts w:hint="eastAsia" w:ascii="宋体" w:hAnsi="宋体" w:eastAsia="宋体" w:cs="宋体"/>
                <w:spacing w:val="0"/>
                <w:sz w:val="24"/>
                <w:szCs w:val="24"/>
              </w:rPr>
              <w:t>开户名称：</w:t>
            </w:r>
            <w:r>
              <w:rPr>
                <w:rFonts w:hint="eastAsia" w:ascii="宋体" w:hAnsi="宋体" w:eastAsia="宋体" w:cs="宋体"/>
                <w:spacing w:val="0"/>
                <w:sz w:val="24"/>
                <w:szCs w:val="24"/>
                <w:lang w:eastAsia="zh-CN"/>
              </w:rPr>
              <w:t>福建省博能招标代理有限公司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rPr>
                <w:rFonts w:hint="eastAsia" w:eastAsia="宋体"/>
                <w:lang w:eastAsia="zh-CN"/>
              </w:rPr>
            </w:pPr>
            <w:r>
              <w:rPr>
                <w:rFonts w:hint="eastAsia" w:ascii="宋体" w:hAnsi="宋体" w:eastAsia="宋体" w:cs="宋体"/>
                <w:spacing w:val="0"/>
                <w:sz w:val="24"/>
                <w:szCs w:val="24"/>
              </w:rPr>
              <w:t>开户银行：</w:t>
            </w:r>
            <w:r>
              <w:rPr>
                <w:rFonts w:hint="eastAsia" w:ascii="宋体" w:hAnsi="宋体" w:eastAsia="宋体"/>
                <w:color w:val="000000"/>
                <w:sz w:val="24"/>
                <w:lang w:eastAsia="zh-CN"/>
              </w:rPr>
              <w:t>福建莆田农村商业银行股份有限公司行政服务中心支行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olor w:val="000000"/>
                <w:sz w:val="24"/>
                <w:lang w:eastAsia="zh-CN"/>
              </w:rPr>
              <w:t>904 021 003 001 000 002 4075</w:t>
            </w:r>
            <w:r>
              <w:rPr>
                <w:rFonts w:hint="eastAsia" w:ascii="宋体" w:hAnsi="宋体" w:eastAsia="宋体" w:cs="宋体"/>
                <w:spacing w:val="0"/>
                <w:sz w:val="24"/>
                <w:szCs w:val="24"/>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若投多个合同包请分别根据所投合同包的保证金要求，进行保证金缴交</w:t>
            </w:r>
            <w:r>
              <w:rPr>
                <w:rFonts w:hint="eastAsia" w:ascii="宋体" w:hAnsi="宋体" w:eastAsia="宋体" w:cs="宋体"/>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Style w:val="15"/>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43"/>
          <w:szCs w:val="43"/>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43"/>
          <w:szCs w:val="43"/>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43"/>
          <w:szCs w:val="43"/>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43"/>
          <w:szCs w:val="43"/>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43"/>
          <w:szCs w:val="43"/>
        </w:rPr>
      </w:pP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43"/>
          <w:szCs w:val="43"/>
        </w:rPr>
        <w:t>第二章  竞争性谈判须知</w:t>
      </w:r>
    </w:p>
    <w:p>
      <w:pPr>
        <w:keepNext w:val="0"/>
        <w:keepLines w:val="0"/>
        <w:widowControl/>
        <w:suppressLineNumbers w:val="0"/>
        <w:jc w:val="left"/>
      </w:pPr>
      <w:r>
        <w:rPr>
          <w:rStyle w:val="15"/>
          <w:rFonts w:ascii="宋体" w:hAnsi="宋体" w:eastAsia="宋体" w:cs="宋体"/>
          <w:kern w:val="0"/>
          <w:sz w:val="24"/>
          <w:szCs w:val="24"/>
          <w:lang w:val="en-US" w:eastAsia="zh-CN" w:bidi="ar"/>
        </w:rPr>
        <w:t>          </w:t>
      </w:r>
      <w:r>
        <w:rPr>
          <w:rStyle w:val="15"/>
          <w:rFonts w:hint="eastAsia" w:ascii="宋体" w:hAnsi="宋体" w:eastAsia="宋体" w:cs="宋体"/>
          <w:spacing w:val="0"/>
          <w:sz w:val="31"/>
          <w:szCs w:val="31"/>
        </w:rPr>
        <w:t>第1节  竞争性谈判须知前附表</w:t>
      </w:r>
    </w:p>
    <w:p>
      <w:pPr>
        <w:pStyle w:val="10"/>
        <w:keepNext w:val="0"/>
        <w:keepLines w:val="0"/>
        <w:widowControl/>
        <w:suppressLineNumbers w:val="0"/>
        <w:spacing w:before="75" w:beforeAutospacing="0" w:after="240" w:afterAutospacing="0" w:line="435" w:lineRule="atLeast"/>
        <w:ind w:left="0" w:right="0" w:firstLine="480"/>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Style w:val="12"/>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8"/>
        <w:gridCol w:w="892"/>
        <w:gridCol w:w="84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rPr>
              <w:t>项号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rPr>
              <w:t>条款号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435" w:lineRule="atLeast"/>
              <w:ind w:left="0" w:right="0"/>
              <w:jc w:val="center"/>
            </w:pPr>
            <w:r>
              <w:rPr>
                <w:rStyle w:val="15"/>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（1）法定条件：符合政府采购法第二十二条第一款规定的条件。</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（2）投标人资格证明文件：投标人提供有效的三证合一的营业执照复印件</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（3）投标代表必须经投标方的法定代表人关于参与本项目投标报价的授权，请提供法定代表人授权投标代表的授权委托书原件(投标代表是法定代表人无需)，法定代表人和投标代表人的身份证复印件。</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（4）投标人应具备相关法律法规、行政规章条例中规定的参加招标采购活动应当具备的条件。</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（5）投标人提供自身无行贿犯罪记录的说明或承诺函（投标人自行编写承诺函或说明函即可，格式自拟）。</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（6）本次招标不允许联合体进行响应。</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（7）参加采购活动前三年内在经营活动中没有重大违法记录书面声明：1、“重大违法记录”指投标人因违法经营受到刑事处罚或责令停产停业、吊销许可证或执照、较大数额罚款等行政处罚。 2、纸质响应文件正本中的本声明应为原件。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0"/>
              <w:keepNext w:val="0"/>
              <w:keepLines w:val="0"/>
              <w:widowControl/>
              <w:suppressLineNumbers w:val="0"/>
              <w:spacing w:before="0" w:beforeAutospacing="0" w:after="0" w:afterAutospacing="0" w:line="435" w:lineRule="atLeast"/>
              <w:ind w:left="0" w:right="0"/>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（8）是否接受联合体报价：否</w:t>
            </w:r>
          </w:p>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color w:val="auto"/>
                <w:kern w:val="1"/>
                <w:sz w:val="24"/>
                <w:shd w:val="clear" w:color="auto" w:fill="FFFFFF"/>
              </w:rPr>
              <w:t>※根据上述资格要求，响应文件中应提交的：“供应商的资格及资信证明文件”详见询价通知书第五章。</w:t>
            </w:r>
            <w:r>
              <w:rPr>
                <w:rFonts w:hint="eastAsia" w:ascii="宋体" w:hAnsi="宋体" w:eastAsia="宋体" w:cs="宋体"/>
                <w:spacing w:val="0"/>
                <w:sz w:val="24"/>
                <w:szCs w:val="24"/>
              </w:rPr>
              <w:t>特定资格条件：</w:t>
            </w:r>
          </w:p>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shd w:val="clear" w:fill="FFFFFF"/>
              </w:rPr>
              <w:t>包：1</w:t>
            </w:r>
            <w:r>
              <w:rPr>
                <w:rFonts w:hint="eastAsia" w:ascii="宋体" w:hAnsi="宋体" w:eastAsia="宋体" w:cs="宋体"/>
                <w:spacing w:val="0"/>
                <w:sz w:val="24"/>
                <w:szCs w:val="24"/>
                <w:shd w:val="clear" w:fill="FFFFFF"/>
              </w:rPr>
              <w:t xml:space="preserve"> </w:t>
            </w:r>
          </w:p>
          <w:tbl>
            <w:tblPr>
              <w:tblStyle w:val="12"/>
              <w:tblW w:w="4999"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59"/>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503"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3496"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50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349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50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349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ind w:left="0" w:right="0"/>
            </w:pPr>
            <w:r>
              <w:rPr>
                <w:rStyle w:val="15"/>
                <w:rFonts w:hint="eastAsia" w:ascii="宋体" w:hAnsi="宋体" w:eastAsia="宋体" w:cs="宋体"/>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rPr>
              <w:t>提交谈判保证金：</w:t>
            </w:r>
          </w:p>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公对公转账方式 </w:t>
            </w:r>
            <w:r>
              <w:rPr>
                <w:rFonts w:hint="eastAsia" w:ascii="宋体" w:hAnsi="宋体" w:eastAsia="宋体" w:cs="宋体"/>
                <w:spacing w:val="0"/>
                <w:sz w:val="24"/>
                <w:szCs w:val="24"/>
              </w:rPr>
              <w:t>，须于提交响应文件截止时间前到达指定账户为准，是否到达以</w:t>
            </w:r>
            <w:r>
              <w:rPr>
                <w:rFonts w:hint="eastAsia" w:eastAsia="宋体"/>
                <w:spacing w:val="0"/>
                <w:sz w:val="24"/>
                <w:szCs w:val="24"/>
                <w:lang w:val="en-US" w:eastAsia="zh-CN"/>
              </w:rPr>
              <w:t>银行账户查询</w:t>
            </w:r>
            <w:r>
              <w:rPr>
                <w:rFonts w:hint="eastAsia" w:ascii="宋体" w:hAnsi="宋体" w:eastAsia="宋体" w:cs="宋体"/>
                <w:spacing w:val="0"/>
                <w:sz w:val="24"/>
                <w:szCs w:val="24"/>
              </w:rPr>
              <w:t>为准；</w:t>
            </w:r>
          </w:p>
          <w:p>
            <w:pPr>
              <w:pStyle w:val="10"/>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rPr>
              <w:t>谈判保证金退还的其它要求：</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Style w:val="15"/>
                <w:rFonts w:hint="eastAsia" w:ascii="宋体" w:hAnsi="宋体" w:eastAsia="宋体" w:cs="宋体"/>
                <w:spacing w:val="0"/>
                <w:sz w:val="24"/>
                <w:szCs w:val="24"/>
              </w:rPr>
              <w:t>响应文件的份数</w:t>
            </w:r>
          </w:p>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10"/>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1 </w:t>
            </w:r>
            <w:r>
              <w:rPr>
                <w:rFonts w:hint="eastAsia" w:ascii="宋体" w:hAnsi="宋体" w:eastAsia="宋体" w:cs="宋体"/>
                <w:spacing w:val="0"/>
                <w:sz w:val="24"/>
                <w:szCs w:val="24"/>
              </w:rPr>
              <w:t>份、副本</w:t>
            </w:r>
            <w:r>
              <w:rPr>
                <w:spacing w:val="0"/>
                <w:sz w:val="24"/>
                <w:szCs w:val="24"/>
              </w:rPr>
              <w:t>1 </w:t>
            </w:r>
            <w:r>
              <w:rPr>
                <w:rFonts w:hint="eastAsia" w:ascii="宋体" w:hAnsi="宋体" w:eastAsia="宋体" w:cs="宋体"/>
                <w:spacing w:val="0"/>
                <w:sz w:val="24"/>
                <w:szCs w:val="24"/>
              </w:rPr>
              <w:t>份。</w:t>
            </w:r>
          </w:p>
          <w:p>
            <w:pPr>
              <w:pStyle w:val="10"/>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lang w:val="en-US" w:eastAsia="zh-CN"/>
              </w:rPr>
              <w:t>1</w:t>
            </w:r>
            <w:r>
              <w:rPr>
                <w:rFonts w:hint="eastAsia" w:ascii="宋体" w:hAnsi="宋体" w:eastAsia="宋体" w:cs="宋体"/>
                <w:spacing w:val="0"/>
                <w:sz w:val="24"/>
                <w:szCs w:val="24"/>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435" w:lineRule="atLeast"/>
              <w:ind w:left="0" w:right="0"/>
            </w:pPr>
            <w:r>
              <w:rPr>
                <w:rStyle w:val="15"/>
                <w:rFonts w:hint="eastAsia" w:ascii="宋体" w:hAnsi="宋体" w:eastAsia="宋体" w:cs="宋体"/>
                <w:spacing w:val="0"/>
                <w:sz w:val="24"/>
                <w:szCs w:val="24"/>
              </w:rPr>
              <w:t>谈判过程中可能发生实质性变动的内容：</w:t>
            </w:r>
          </w:p>
          <w:p>
            <w:pPr>
              <w:pStyle w:val="10"/>
              <w:keepNext w:val="0"/>
              <w:keepLines w:val="0"/>
              <w:widowControl/>
              <w:suppressLineNumbers w:val="0"/>
              <w:spacing w:before="0" w:beforeAutospacing="0" w:after="0" w:afterAutospacing="0" w:line="435" w:lineRule="atLeast"/>
              <w:ind w:left="0" w:right="0"/>
            </w:pP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0"/>
              <w:keepNext w:val="0"/>
              <w:keepLines w:val="0"/>
              <w:widowControl/>
              <w:suppressLineNumbers w:val="0"/>
              <w:wordWrap w:val="0"/>
              <w:spacing w:before="0" w:beforeAutospacing="0" w:after="0" w:afterAutospacing="0" w:line="435" w:lineRule="atLeast"/>
              <w:ind w:left="0" w:right="0"/>
            </w:pPr>
            <w:r>
              <w:rPr>
                <w:rStyle w:val="15"/>
                <w:rFonts w:hint="eastAsia" w:ascii="宋体" w:hAnsi="宋体" w:eastAsia="宋体" w:cs="宋体"/>
                <w:spacing w:val="0"/>
                <w:sz w:val="24"/>
                <w:szCs w:val="24"/>
              </w:rPr>
              <w:t>信息公告指定媒体（以下简称：“指定媒体”）：</w:t>
            </w:r>
          </w:p>
          <w:p>
            <w:pPr>
              <w:keepNext w:val="0"/>
              <w:keepLines w:val="0"/>
              <w:pageBreakBefore w:val="0"/>
              <w:numPr>
                <w:ilvl w:val="0"/>
                <w:numId w:val="2"/>
              </w:numPr>
              <w:kinsoku/>
              <w:wordWrap/>
              <w:overflowPunct/>
              <w:topLinePunct w:val="0"/>
              <w:autoSpaceDE/>
              <w:autoSpaceDN/>
              <w:bidi w:val="0"/>
              <w:adjustRightInd/>
              <w:snapToGrid/>
              <w:spacing w:line="264"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湄洲湾职业技术学院</w:t>
            </w:r>
            <w:r>
              <w:rPr>
                <w:rFonts w:hint="eastAsia" w:ascii="宋体" w:hAnsi="宋体" w:eastAsia="宋体" w:cs="宋体"/>
                <w:sz w:val="24"/>
                <w:szCs w:val="24"/>
                <w:lang w:val="en-US" w:eastAsia="zh-CN"/>
              </w:rPr>
              <w:t>官网</w:t>
            </w:r>
            <w:r>
              <w:rPr>
                <w:rFonts w:hint="eastAsia" w:ascii="宋体" w:hAnsi="宋体" w:eastAsia="宋体" w:cs="宋体"/>
                <w:sz w:val="24"/>
                <w:szCs w:val="24"/>
              </w:rPr>
              <w:t>(https://ptjx.mzwu.edu.cn/)</w:t>
            </w:r>
          </w:p>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z w:val="24"/>
                <w:szCs w:val="24"/>
              </w:rPr>
              <w:t>※上述指定媒体的有关信息若不一致，应以</w:t>
            </w:r>
            <w:r>
              <w:rPr>
                <w:rFonts w:hint="eastAsia" w:ascii="宋体" w:hAnsi="宋体" w:eastAsia="宋体" w:cs="宋体"/>
                <w:sz w:val="24"/>
                <w:szCs w:val="24"/>
                <w:lang w:eastAsia="zh-CN"/>
              </w:rPr>
              <w:t>湄洲湾职业技术学院</w:t>
            </w:r>
            <w:r>
              <w:rPr>
                <w:rFonts w:hint="eastAsia" w:ascii="宋体" w:hAnsi="宋体" w:eastAsia="宋体" w:cs="宋体"/>
                <w:sz w:val="24"/>
                <w:szCs w:val="24"/>
              </w:rPr>
              <w:t>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pPr>
            <w:r>
              <w:rPr>
                <w:rStyle w:val="15"/>
                <w:rFonts w:hint="eastAsia" w:ascii="宋体" w:hAnsi="宋体" w:eastAsia="宋体" w:cs="宋体"/>
                <w:spacing w:val="0"/>
                <w:sz w:val="24"/>
                <w:szCs w:val="24"/>
              </w:rPr>
              <w:t>本项目监督管理部门：</w:t>
            </w:r>
          </w:p>
          <w:p>
            <w:pPr>
              <w:pStyle w:val="10"/>
              <w:keepNext w:val="0"/>
              <w:keepLines w:val="0"/>
              <w:widowControl/>
              <w:suppressLineNumbers w:val="0"/>
              <w:spacing w:before="0" w:beforeAutospacing="0" w:after="0" w:afterAutospacing="0" w:line="435" w:lineRule="atLeast"/>
              <w:ind w:left="0" w:right="0"/>
            </w:pPr>
            <w:r>
              <w:rPr>
                <w:rFonts w:hint="eastAsia" w:ascii="宋体" w:hAnsi="宋体"/>
                <w:color w:val="000000"/>
                <w:sz w:val="24"/>
              </w:rPr>
              <w:t>采购人相关主管部门</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left"/>
              <w:rPr>
                <w:rStyle w:val="15"/>
                <w:rFonts w:hint="eastAsia" w:ascii="宋体" w:hAnsi="宋体" w:eastAsia="宋体" w:cs="宋体"/>
                <w:spacing w:val="0"/>
                <w:sz w:val="24"/>
                <w:szCs w:val="24"/>
              </w:rPr>
            </w:pPr>
            <w:r>
              <w:rPr>
                <w:rStyle w:val="15"/>
                <w:rFonts w:hint="eastAsia" w:ascii="宋体" w:hAnsi="宋体" w:eastAsia="宋体" w:cs="宋体"/>
                <w:b w:val="0"/>
                <w:bCs/>
                <w:spacing w:val="0"/>
                <w:sz w:val="24"/>
                <w:szCs w:val="24"/>
              </w:rPr>
              <w:t>24.1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left"/>
              <w:rPr>
                <w:rStyle w:val="15"/>
                <w:rFonts w:hint="eastAsia" w:ascii="宋体" w:hAnsi="宋体" w:eastAsia="宋体" w:cs="宋体"/>
                <w:spacing w:val="0"/>
                <w:sz w:val="24"/>
                <w:szCs w:val="24"/>
                <w:lang w:val="en-US" w:eastAsia="zh-CN"/>
              </w:rPr>
            </w:pPr>
            <w:r>
              <w:rPr>
                <w:rStyle w:val="15"/>
                <w:rFonts w:hint="eastAsia" w:ascii="宋体" w:hAnsi="宋体" w:eastAsia="宋体" w:cs="宋体"/>
                <w:color w:val="000000" w:themeColor="text1"/>
                <w:spacing w:val="0"/>
                <w:sz w:val="24"/>
                <w:szCs w:val="24"/>
                <w14:textFill>
                  <w14:solidFill>
                    <w14:schemeClr w14:val="tx1"/>
                  </w14:solidFill>
                </w14:textFill>
              </w:rPr>
              <w:t>履约保证金：</w:t>
            </w:r>
            <w:r>
              <w:rPr>
                <w:rStyle w:val="15"/>
                <w:rFonts w:hint="eastAsia" w:ascii="宋体" w:hAnsi="宋体" w:eastAsia="宋体" w:cs="宋体"/>
                <w:color w:val="000000" w:themeColor="text1"/>
                <w:spacing w:val="0"/>
                <w:sz w:val="24"/>
                <w:szCs w:val="24"/>
                <w:lang w:val="en-US" w:eastAsia="zh-CN"/>
                <w14:textFill>
                  <w14:solidFill>
                    <w14:schemeClr w14:val="tx1"/>
                  </w14:solidFill>
                </w14:textFill>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0"/>
              <w:keepNext w:val="0"/>
              <w:keepLines w:val="0"/>
              <w:widowControl/>
              <w:suppressLineNumbers w:val="0"/>
              <w:wordWrap w:val="0"/>
              <w:spacing w:before="0" w:beforeAutospacing="0" w:after="0" w:afterAutospacing="0" w:line="435" w:lineRule="atLeast"/>
              <w:ind w:left="0" w:right="0"/>
              <w:rPr>
                <w:rStyle w:val="15"/>
                <w:rFonts w:hint="eastAsia" w:ascii="宋体" w:hAnsi="宋体" w:eastAsia="宋体" w:cs="宋体"/>
                <w:spacing w:val="0"/>
                <w:sz w:val="24"/>
                <w:szCs w:val="24"/>
              </w:rPr>
            </w:pPr>
            <w:r>
              <w:rPr>
                <w:rStyle w:val="15"/>
                <w:rFonts w:hint="eastAsia" w:ascii="宋体" w:hAnsi="宋体" w:eastAsia="宋体" w:cs="宋体"/>
                <w:spacing w:val="0"/>
                <w:sz w:val="24"/>
                <w:szCs w:val="24"/>
              </w:rPr>
              <w:t>根据采购项目特点或政策需要补充的其他新增内容：</w:t>
            </w:r>
          </w:p>
          <w:p>
            <w:pPr>
              <w:pStyle w:val="10"/>
              <w:keepNext w:val="0"/>
              <w:keepLines w:val="0"/>
              <w:widowControl/>
              <w:numPr>
                <w:ilvl w:val="0"/>
                <w:numId w:val="3"/>
              </w:numPr>
              <w:suppressLineNumbers w:val="0"/>
              <w:wordWrap w:val="0"/>
              <w:spacing w:before="0" w:beforeAutospacing="0" w:after="0" w:afterAutospacing="0" w:line="435" w:lineRule="atLeast"/>
              <w:ind w:left="0" w:right="0"/>
              <w:rPr>
                <w:rStyle w:val="15"/>
                <w:rFonts w:hint="eastAsia" w:ascii="宋体" w:hAnsi="宋体" w:eastAsia="宋体" w:cs="宋体"/>
                <w:spacing w:val="0"/>
                <w:sz w:val="24"/>
                <w:szCs w:val="24"/>
              </w:rPr>
            </w:pPr>
            <w:r>
              <w:rPr>
                <w:rStyle w:val="15"/>
                <w:rFonts w:hint="eastAsia" w:ascii="宋体" w:hAnsi="宋体" w:eastAsia="宋体" w:cs="宋体"/>
                <w:spacing w:val="0"/>
                <w:sz w:val="24"/>
                <w:szCs w:val="24"/>
              </w:rPr>
              <w:t>本项目代理服务费由中标人支付。</w:t>
            </w:r>
          </w:p>
          <w:p>
            <w:pPr>
              <w:pStyle w:val="10"/>
              <w:keepNext w:val="0"/>
              <w:keepLines w:val="0"/>
              <w:widowControl/>
              <w:numPr>
                <w:ilvl w:val="0"/>
                <w:numId w:val="3"/>
              </w:numPr>
              <w:suppressLineNumbers w:val="0"/>
              <w:wordWrap w:val="0"/>
              <w:spacing w:before="0" w:beforeAutospacing="0" w:after="0" w:afterAutospacing="0" w:line="435" w:lineRule="atLeast"/>
              <w:ind w:left="0" w:right="0"/>
              <w:rPr>
                <w:rStyle w:val="15"/>
                <w:rFonts w:hint="eastAsia" w:ascii="宋体" w:hAnsi="宋体" w:eastAsia="宋体" w:cs="宋体"/>
                <w:spacing w:val="0"/>
                <w:sz w:val="24"/>
                <w:szCs w:val="24"/>
              </w:rPr>
            </w:pPr>
            <w:r>
              <w:rPr>
                <w:rStyle w:val="15"/>
                <w:rFonts w:hint="eastAsia" w:ascii="宋体" w:hAnsi="宋体" w:eastAsia="宋体" w:cs="宋体"/>
                <w:spacing w:val="0"/>
                <w:sz w:val="24"/>
                <w:szCs w:val="24"/>
              </w:rPr>
              <w:t>其他：</w:t>
            </w:r>
          </w:p>
          <w:p>
            <w:pPr>
              <w:keepNext w:val="0"/>
              <w:keepLines w:val="0"/>
              <w:pageBreakBefore w:val="0"/>
              <w:kinsoku/>
              <w:wordWrap/>
              <w:overflowPunct/>
              <w:topLinePunct w:val="0"/>
              <w:autoSpaceDE/>
              <w:autoSpaceDN/>
              <w:bidi w:val="0"/>
              <w:adjustRightInd/>
              <w:snapToGrid/>
              <w:spacing w:line="264" w:lineRule="auto"/>
              <w:textAlignment w:val="auto"/>
            </w:pPr>
            <w:r>
              <w:rPr>
                <w:rFonts w:hint="eastAsia" w:ascii="宋体" w:hAnsi="宋体" w:eastAsia="宋体" w:cs="宋体"/>
                <w:sz w:val="24"/>
                <w:szCs w:val="24"/>
              </w:rPr>
              <w:t xml:space="preserve">招标代理服务收费按中标金额的1.5%计算收取，由中标人在领取中标通知书前一次性向招标代理机构付清。服务费缴纳帐户：开户名--福建省博能招标代理有限公司，开户行--福建莆田农村商业银行股份有限公司行政服务中心支行，账号--904 021 003 001 000 002 4075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pPr>
            <w:r>
              <w:rPr>
                <w:rStyle w:val="15"/>
                <w:rFonts w:hint="eastAsia" w:ascii="宋体" w:hAnsi="宋体" w:eastAsia="宋体" w:cs="宋体"/>
                <w:spacing w:val="0"/>
                <w:kern w:val="0"/>
                <w:sz w:val="24"/>
                <w:szCs w:val="24"/>
                <w:lang w:val="en-US" w:eastAsia="zh-CN" w:bidi="ar"/>
              </w:rPr>
              <w:t>是否组织现场考察或召开开标前答疑会：否</w:t>
            </w:r>
            <w:r>
              <w:rPr>
                <w:rFonts w:hint="eastAsia" w:ascii="宋体" w:hAnsi="宋体" w:eastAsia="宋体" w:cs="宋体"/>
                <w:spacing w:val="0"/>
                <w:kern w:val="0"/>
                <w:sz w:val="24"/>
                <w:szCs w:val="24"/>
                <w:lang w:val="en-US" w:eastAsia="zh-CN" w:bidi="ar"/>
              </w:rPr>
              <w:t>。</w:t>
            </w:r>
          </w:p>
        </w:tc>
      </w:tr>
    </w:tbl>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专项附件：       评定成交的标准和方法</w:t>
      </w:r>
    </w:p>
    <w:p>
      <w:pPr>
        <w:pStyle w:val="10"/>
        <w:keepNext w:val="0"/>
        <w:keepLines w:val="0"/>
        <w:widowControl/>
        <w:suppressLineNumbers w:val="0"/>
        <w:spacing w:before="75" w:beforeAutospacing="0" w:after="75" w:afterAutospacing="0" w:line="405" w:lineRule="atLeast"/>
        <w:ind w:left="0" w:right="0" w:firstLine="0"/>
        <w:jc w:val="center"/>
      </w:pPr>
      <w:r>
        <w:rPr>
          <w:rStyle w:val="15"/>
          <w:rFonts w:hint="eastAsia" w:ascii="宋体" w:hAnsi="宋体" w:eastAsia="宋体" w:cs="宋体"/>
          <w:spacing w:val="0"/>
          <w:sz w:val="24"/>
          <w:szCs w:val="24"/>
        </w:rPr>
        <w:t>一、谈判小组</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1.3谈判小组负责具体谈判和评审事务，并按照下列原则依法独立履行有关职责：</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1.3.2评审应遵循公平、公正、科学、严谨和择优原则。</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1.3.3评审的依据是谈判文件和响应文件，谈判文件中没有规定的评审标准不得作为评审依据。</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10"/>
        <w:keepNext w:val="0"/>
        <w:keepLines w:val="0"/>
        <w:widowControl/>
        <w:suppressLineNumbers w:val="0"/>
        <w:spacing w:before="75" w:beforeAutospacing="0" w:after="75" w:afterAutospacing="0" w:line="405" w:lineRule="atLeast"/>
        <w:ind w:left="0" w:right="0" w:firstLine="480"/>
      </w:pPr>
      <w:r>
        <w:rPr>
          <w:rStyle w:val="15"/>
          <w:rFonts w:hint="eastAsia" w:ascii="宋体" w:hAnsi="宋体" w:eastAsia="宋体" w:cs="宋体"/>
          <w:spacing w:val="0"/>
          <w:sz w:val="24"/>
          <w:szCs w:val="24"/>
        </w:rPr>
        <w:t>※对违反评审纪律的评委，将取消其评委资格，对评审工作造成严重损失者将予以通报批评乃至追究法律责任。</w:t>
      </w:r>
    </w:p>
    <w:p>
      <w:pPr>
        <w:pStyle w:val="10"/>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05" w:lineRule="atLeast"/>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05" w:lineRule="atLeast"/>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15"/>
          <w:rFonts w:hint="eastAsia" w:ascii="宋体" w:hAnsi="宋体" w:eastAsia="宋体" w:cs="宋体"/>
          <w:spacing w:val="0"/>
          <w:sz w:val="24"/>
          <w:szCs w:val="24"/>
        </w:rPr>
        <w:t>谈判程序</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10"/>
        <w:keepNext w:val="0"/>
        <w:keepLines w:val="0"/>
        <w:widowControl/>
        <w:suppressLineNumbers w:val="0"/>
        <w:spacing w:before="75" w:beforeAutospacing="0" w:after="75" w:afterAutospacing="0" w:line="405" w:lineRule="atLeast"/>
        <w:ind w:left="0" w:right="0" w:firstLine="0"/>
        <w:jc w:val="cente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05" w:lineRule="atLeast"/>
        <w:ind w:left="0" w:right="0" w:firstLine="0"/>
        <w:jc w:val="center"/>
      </w:pPr>
      <w:r>
        <w:rPr>
          <w:rStyle w:val="15"/>
          <w:rFonts w:hint="eastAsia" w:ascii="宋体" w:hAnsi="宋体" w:eastAsia="宋体" w:cs="宋体"/>
          <w:spacing w:val="0"/>
          <w:sz w:val="24"/>
          <w:szCs w:val="24"/>
        </w:rPr>
        <w:t>三、最低评审价法和成交候选人推荐</w:t>
      </w:r>
    </w:p>
    <w:p>
      <w:pPr>
        <w:pStyle w:val="10"/>
        <w:keepNext w:val="0"/>
        <w:keepLines w:val="0"/>
        <w:widowControl/>
        <w:suppressLineNumbers w:val="0"/>
        <w:spacing w:before="75" w:beforeAutospacing="0" w:after="75" w:afterAutospacing="0" w:line="405" w:lineRule="atLeast"/>
        <w:ind w:left="0" w:right="0" w:firstLine="513" w:firstLineChars="214"/>
      </w:pPr>
      <w:r>
        <w:rPr>
          <w:rFonts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10"/>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10"/>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 xml:space="preserve">包1: </w:t>
      </w:r>
    </w:p>
    <w:p>
      <w:pPr>
        <w:pStyle w:val="10"/>
        <w:keepNext w:val="0"/>
        <w:keepLines w:val="0"/>
        <w:widowControl/>
        <w:suppressLineNumbers w:val="0"/>
        <w:autoSpaceDE w:val="0"/>
        <w:autoSpaceDN/>
        <w:spacing w:line="405" w:lineRule="atLeast"/>
        <w:ind w:left="0" w:right="0" w:firstLine="480"/>
      </w:pPr>
      <w:r>
        <w:rPr>
          <w:rFonts w:hint="eastAsia" w:ascii="宋体" w:hAnsi="宋体" w:eastAsia="宋体" w:cs="宋体"/>
          <w:sz w:val="24"/>
          <w:szCs w:val="24"/>
        </w:rPr>
        <w:t>（1）小型、微型企业产品： 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 5、本合同包对应的中小企业划分标准所属行业为“工业” 。</w:t>
      </w:r>
      <w:r>
        <w:t xml:space="preserve"> </w:t>
      </w:r>
    </w:p>
    <w:p>
      <w:pPr>
        <w:pStyle w:val="10"/>
        <w:keepNext w:val="0"/>
        <w:keepLines w:val="0"/>
        <w:widowControl/>
        <w:suppressLineNumbers w:val="0"/>
        <w:autoSpaceDE w:val="0"/>
        <w:autoSpaceDN/>
        <w:spacing w:line="405" w:lineRule="atLeast"/>
        <w:ind w:left="0" w:right="0" w:firstLine="480"/>
      </w:pPr>
      <w:r>
        <w:rPr>
          <w:rFonts w:hint="eastAsia" w:ascii="宋体" w:hAnsi="宋体" w:eastAsia="宋体" w:cs="宋体"/>
          <w:sz w:val="24"/>
          <w:szCs w:val="24"/>
        </w:rPr>
        <w:t>（2）优先类节能产品、环境标志产品： 无 。</w:t>
      </w:r>
      <w:r>
        <w:t xml:space="preserve"> </w:t>
      </w:r>
    </w:p>
    <w:p>
      <w:pPr>
        <w:pStyle w:val="10"/>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10"/>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10"/>
        <w:keepNext w:val="0"/>
        <w:keepLines w:val="0"/>
        <w:widowControl/>
        <w:suppressLineNumbers w:val="0"/>
        <w:spacing w:before="75" w:beforeAutospacing="0" w:after="75" w:afterAutospacing="0" w:line="405" w:lineRule="atLeast"/>
        <w:ind w:left="0" w:right="0" w:firstLine="0"/>
        <w:jc w:val="center"/>
      </w:pPr>
      <w:r>
        <w:rPr>
          <w:rStyle w:val="15"/>
          <w:rFonts w:hint="eastAsia" w:ascii="宋体" w:hAnsi="宋体" w:eastAsia="宋体" w:cs="宋体"/>
          <w:spacing w:val="0"/>
          <w:sz w:val="24"/>
          <w:szCs w:val="24"/>
        </w:rPr>
        <w:t>四、评审报告</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10"/>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05" w:lineRule="atLeast"/>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05" w:lineRule="atLeast"/>
        <w:ind w:left="0" w:right="0" w:firstLine="0"/>
        <w:jc w:val="center"/>
      </w:pPr>
      <w:r>
        <w:rPr>
          <w:rStyle w:val="15"/>
          <w:rFonts w:hint="eastAsia" w:ascii="宋体" w:hAnsi="宋体" w:eastAsia="宋体" w:cs="宋体"/>
          <w:spacing w:val="0"/>
          <w:sz w:val="24"/>
          <w:szCs w:val="24"/>
        </w:rPr>
        <w:t>五、其他规定</w:t>
      </w:r>
    </w:p>
    <w:p>
      <w:pPr>
        <w:pStyle w:val="10"/>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10"/>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10"/>
        <w:keepNext w:val="0"/>
        <w:keepLines w:val="0"/>
        <w:widowControl/>
        <w:suppressLineNumbers w:val="0"/>
        <w:spacing w:before="75" w:beforeAutospacing="0" w:after="75" w:afterAutospacing="0" w:line="435" w:lineRule="atLeast"/>
        <w:ind w:left="0" w:right="0" w:firstLine="0"/>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lang w:val="en-US" w:eastAsia="zh-CN"/>
        </w:rPr>
        <w:t xml:space="preserve">   </w:t>
      </w:r>
      <w:r>
        <w:rPr>
          <w:rStyle w:val="15"/>
          <w:rFonts w:hint="eastAsia" w:ascii="宋体" w:hAnsi="宋体" w:eastAsia="宋体" w:cs="宋体"/>
          <w:spacing w:val="0"/>
          <w:sz w:val="24"/>
          <w:szCs w:val="24"/>
        </w:rPr>
        <w:t>第2节  竞争性谈判须知</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一、总则</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1.适用范围：</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2.定义及要求：</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3.合格的供应商：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15"/>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15"/>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435" w:lineRule="atLeast"/>
        <w:ind w:left="0" w:right="0" w:firstLine="480"/>
      </w:pPr>
      <w:r>
        <w:rPr>
          <w:rStyle w:val="15"/>
          <w:rFonts w:hint="eastAsia" w:ascii="宋体" w:hAnsi="宋体" w:eastAsia="宋体" w:cs="宋体"/>
          <w:spacing w:val="0"/>
          <w:sz w:val="24"/>
          <w:szCs w:val="24"/>
        </w:rPr>
        <w:t>供应商有责任检查自身情况，在响应文件中对是否违反以上一般规定做出如实声明，否则其响应文件将被否决。</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4.参与竞争性谈判费用：</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二、竞争性谈判文件</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5.竞争性谈判文件的组成：</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6.竞争性谈判文件的澄清、补充或修改：</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10"/>
        <w:keepNext w:val="0"/>
        <w:keepLines w:val="0"/>
        <w:widowControl/>
        <w:suppressLineNumbers w:val="0"/>
        <w:spacing w:before="75" w:beforeAutospacing="0" w:after="75" w:afterAutospacing="0" w:line="435" w:lineRule="atLeast"/>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三、响应文件编制</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7.应标要求</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5"/>
          <w:rFonts w:hint="eastAsia" w:ascii="宋体" w:hAnsi="宋体" w:eastAsia="宋体" w:cs="宋体"/>
          <w:spacing w:val="0"/>
          <w:sz w:val="24"/>
          <w:szCs w:val="24"/>
        </w:rPr>
        <w:t>否则其相应合同包的响应文件将被否决。</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15"/>
          <w:rFonts w:hint="eastAsia" w:ascii="宋体" w:hAnsi="宋体" w:eastAsia="宋体" w:cs="宋体"/>
          <w:spacing w:val="0"/>
          <w:sz w:val="24"/>
          <w:szCs w:val="24"/>
        </w:rPr>
        <w:t>否则其响应文件将被否决。</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8.首次响应文件的组成：</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9.响应文件有效期：</w:t>
      </w:r>
    </w:p>
    <w:p>
      <w:pPr>
        <w:pStyle w:val="10"/>
        <w:keepNext w:val="0"/>
        <w:keepLines w:val="0"/>
        <w:widowControl/>
        <w:suppressLineNumbers w:val="0"/>
        <w:spacing w:before="75" w:beforeAutospacing="0" w:after="75" w:afterAutospacing="0" w:line="43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9.1响应文件有效期见竞争性谈判须知前附表第3项，响应文件承诺的有效期不得少于谈判文件载明的有效期，</w:t>
      </w:r>
      <w:r>
        <w:rPr>
          <w:rStyle w:val="15"/>
          <w:rFonts w:hint="eastAsia" w:ascii="宋体" w:hAnsi="宋体" w:eastAsia="宋体" w:cs="宋体"/>
          <w:color w:val="000000" w:themeColor="text1"/>
          <w:spacing w:val="0"/>
          <w:sz w:val="24"/>
          <w:szCs w:val="24"/>
          <w14:textFill>
            <w14:solidFill>
              <w14:schemeClr w14:val="tx1"/>
            </w14:solidFill>
          </w14:textFill>
        </w:rPr>
        <w:t>否则其响应文件将被否决。</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10.谈判保证金：</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15"/>
          <w:rFonts w:hint="eastAsia" w:ascii="宋体" w:hAnsi="宋体" w:eastAsia="宋体" w:cs="宋体"/>
          <w:spacing w:val="0"/>
          <w:sz w:val="24"/>
          <w:szCs w:val="24"/>
        </w:rPr>
        <w:t>其响应文件将被否决。</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11.纸质响应文件基本编制要求：</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10"/>
        <w:keepNext w:val="0"/>
        <w:keepLines w:val="0"/>
        <w:widowControl/>
        <w:numPr>
          <w:ilvl w:val="0"/>
          <w:numId w:val="4"/>
        </w:numPr>
        <w:suppressLineNumbers w:val="0"/>
        <w:spacing w:before="75" w:beforeAutospacing="0" w:after="75" w:afterAutospacing="0" w:line="435" w:lineRule="atLeast"/>
        <w:ind w:left="0" w:right="0" w:firstLine="0"/>
        <w:rPr>
          <w:rStyle w:val="15"/>
          <w:rFonts w:hint="eastAsia" w:ascii="宋体" w:hAnsi="宋体" w:eastAsia="宋体" w:cs="宋体"/>
          <w:spacing w:val="0"/>
          <w:sz w:val="24"/>
          <w:szCs w:val="24"/>
          <w:lang w:eastAsia="zh-CN"/>
        </w:rPr>
      </w:pPr>
      <w:r>
        <w:rPr>
          <w:rStyle w:val="15"/>
          <w:rFonts w:hint="eastAsia" w:ascii="宋体" w:hAnsi="宋体" w:eastAsia="宋体" w:cs="宋体"/>
          <w:spacing w:val="0"/>
          <w:sz w:val="24"/>
          <w:szCs w:val="24"/>
        </w:rPr>
        <w:t>纸质响应文件的密封、标识、签署和提交</w:t>
      </w:r>
      <w:r>
        <w:rPr>
          <w:rStyle w:val="15"/>
          <w:rFonts w:hint="eastAsia" w:ascii="宋体" w:hAnsi="宋体" w:eastAsia="宋体" w:cs="宋体"/>
          <w:spacing w:val="0"/>
          <w:sz w:val="24"/>
          <w:szCs w:val="24"/>
          <w:lang w:eastAsia="zh-CN"/>
        </w:rPr>
        <w:t>。</w:t>
      </w:r>
    </w:p>
    <w:p>
      <w:pPr>
        <w:pStyle w:val="10"/>
        <w:keepNext w:val="0"/>
        <w:keepLines w:val="0"/>
        <w:widowControl/>
        <w:numPr>
          <w:ilvl w:val="0"/>
          <w:numId w:val="0"/>
        </w:numPr>
        <w:suppressLineNumbers w:val="0"/>
        <w:spacing w:before="75" w:beforeAutospacing="0" w:after="75" w:afterAutospacing="0" w:line="435" w:lineRule="atLeast"/>
        <w:ind w:leftChars="0" w:right="0" w:rightChars="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w:t>
      </w:r>
      <w:r>
        <w:rPr>
          <w:rFonts w:hint="eastAsia" w:ascii="宋体" w:hAnsi="宋体" w:eastAsia="宋体" w:cs="宋体"/>
          <w:spacing w:val="0"/>
          <w:sz w:val="24"/>
          <w:szCs w:val="24"/>
          <w:lang w:eastAsia="zh-CN"/>
        </w:rPr>
        <w:t>二</w:t>
      </w:r>
      <w:r>
        <w:rPr>
          <w:rFonts w:hint="eastAsia" w:ascii="宋体" w:hAnsi="宋体" w:eastAsia="宋体" w:cs="宋体"/>
          <w:spacing w:val="0"/>
          <w:sz w:val="24"/>
          <w:szCs w:val="24"/>
        </w:rPr>
        <w:t>家的，本次竞争性谈判活动终止，除采购任务取消情形外，采购人将依法重新组织采购或者采取其他方式采购。</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四、竞争性谈判</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13.评审和谈判基本准则</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14.谈判程序以及评定成交标准</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10"/>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(7)不符合谈判文件中规定的其它实质性条款（比如：报价超过了谈判文件规定的最高限价）。</w:t>
      </w:r>
    </w:p>
    <w:p>
      <w:pPr>
        <w:pStyle w:val="10"/>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  14.2.2其他情形</w:t>
      </w:r>
    </w:p>
    <w:p>
      <w:pPr>
        <w:pStyle w:val="10"/>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 xml:space="preserve">   包：1 </w:t>
      </w:r>
    </w:p>
    <w:p>
      <w:pPr>
        <w:pStyle w:val="10"/>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 xml:space="preserve">包一般情形 </w:t>
      </w:r>
    </w:p>
    <w:p>
      <w:pPr>
        <w:pStyle w:val="10"/>
        <w:keepNext w:val="0"/>
        <w:keepLines w:val="0"/>
        <w:widowControl/>
        <w:suppressLineNumbers w:val="0"/>
        <w:spacing w:before="75" w:beforeAutospacing="0" w:after="75" w:afterAutospacing="0" w:line="435" w:lineRule="atLeast"/>
        <w:ind w:left="0" w:right="0" w:firstLine="480"/>
      </w:pPr>
      <w:r>
        <w:rPr>
          <w:rStyle w:val="15"/>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t xml:space="preserve">技术符合性 </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不符合招标文件中规定的实质性要求条款的视为无效投标</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 xml:space="preserve">商务符合性 </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交付地点、交付时间、交付条件、支付方式等商务条件不满足招标文件要求的</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附加符合性</w:t>
      </w:r>
    </w:p>
    <w:p>
      <w:pPr>
        <w:keepNext w:val="0"/>
        <w:keepLines w:val="0"/>
        <w:widowControl/>
        <w:suppressLineNumbers w:val="0"/>
        <w:jc w:val="left"/>
        <w:rPr>
          <w:rStyle w:val="15"/>
          <w:rFonts w:ascii="宋体" w:hAnsi="宋体" w:eastAsia="宋体" w:cs="宋体"/>
          <w:kern w:val="0"/>
          <w:sz w:val="24"/>
          <w:szCs w:val="24"/>
          <w:lang w:val="en-US" w:eastAsia="zh-CN" w:bidi="ar"/>
        </w:rPr>
      </w:pPr>
      <w:r>
        <w:rPr>
          <w:rStyle w:val="15"/>
          <w:rFonts w:ascii="宋体" w:hAnsi="宋体" w:eastAsia="宋体" w:cs="宋体"/>
          <w:kern w:val="0"/>
          <w:sz w:val="24"/>
          <w:szCs w:val="24"/>
          <w:lang w:val="en-US" w:eastAsia="zh-CN" w:bidi="ar"/>
        </w:rPr>
        <w:t>无</w:t>
      </w:r>
    </w:p>
    <w:p>
      <w:pPr>
        <w:keepNext w:val="0"/>
        <w:keepLines w:val="0"/>
        <w:widowControl/>
        <w:suppressLineNumbers w:val="0"/>
        <w:jc w:val="left"/>
      </w:pPr>
      <w:r>
        <w:rPr>
          <w:rFonts w:ascii="宋体" w:hAnsi="宋体" w:eastAsia="宋体" w:cs="宋体"/>
          <w:kern w:val="0"/>
          <w:sz w:val="24"/>
          <w:szCs w:val="24"/>
          <w:lang w:val="en-US" w:eastAsia="zh-CN" w:bidi="ar"/>
        </w:rPr>
        <w:t xml:space="preserve">价格符合性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五、合同授予</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15.授予合同的准则：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15.1除不可抗力等因素外，合同将授予响应文件符合竞争性谈判文件要求，能够圆满地履行合同，且被谈判小组推荐为第一成交候选人的供应商。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16.确定成交供应商：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17.成交通知:</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18.签订合同：</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六、询问、质疑与投诉</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19.询问</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20.质疑</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21.投诉</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七、有关信息公告和监督部门</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22.政府采购信息公告媒体</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23.监督管理部门</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八、根据采购项目特点或政策需要补充的其他内容</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24.履约保证金</w:t>
      </w:r>
    </w:p>
    <w:p>
      <w:pPr>
        <w:pStyle w:val="10"/>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  24.1采购人可以根据项目特点和需要，确定是否要求成交供应商在合同签订前，按照谈判文件规定的时间、形式、金额提交履约保证金，履约保证金的数额不超过中标合同金额的</w:t>
      </w:r>
      <w:r>
        <w:rPr>
          <w:rFonts w:hint="eastAsia" w:ascii="宋体" w:hAnsi="宋体" w:eastAsia="宋体" w:cs="宋体"/>
          <w:spacing w:val="0"/>
          <w:sz w:val="24"/>
          <w:szCs w:val="24"/>
          <w:highlight w:val="none"/>
          <w:lang w:val="en-US" w:eastAsia="zh-CN"/>
        </w:rPr>
        <w:t>5</w:t>
      </w:r>
      <w:r>
        <w:rPr>
          <w:rFonts w:hint="eastAsia" w:ascii="宋体" w:hAnsi="宋体" w:eastAsia="宋体" w:cs="宋体"/>
          <w:spacing w:val="0"/>
          <w:sz w:val="24"/>
          <w:szCs w:val="24"/>
          <w:highlight w:val="none"/>
        </w:rPr>
        <w:t>%，具体详见竞争性谈判须知前附表第10项规定。</w:t>
      </w:r>
    </w:p>
    <w:p>
      <w:pPr>
        <w:pStyle w:val="10"/>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  24.2谈判文件要求在合同签订前提交履约保证金，如果成交供应商无故拖延或者拒不提交履约保证金的，则视为成交供应商拒绝与采购人签订合同，该成交供应商将承担违法行为的法律责任。</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25.其他新增内容：</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10"/>
        <w:keepNext w:val="0"/>
        <w:keepLines w:val="0"/>
        <w:widowControl/>
        <w:suppressLineNumbers w:val="0"/>
        <w:spacing w:before="75" w:beforeAutospacing="0" w:after="75" w:afterAutospacing="0" w:line="435" w:lineRule="atLeast"/>
        <w:ind w:left="0" w:right="0" w:firstLine="0"/>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第三章  采购内容及要求</w:t>
      </w:r>
    </w:p>
    <w:p>
      <w:pPr>
        <w:pStyle w:val="10"/>
        <w:widowControl/>
        <w:numPr>
          <w:ilvl w:val="0"/>
          <w:numId w:val="5"/>
        </w:numPr>
        <w:spacing w:before="75" w:after="75"/>
        <w:rPr>
          <w:rFonts w:hint="eastAsia" w:ascii="宋体" w:hAnsi="宋体" w:eastAsia="宋体" w:cs="宋体"/>
          <w:kern w:val="2"/>
          <w:sz w:val="24"/>
          <w:szCs w:val="24"/>
          <w:shd w:val="clear" w:color="auto" w:fill="FFFFFF"/>
          <w:lang w:val="en-US" w:eastAsia="zh-CN" w:bidi="ar-SA"/>
        </w:rPr>
      </w:pPr>
      <w:r>
        <w:rPr>
          <w:b/>
          <w:bCs/>
          <w:color w:val="auto"/>
          <w:highlight w:val="none"/>
        </w:rPr>
        <w:t>项目概况（采购标的）</w:t>
      </w:r>
    </w:p>
    <w:p>
      <w:pPr>
        <w:pStyle w:val="10"/>
        <w:keepNext w:val="0"/>
        <w:keepLines w:val="0"/>
        <w:pageBreakBefore w:val="0"/>
        <w:widowControl/>
        <w:numPr>
          <w:ilvl w:val="0"/>
          <w:numId w:val="6"/>
        </w:numPr>
        <w:kinsoku/>
        <w:wordWrap/>
        <w:overflowPunct/>
        <w:topLinePunct w:val="0"/>
        <w:autoSpaceDE/>
        <w:autoSpaceDN/>
        <w:bidi w:val="0"/>
        <w:adjustRightInd/>
        <w:snapToGrid/>
        <w:spacing w:before="20" w:after="157" w:afterLines="50" w:line="440" w:lineRule="exact"/>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cs="宋体"/>
          <w:b/>
          <w:bCs/>
          <w:color w:val="auto"/>
          <w:highlight w:val="none"/>
        </w:rPr>
        <w:t>技术和服务要求</w:t>
      </w:r>
      <w:r>
        <w:rPr>
          <w:rStyle w:val="15"/>
          <w:rFonts w:hint="eastAsia" w:ascii="宋体" w:hAnsi="宋体" w:cs="宋体"/>
          <w:bCs/>
          <w:color w:val="auto"/>
          <w:highlight w:val="none"/>
        </w:rPr>
        <w:t>（</w:t>
      </w:r>
      <w:r>
        <w:rPr>
          <w:rStyle w:val="15"/>
          <w:rFonts w:hint="eastAsia" w:ascii="宋体" w:hAnsi="宋体" w:cs="宋体"/>
          <w:color w:val="auto"/>
          <w:highlight w:val="none"/>
        </w:rPr>
        <w:t>以“★”标示的内容为不允许负偏离的实质性要求）</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3"/>
        <w:gridCol w:w="955"/>
        <w:gridCol w:w="4667"/>
        <w:gridCol w:w="2134"/>
        <w:gridCol w:w="931"/>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服装名称</w:t>
            </w:r>
          </w:p>
        </w:tc>
        <w:tc>
          <w:tcPr>
            <w:tcW w:w="2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技术规格、参数及配置</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图样</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无袖背心</w:t>
            </w:r>
          </w:p>
        </w:tc>
        <w:tc>
          <w:tcPr>
            <w:tcW w:w="2368" w:type="pct"/>
            <w:tcBorders>
              <w:top w:val="single" w:color="000000" w:sz="4" w:space="0"/>
              <w:left w:val="single" w:color="000000" w:sz="4" w:space="0"/>
              <w:bottom w:val="single" w:color="000000" w:sz="4" w:space="0"/>
              <w:right w:val="single" w:color="000000" w:sz="4" w:space="0"/>
            </w:tcBorders>
            <w:noWrap/>
            <w:vAlign w:val="center"/>
          </w:tcPr>
          <w:p>
            <w:pPr>
              <w:numPr>
                <w:ilvl w:val="0"/>
                <w:numId w:val="7"/>
              </w:numPr>
              <w:rPr>
                <w:rFonts w:hint="eastAsia"/>
                <w:lang w:val="en-US" w:eastAsia="zh-CN"/>
              </w:rPr>
            </w:pPr>
            <w:r>
              <w:rPr>
                <w:rFonts w:hint="eastAsia"/>
                <w:lang w:val="en-US" w:eastAsia="zh-CN"/>
              </w:rPr>
              <w:t>材质：100%聚酯纤维；</w:t>
            </w:r>
          </w:p>
          <w:p>
            <w:pPr>
              <w:numPr>
                <w:ilvl w:val="0"/>
                <w:numId w:val="7"/>
              </w:numPr>
              <w:ind w:left="0" w:leftChars="0" w:firstLine="0" w:firstLineChars="0"/>
              <w:rPr>
                <w:rFonts w:hint="eastAsia"/>
                <w:lang w:val="en-US" w:eastAsia="zh-CN"/>
              </w:rPr>
            </w:pPr>
            <w:r>
              <w:rPr>
                <w:rFonts w:hint="eastAsia"/>
                <w:lang w:val="en-US" w:eastAsia="zh-CN"/>
              </w:rPr>
              <w:t>克重： 160g/m；</w:t>
            </w:r>
          </w:p>
          <w:p>
            <w:pPr>
              <w:numPr>
                <w:numId w:val="0"/>
              </w:numPr>
              <w:ind w:leftChars="0"/>
              <w:rPr>
                <w:rFonts w:hint="eastAsia"/>
                <w:lang w:val="en-US" w:eastAsia="zh-CN"/>
              </w:rPr>
            </w:pPr>
            <w:r>
              <w:rPr>
                <w:rFonts w:hint="eastAsia"/>
                <w:lang w:val="en-US" w:eastAsia="zh-CN"/>
              </w:rPr>
              <w:t xml:space="preserve">3、颜色：渐变色 </w:t>
            </w:r>
          </w:p>
          <w:p>
            <w:pPr>
              <w:numPr>
                <w:numId w:val="0"/>
              </w:numPr>
              <w:rPr>
                <w:rFonts w:hint="eastAsia"/>
                <w:lang w:val="en-US" w:eastAsia="zh-CN"/>
              </w:rPr>
            </w:pPr>
            <w:r>
              <w:rPr>
                <w:rFonts w:hint="eastAsia"/>
                <w:lang w:val="en-US" w:eastAsia="zh-CN"/>
              </w:rPr>
              <w:t xml:space="preserve">4、款式：上衣；圆领数码热印运动背心 </w:t>
            </w:r>
          </w:p>
          <w:p>
            <w:pPr>
              <w:numPr>
                <w:numId w:val="0"/>
              </w:numPr>
              <w:rPr>
                <w:rFonts w:hint="default"/>
                <w:lang w:val="en-US" w:eastAsia="zh-CN"/>
              </w:rPr>
            </w:pPr>
            <w:r>
              <w:rPr>
                <w:rFonts w:hint="eastAsia"/>
                <w:lang w:val="en-US" w:eastAsia="zh-CN"/>
              </w:rPr>
              <w:t>5、背心上刻制运动员名字及球号</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1170305" cy="860425"/>
                  <wp:effectExtent l="0" t="0" r="10795" b="15875"/>
                  <wp:docPr id="4" name="图片 3" descr="上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上衣"/>
                          <pic:cNvPicPr>
                            <a:picLocks noChangeAspect="1"/>
                          </pic:cNvPicPr>
                        </pic:nvPicPr>
                        <pic:blipFill>
                          <a:blip r:embed="rId5"/>
                          <a:stretch>
                            <a:fillRect/>
                          </a:stretch>
                        </pic:blipFill>
                        <pic:spPr>
                          <a:xfrm>
                            <a:off x="0" y="0"/>
                            <a:ext cx="1170305" cy="860425"/>
                          </a:xfrm>
                          <a:prstGeom prst="rect">
                            <a:avLst/>
                          </a:prstGeom>
                          <a:noFill/>
                          <a:ln>
                            <a:noFill/>
                          </a:ln>
                        </pic:spPr>
                      </pic:pic>
                    </a:graphicData>
                  </a:graphic>
                </wp:inline>
              </w:drawing>
            </w:r>
          </w:p>
        </w:tc>
        <w:tc>
          <w:tcPr>
            <w:tcW w:w="47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893件</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3"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短裤</w:t>
            </w:r>
          </w:p>
        </w:tc>
        <w:tc>
          <w:tcPr>
            <w:tcW w:w="2368" w:type="pct"/>
            <w:tcBorders>
              <w:top w:val="single" w:color="000000" w:sz="4" w:space="0"/>
              <w:left w:val="single" w:color="000000" w:sz="4" w:space="0"/>
              <w:bottom w:val="single" w:color="000000" w:sz="4" w:space="0"/>
              <w:right w:val="single" w:color="000000" w:sz="4" w:space="0"/>
            </w:tcBorders>
            <w:noWrap/>
            <w:vAlign w:val="center"/>
          </w:tcPr>
          <w:p>
            <w:pPr>
              <w:numPr>
                <w:ilvl w:val="0"/>
                <w:numId w:val="8"/>
              </w:numPr>
              <w:rPr>
                <w:rFonts w:hint="eastAsia"/>
                <w:lang w:val="en-US" w:eastAsia="zh-CN"/>
              </w:rPr>
            </w:pPr>
            <w:r>
              <w:rPr>
                <w:rFonts w:hint="eastAsia"/>
                <w:lang w:val="en-US" w:eastAsia="zh-CN"/>
              </w:rPr>
              <w:t>材质：5%氨纶，95%聚酯纤维；</w:t>
            </w:r>
          </w:p>
          <w:p>
            <w:pPr>
              <w:numPr>
                <w:ilvl w:val="0"/>
                <w:numId w:val="8"/>
              </w:numPr>
              <w:rPr>
                <w:rFonts w:hint="eastAsia"/>
                <w:lang w:val="en-US" w:eastAsia="zh-CN"/>
              </w:rPr>
            </w:pPr>
            <w:r>
              <w:rPr>
                <w:rFonts w:hint="eastAsia"/>
                <w:lang w:val="en-US" w:eastAsia="zh-CN"/>
              </w:rPr>
              <w:t>克重 160g/m；</w:t>
            </w:r>
          </w:p>
          <w:p>
            <w:pPr>
              <w:numPr>
                <w:ilvl w:val="0"/>
                <w:numId w:val="8"/>
              </w:numPr>
              <w:rPr>
                <w:rFonts w:hint="eastAsia"/>
                <w:lang w:val="en-US" w:eastAsia="zh-CN"/>
              </w:rPr>
            </w:pPr>
            <w:r>
              <w:rPr>
                <w:rFonts w:hint="eastAsia"/>
                <w:lang w:val="en-US" w:eastAsia="zh-CN"/>
              </w:rPr>
              <w:t>颜色：黑色</w:t>
            </w:r>
          </w:p>
          <w:p>
            <w:pPr>
              <w:numPr>
                <w:ilvl w:val="0"/>
                <w:numId w:val="8"/>
              </w:numPr>
              <w:rPr>
                <w:rFonts w:hint="default" w:ascii="宋体" w:hAnsi="宋体" w:eastAsia="宋体" w:cs="宋体"/>
                <w:i w:val="0"/>
                <w:iCs w:val="0"/>
                <w:color w:val="000000"/>
                <w:sz w:val="24"/>
                <w:szCs w:val="24"/>
                <w:u w:val="none"/>
                <w:lang w:val="en-US" w:eastAsia="zh-CN"/>
              </w:rPr>
            </w:pPr>
            <w:r>
              <w:rPr>
                <w:rFonts w:hint="eastAsia"/>
                <w:lang w:val="en-US" w:eastAsia="zh-CN"/>
              </w:rPr>
              <w:t>款式：运动短裤，弹力尼龙布</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1100455" cy="1254760"/>
                  <wp:effectExtent l="0" t="0" r="4445" b="2540"/>
                  <wp:docPr id="5" name="图片 4" descr="短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短裤"/>
                          <pic:cNvPicPr>
                            <a:picLocks noChangeAspect="1"/>
                          </pic:cNvPicPr>
                        </pic:nvPicPr>
                        <pic:blipFill>
                          <a:blip r:embed="rId6"/>
                          <a:stretch>
                            <a:fillRect/>
                          </a:stretch>
                        </pic:blipFill>
                        <pic:spPr>
                          <a:xfrm>
                            <a:off x="0" y="0"/>
                            <a:ext cx="1100455" cy="1254760"/>
                          </a:xfrm>
                          <a:prstGeom prst="rect">
                            <a:avLst/>
                          </a:prstGeom>
                          <a:noFill/>
                          <a:ln>
                            <a:noFill/>
                          </a:ln>
                        </pic:spPr>
                      </pic:pic>
                    </a:graphicData>
                  </a:graphic>
                </wp:inline>
              </w:drawing>
            </w:r>
          </w:p>
        </w:tc>
        <w:tc>
          <w:tcPr>
            <w:tcW w:w="47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893条</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lang w:val="en-US" w:eastAsia="zh-CN"/>
              </w:rPr>
            </w:pPr>
          </w:p>
        </w:tc>
      </w:tr>
    </w:tbl>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textAlignment w:val="auto"/>
        <w:rPr>
          <w:rStyle w:val="15"/>
          <w:rFonts w:hint="eastAsia" w:ascii="宋体" w:hAnsi="宋体" w:eastAsia="宋体" w:cs="宋体"/>
          <w:b/>
          <w:color w:val="auto"/>
          <w:sz w:val="24"/>
          <w:szCs w:val="24"/>
          <w:highlight w:val="none"/>
          <w:lang w:val="en-US" w:eastAsia="zh-CN"/>
        </w:rPr>
      </w:pPr>
      <w:r>
        <w:rPr>
          <w:rStyle w:val="15"/>
          <w:rFonts w:hint="eastAsia" w:ascii="宋体" w:hAnsi="宋体" w:eastAsia="宋体" w:cs="宋体"/>
          <w:b/>
          <w:color w:val="auto"/>
          <w:sz w:val="24"/>
          <w:szCs w:val="24"/>
          <w:highlight w:val="none"/>
          <w:lang w:val="en-US" w:eastAsia="zh-CN"/>
        </w:rPr>
        <w:t>备注：</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textAlignment w:val="auto"/>
        <w:rPr>
          <w:rStyle w:val="15"/>
          <w:rFonts w:hint="default" w:ascii="宋体" w:hAnsi="宋体" w:eastAsia="宋体" w:cs="宋体"/>
          <w:b/>
          <w:color w:val="auto"/>
          <w:sz w:val="24"/>
          <w:szCs w:val="24"/>
          <w:highlight w:val="none"/>
          <w:lang w:val="en-US" w:eastAsia="zh-CN"/>
        </w:rPr>
      </w:pPr>
      <w:r>
        <w:rPr>
          <w:rStyle w:val="15"/>
          <w:rFonts w:hint="eastAsia" w:ascii="宋体" w:hAnsi="宋体" w:eastAsia="宋体" w:cs="宋体"/>
          <w:b/>
          <w:color w:val="auto"/>
          <w:sz w:val="24"/>
          <w:szCs w:val="24"/>
          <w:highlight w:val="none"/>
          <w:lang w:val="en-US" w:eastAsia="zh-CN"/>
        </w:rPr>
        <w:t xml:space="preserve">1、投标现场需提供样衣一套，样衣应根据招标文件款式图来制作，颜色允许略微偏差。  </w:t>
      </w:r>
    </w:p>
    <w:p>
      <w:pPr>
        <w:pStyle w:val="10"/>
        <w:keepNext w:val="0"/>
        <w:keepLines w:val="0"/>
        <w:pageBreakBefore w:val="0"/>
        <w:widowControl/>
        <w:numPr>
          <w:ilvl w:val="0"/>
          <w:numId w:val="9"/>
        </w:numPr>
        <w:suppressLineNumbers w:val="0"/>
        <w:kinsoku/>
        <w:wordWrap/>
        <w:overflowPunct/>
        <w:topLinePunct w:val="0"/>
        <w:autoSpaceDE w:val="0"/>
        <w:autoSpaceDN/>
        <w:bidi w:val="0"/>
        <w:adjustRightInd/>
        <w:snapToGrid/>
        <w:spacing w:before="0" w:beforeAutospacing="0" w:after="0" w:afterAutospacing="0" w:line="360" w:lineRule="auto"/>
        <w:ind w:right="0" w:rightChars="0"/>
        <w:textAlignment w:val="auto"/>
        <w:rPr>
          <w:rStyle w:val="15"/>
          <w:rFonts w:hint="eastAsia" w:ascii="宋体" w:hAnsi="宋体" w:eastAsia="宋体" w:cs="宋体"/>
          <w:b/>
          <w:color w:val="auto"/>
          <w:sz w:val="24"/>
          <w:szCs w:val="24"/>
          <w:highlight w:val="none"/>
          <w:lang w:val="en-US" w:eastAsia="zh-CN"/>
        </w:rPr>
      </w:pPr>
      <w:r>
        <w:rPr>
          <w:rStyle w:val="15"/>
          <w:rFonts w:hint="eastAsia" w:ascii="宋体" w:hAnsi="宋体" w:eastAsia="宋体" w:cs="宋体"/>
          <w:b/>
          <w:color w:val="auto"/>
          <w:sz w:val="24"/>
          <w:szCs w:val="24"/>
          <w:highlight w:val="none"/>
          <w:lang w:val="en-US" w:eastAsia="zh-CN"/>
        </w:rPr>
        <w:t>中标后，中标商需提供</w:t>
      </w:r>
      <w:r>
        <w:rPr>
          <w:rStyle w:val="15"/>
          <w:rFonts w:hint="eastAsia" w:ascii="宋体" w:hAnsi="宋体" w:eastAsia="宋体" w:cs="宋体"/>
          <w:b/>
          <w:color w:val="auto"/>
          <w:sz w:val="24"/>
          <w:szCs w:val="24"/>
          <w:highlight w:val="none"/>
          <w:lang w:val="en-US" w:eastAsia="zh-CN"/>
        </w:rPr>
        <w:t>①</w:t>
      </w:r>
      <w:r>
        <w:rPr>
          <w:rStyle w:val="15"/>
          <w:rFonts w:hint="eastAsia" w:ascii="宋体" w:hAnsi="宋体" w:eastAsia="宋体" w:cs="宋体"/>
          <w:b/>
          <w:color w:val="auto"/>
          <w:sz w:val="24"/>
          <w:szCs w:val="24"/>
          <w:highlight w:val="none"/>
          <w:lang w:val="en-US" w:eastAsia="zh-CN"/>
        </w:rPr>
        <w:t>经权威机构检测报告（检测范围包含pH值、甲醛含量、异味、耐水、耐汗渍、耐摩擦等</w:t>
      </w:r>
      <w:r>
        <w:rPr>
          <w:rStyle w:val="15"/>
          <w:rFonts w:hint="eastAsia" w:ascii="宋体" w:hAnsi="宋体" w:eastAsia="宋体" w:cs="宋体"/>
          <w:b/>
          <w:color w:val="auto"/>
          <w:sz w:val="24"/>
          <w:szCs w:val="24"/>
          <w:highlight w:val="none"/>
          <w:lang w:val="en-US" w:eastAsia="zh-CN"/>
        </w:rPr>
        <w:t>）</w:t>
      </w:r>
      <w:r>
        <w:rPr>
          <w:rStyle w:val="15"/>
          <w:rFonts w:hint="eastAsia" w:ascii="宋体" w:hAnsi="宋体" w:eastAsia="宋体" w:cs="宋体"/>
          <w:b/>
          <w:color w:val="auto"/>
          <w:sz w:val="24"/>
          <w:szCs w:val="24"/>
          <w:highlight w:val="none"/>
          <w:lang w:val="en-US" w:eastAsia="zh-CN"/>
        </w:rPr>
        <w:t>②</w:t>
      </w:r>
      <w:r>
        <w:rPr>
          <w:rStyle w:val="15"/>
          <w:rFonts w:hint="eastAsia" w:ascii="宋体" w:hAnsi="宋体" w:eastAsia="宋体" w:cs="宋体"/>
          <w:b/>
          <w:color w:val="auto"/>
          <w:sz w:val="24"/>
          <w:szCs w:val="24"/>
          <w:highlight w:val="none"/>
          <w:lang w:val="en-US" w:eastAsia="zh-CN"/>
        </w:rPr>
        <w:t>并同时出具符合GB/T 22853-2009检测标准要求。</w:t>
      </w:r>
    </w:p>
    <w:p>
      <w:pPr>
        <w:numPr>
          <w:ilvl w:val="0"/>
          <w:numId w:val="9"/>
        </w:numPr>
        <w:rPr>
          <w:rStyle w:val="15"/>
          <w:rFonts w:hint="default" w:ascii="宋体" w:hAnsi="宋体" w:eastAsia="宋体" w:cs="宋体"/>
          <w:color w:val="auto"/>
          <w:kern w:val="0"/>
          <w:sz w:val="24"/>
          <w:szCs w:val="24"/>
          <w:highlight w:val="none"/>
          <w:lang w:val="en-US" w:eastAsia="zh-CN" w:bidi="ar"/>
        </w:rPr>
      </w:pPr>
      <w:r>
        <w:rPr>
          <w:rStyle w:val="15"/>
          <w:rFonts w:hint="eastAsia" w:ascii="宋体" w:hAnsi="宋体" w:eastAsia="宋体" w:cs="宋体"/>
          <w:color w:val="auto"/>
          <w:kern w:val="0"/>
          <w:sz w:val="24"/>
          <w:szCs w:val="24"/>
          <w:highlight w:val="none"/>
          <w:lang w:val="en-US" w:eastAsia="zh-CN" w:bidi="ar"/>
        </w:rPr>
        <w:t>中标通知书发出后2天内签订合同。</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textAlignment w:val="auto"/>
        <w:rPr>
          <w:rStyle w:val="15"/>
          <w:rFonts w:hint="eastAsia" w:ascii="宋体" w:hAnsi="宋体" w:eastAsia="宋体" w:cs="宋体"/>
          <w:b/>
          <w:color w:val="auto"/>
          <w:sz w:val="24"/>
          <w:szCs w:val="24"/>
          <w:highlight w:val="none"/>
          <w:lang w:eastAsia="zh-CN"/>
        </w:rPr>
      </w:pPr>
      <w:r>
        <w:rPr>
          <w:rStyle w:val="15"/>
          <w:rFonts w:hint="eastAsia" w:ascii="宋体" w:hAnsi="宋体" w:eastAsia="宋体" w:cs="宋体"/>
          <w:b/>
          <w:color w:val="auto"/>
          <w:sz w:val="24"/>
          <w:szCs w:val="24"/>
          <w:highlight w:val="none"/>
          <w:lang w:val="en-US" w:eastAsia="zh-CN"/>
        </w:rPr>
        <w:t>三、</w:t>
      </w:r>
      <w:r>
        <w:rPr>
          <w:rStyle w:val="15"/>
          <w:rFonts w:hint="eastAsia" w:ascii="宋体" w:hAnsi="宋体" w:eastAsia="宋体" w:cs="宋体"/>
          <w:b/>
          <w:color w:val="auto"/>
          <w:sz w:val="24"/>
          <w:szCs w:val="24"/>
          <w:highlight w:val="none"/>
        </w:rPr>
        <w:t>与本批招标项目的相关要求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1、中标人应根据采购人指定的地点免费提供所有货物的送货及服务。</w:t>
      </w:r>
    </w:p>
    <w:p>
      <w:pPr>
        <w:pStyle w:val="10"/>
        <w:keepNext w:val="0"/>
        <w:keepLines w:val="0"/>
        <w:pageBreakBefore w:val="0"/>
        <w:widowControl/>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2、在采购人约定的时间里，免费协助采购人统计型号。</w:t>
      </w:r>
    </w:p>
    <w:p>
      <w:pPr>
        <w:pStyle w:val="10"/>
        <w:keepNext w:val="0"/>
        <w:keepLines w:val="0"/>
        <w:pageBreakBefore w:val="0"/>
        <w:widowControl/>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3、按实际需求的</w:t>
      </w:r>
      <w:r>
        <w:rPr>
          <w:rFonts w:hint="eastAsia" w:ascii="宋体" w:hAnsi="宋体" w:eastAsia="宋体" w:cs="宋体"/>
          <w:color w:val="auto"/>
          <w:sz w:val="24"/>
          <w:szCs w:val="24"/>
          <w:lang w:val="en-US" w:eastAsia="zh-CN"/>
        </w:rPr>
        <w:t>尺寸制作，质量保修期为一年，保质期内出现</w:t>
      </w:r>
      <w:r>
        <w:rPr>
          <w:rFonts w:hint="eastAsia" w:ascii="宋体" w:hAnsi="宋体" w:eastAsia="宋体" w:cs="宋体"/>
          <w:sz w:val="24"/>
          <w:szCs w:val="24"/>
          <w:lang w:val="en-US" w:eastAsia="zh-CN"/>
        </w:rPr>
        <w:t>产品质量问题或穿着不合体时，必须包修、包换。</w:t>
      </w:r>
    </w:p>
    <w:p>
      <w:pPr>
        <w:pStyle w:val="10"/>
        <w:keepNext w:val="0"/>
        <w:keepLines w:val="0"/>
        <w:pageBreakBefore w:val="0"/>
        <w:widowControl/>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4、验收不合格的服装，采购人可以要求中标人无条件免费更换或退货，并赔偿由此造成采购人的损失。</w:t>
      </w:r>
    </w:p>
    <w:p>
      <w:pPr>
        <w:pStyle w:val="10"/>
        <w:keepNext w:val="0"/>
        <w:keepLines w:val="0"/>
        <w:pageBreakBefore w:val="0"/>
        <w:widowControl/>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sz w:val="24"/>
          <w:szCs w:val="24"/>
        </w:rPr>
      </w:pPr>
      <w:r>
        <w:rPr>
          <w:rFonts w:hint="eastAsia" w:ascii="宋体" w:hAnsi="宋体" w:eastAsia="宋体" w:cs="宋体"/>
          <w:b/>
          <w:bCs/>
          <w:spacing w:val="0"/>
          <w:sz w:val="24"/>
          <w:szCs w:val="24"/>
          <w:lang w:val="en-US" w:eastAsia="zh-CN"/>
        </w:rPr>
        <w:t>四</w:t>
      </w:r>
      <w:r>
        <w:rPr>
          <w:rFonts w:hint="eastAsia" w:ascii="宋体" w:hAnsi="宋体" w:eastAsia="宋体" w:cs="宋体"/>
          <w:b/>
          <w:bCs/>
          <w:spacing w:val="0"/>
          <w:sz w:val="24"/>
          <w:szCs w:val="24"/>
        </w:rPr>
        <w:t>、</w:t>
      </w:r>
      <w:r>
        <w:rPr>
          <w:rFonts w:hint="eastAsia" w:ascii="宋体" w:hAnsi="宋体" w:eastAsia="宋体" w:cs="宋体"/>
          <w:sz w:val="24"/>
          <w:szCs w:val="24"/>
        </w:rPr>
        <w:t>商务条件</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1、交付地点：</w:t>
      </w:r>
      <w:r>
        <w:rPr>
          <w:rFonts w:hint="eastAsia" w:ascii="宋体" w:hAnsi="宋体" w:eastAsia="宋体" w:cs="宋体"/>
          <w:sz w:val="24"/>
          <w:szCs w:val="24"/>
          <w:lang w:eastAsia="zh-CN"/>
        </w:rPr>
        <w:t>湄洲湾职业技术学院</w:t>
      </w:r>
      <w:r>
        <w:rPr>
          <w:rFonts w:hint="eastAsia" w:ascii="宋体" w:hAnsi="宋体" w:eastAsia="宋体" w:cs="宋体"/>
          <w:sz w:val="24"/>
          <w:szCs w:val="24"/>
          <w:lang w:val="en-US" w:eastAsia="zh-CN"/>
        </w:rPr>
        <w:t>内</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2、交付时间：合同签订后 (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 天内交货</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Style w:val="16"/>
          <w:rFonts w:hint="default" w:ascii="宋体" w:hAnsi="宋体" w:eastAsia="宋体" w:cs="宋体"/>
          <w:bCs/>
          <w:sz w:val="24"/>
          <w:szCs w:val="24"/>
          <w:lang w:val="en-US" w:eastAsia="zh-CN"/>
        </w:rPr>
      </w:pPr>
      <w:r>
        <w:rPr>
          <w:rFonts w:hint="eastAsia" w:ascii="宋体" w:hAnsi="宋体" w:eastAsia="宋体" w:cs="宋体"/>
          <w:color w:val="auto"/>
          <w:sz w:val="24"/>
          <w:szCs w:val="24"/>
        </w:rPr>
        <w:t>3、交付条件：</w:t>
      </w:r>
      <w:r>
        <w:rPr>
          <w:rStyle w:val="16"/>
          <w:rFonts w:hint="eastAsia" w:ascii="宋体" w:hAnsi="宋体" w:eastAsia="宋体" w:cs="宋体"/>
          <w:bCs/>
          <w:sz w:val="24"/>
          <w:szCs w:val="24"/>
        </w:rPr>
        <w:t>指定地点交付并完成安装，验收合格</w:t>
      </w:r>
      <w:r>
        <w:rPr>
          <w:rStyle w:val="16"/>
          <w:rFonts w:hint="eastAsia" w:ascii="宋体" w:hAnsi="宋体" w:eastAsia="宋体" w:cs="宋体"/>
          <w:bCs/>
          <w:sz w:val="24"/>
          <w:szCs w:val="24"/>
          <w:lang w:val="en-US" w:eastAsia="zh-CN"/>
        </w:rPr>
        <w:t>后可交付使用</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4、是否收取履约保证金：否</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5、是否邀请投标人参与验收：否</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6、验收方式数据表格 </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33"/>
        <w:gridCol w:w="8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86"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验收期次</w:t>
            </w:r>
          </w:p>
        </w:tc>
        <w:tc>
          <w:tcPr>
            <w:tcW w:w="441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6"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1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1、货物应按生产厂家的产品出厂检验标准、招标文件以及国家和行业验收规范要求及合同中的相关条款进行数量及质量的验收。在此期间，若发现货物质量有问题中标人应无条件免费更换。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2、在验收时所发生的一切费用由中标人承担。</w:t>
            </w: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7、支付方式数据表格 </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23"/>
        <w:gridCol w:w="1350"/>
        <w:gridCol w:w="7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2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支付期次</w:t>
            </w:r>
          </w:p>
        </w:tc>
        <w:tc>
          <w:tcPr>
            <w:tcW w:w="69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支付比例(%)</w:t>
            </w:r>
          </w:p>
        </w:tc>
        <w:tc>
          <w:tcPr>
            <w:tcW w:w="3772"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69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100</w:t>
            </w:r>
          </w:p>
        </w:tc>
        <w:tc>
          <w:tcPr>
            <w:tcW w:w="3772"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货物安装验收合格后，付合同金额的</w:t>
            </w:r>
            <w:r>
              <w:rPr>
                <w:rFonts w:hint="eastAsia" w:ascii="宋体" w:hAnsi="宋体" w:eastAsia="宋体" w:cs="宋体"/>
                <w:color w:val="auto"/>
                <w:kern w:val="0"/>
                <w:sz w:val="24"/>
                <w:szCs w:val="24"/>
                <w:lang w:val="en-US" w:eastAsia="zh-CN" w:bidi="ar"/>
              </w:rPr>
              <w:t>100</w:t>
            </w:r>
            <w:r>
              <w:rPr>
                <w:rFonts w:hint="eastAsia" w:ascii="宋体" w:hAnsi="宋体" w:eastAsia="宋体" w:cs="宋体"/>
                <w:color w:val="auto"/>
                <w:kern w:val="0"/>
                <w:sz w:val="24"/>
                <w:szCs w:val="24"/>
                <w:lang w:bidi="ar"/>
              </w:rPr>
              <w:t>%，需提供正式增值税发票</w:t>
            </w:r>
          </w:p>
        </w:tc>
      </w:tr>
    </w:tbl>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五、违约责任</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．中标方所交的产品品种、型号、质量不符合合同规定，招标人有权拒收并解除合同，中标方应向招标人偿还预付款（如有）及合同价款30%的违约金。</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2．验收时，如发现资料、数据残缺的，中标方应及时采取整改措施，由此产生的费用和工期延误由中标方承担。</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方未能按期完工的，每逾期一天，按合同价款的1‰向招标人支付违约金。若中标方逾期完工超过30个日历日，招标人有权解除合同，中标方应向招标人支付合同总价30%的违约金。由于不可抗力的因素、招标人变更合同要求造成施工延误的，按照实际误工情况而相应延长完工期，不作为违约。</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4．中标方逾期提交验收申请和完整的验收材料，每逾期一天，中标方按合同价款的1‰向招标人支付违约金。逾期超过30个日历日，招标人有权解除合同，中标方应向招标人支付合同总价30%的违约金。</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b w:val="0"/>
          <w:bCs/>
          <w:color w:val="auto"/>
          <w:sz w:val="24"/>
          <w:szCs w:val="24"/>
          <w:highlight w:val="none"/>
        </w:rPr>
      </w:pPr>
      <w:r>
        <w:rPr>
          <w:rFonts w:hint="eastAsia" w:ascii="宋体" w:hAnsi="宋体" w:eastAsia="宋体" w:cs="宋体"/>
          <w:color w:val="auto"/>
          <w:sz w:val="24"/>
          <w:szCs w:val="24"/>
        </w:rPr>
        <w:t>5．项目完工后，若验收不符合招标文件或合同规定的，中标方应在接到招标人书面整改通知书后15个日历日内积极补救整改并再次提交验收申请。再次验收仍不合格的或在15个日历日内无法整改完毕并再次提交验收申请的，招标人有权解除合同，中标方应向招标人支付合同总价款30%的违约金。</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除合同规定外，如果中标方由于自身的原因未能按期履行合同，采购人有权按每延期一天收取合同总价款0.1%的违约金，但总额不得超过合同总价款的1%。该部分违约金采购人有权直接从对中标方的应付款中扣减。如果达到最高限额，采购人有权终止合同。</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rPr>
      </w:pPr>
      <w:r>
        <w:rPr>
          <w:rFonts w:hint="eastAsia" w:ascii="宋体" w:hAnsi="宋体" w:eastAsia="宋体" w:cs="宋体"/>
          <w:spacing w:val="0"/>
          <w:sz w:val="24"/>
          <w:szCs w:val="24"/>
        </w:rPr>
        <w:t>四、其他事项</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第四章  合同主要条款及格式</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编制说明</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1、签订合同应遵守《中华人民共和国政府采购法》、《中华人民共和国民法典》。</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3.本章节所附的合同主要条款及格式为参考文本，如果因为项目实际特点不能适用，则可由甲乙双方在合同签订阶段可通过友好协商进行约定。</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甲方：（采购人全称）</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乙方：（成交供应商全称）</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       的（填写“项目名称”）项目（以下简称：“本项目”）的谈判结果，乙方为成交供应商。现经甲乙双方友好协商，就以下事项达成一致并签订本合同：</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1.2谈判文件、乙方的响应文件；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              元（￥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4.1交付时间：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4.2交付地点：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4.3交付条件：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5、合同标的应符合谈判文件、乙方响应文件的规定或约定，具体如下：</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□不邀请。□邀请，具体如下：（按照谈判文件规定填写）。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7、合同款项的支付应按照谈判文件的规定进行，具体如下：</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（根据实际情况填写，可以是表格或文字描述，包括一次性支付或分期支付等）。</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□无。□有，具体如下：（按照谈判文件规定填写）。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□提交仲裁委员会仲裁，具体如下：（根据实际情况填写）。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□向人民法院提起诉讼，具体如下：（根据实际情况填写）。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15.4本合同一式（填写具体份数）份，经双方授权代表签字并盖章后生效。甲方、乙方各执（填写具体份数）份，送（填写需要备案的监管部门的全称）备案（填写具体份数）份，具有同等效力。</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10"/>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委托代理人：              委托代理人：</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账号：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账号：</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签订地点：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签订日期：    年   月   日</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第五章  首次响应文件格式</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编制说明</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福建省政府采购项目竞争性谈判</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响应文件</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r>
        <w:rPr>
          <w:rStyle w:val="15"/>
          <w:rFonts w:hint="eastAsia" w:ascii="宋体" w:hAnsi="宋体" w:eastAsia="宋体" w:cs="宋体"/>
          <w:spacing w:val="0"/>
          <w:sz w:val="24"/>
          <w:szCs w:val="24"/>
        </w:rPr>
        <w:t>（首次）</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1260"/>
      </w:pPr>
      <w:r>
        <w:rPr>
          <w:rStyle w:val="15"/>
          <w:rFonts w:hint="eastAsia" w:ascii="宋体" w:hAnsi="宋体" w:eastAsia="宋体" w:cs="宋体"/>
          <w:spacing w:val="0"/>
          <w:sz w:val="24"/>
          <w:szCs w:val="24"/>
        </w:rPr>
        <w:t>项目名称：               </w:t>
      </w:r>
    </w:p>
    <w:p>
      <w:pPr>
        <w:pStyle w:val="10"/>
        <w:keepNext w:val="0"/>
        <w:keepLines w:val="0"/>
        <w:widowControl/>
        <w:suppressLineNumbers w:val="0"/>
        <w:spacing w:before="75" w:beforeAutospacing="0" w:after="75" w:afterAutospacing="0"/>
        <w:ind w:left="0" w:right="0" w:firstLine="1260"/>
      </w:pPr>
      <w:r>
        <w:rPr>
          <w:rStyle w:val="15"/>
          <w:rFonts w:hint="eastAsia" w:ascii="宋体" w:hAnsi="宋体" w:eastAsia="宋体" w:cs="宋体"/>
          <w:spacing w:val="0"/>
          <w:sz w:val="24"/>
          <w:szCs w:val="24"/>
        </w:rPr>
        <w:t>项目编号：               </w:t>
      </w:r>
    </w:p>
    <w:p>
      <w:pPr>
        <w:pStyle w:val="10"/>
        <w:keepNext w:val="0"/>
        <w:keepLines w:val="0"/>
        <w:widowControl/>
        <w:suppressLineNumbers w:val="0"/>
        <w:spacing w:before="75" w:beforeAutospacing="0" w:after="75" w:afterAutospacing="0"/>
        <w:ind w:left="0" w:right="0" w:firstLine="1260"/>
      </w:pPr>
      <w:r>
        <w:rPr>
          <w:rStyle w:val="15"/>
          <w:rFonts w:hint="eastAsia" w:ascii="宋体" w:hAnsi="宋体" w:eastAsia="宋体" w:cs="宋体"/>
          <w:spacing w:val="0"/>
          <w:sz w:val="24"/>
          <w:szCs w:val="24"/>
        </w:rPr>
        <w:t>合同包:                  </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供应商名称 ：               </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日    期 ：               </w:t>
      </w:r>
    </w:p>
    <w:p>
      <w:pPr>
        <w:pStyle w:val="10"/>
        <w:keepNext w:val="0"/>
        <w:keepLines w:val="0"/>
        <w:widowControl/>
        <w:suppressLineNumbers w:val="0"/>
        <w:spacing w:before="75" w:beforeAutospacing="0" w:after="75" w:afterAutospacing="0"/>
        <w:ind w:left="0" w:right="0" w:firstLine="0"/>
        <w:jc w:val="center"/>
      </w:pPr>
      <w:r>
        <w:rPr>
          <w:spacing w:val="0"/>
          <w:sz w:val="24"/>
          <w:szCs w:val="24"/>
        </w:rPr>
        <w:t> </w:t>
      </w: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lang w:eastAsia="zh-CN"/>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lang w:eastAsia="zh-CN"/>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rPr>
          <w:rStyle w:val="15"/>
          <w:rFonts w:hint="eastAsia" w:ascii="宋体" w:hAnsi="宋体" w:eastAsia="宋体" w:cs="宋体"/>
          <w:spacing w:val="0"/>
          <w:sz w:val="24"/>
          <w:szCs w:val="24"/>
        </w:rPr>
      </w:pPr>
    </w:p>
    <w:p>
      <w:pPr>
        <w:pStyle w:val="2"/>
        <w:rPr>
          <w:rStyle w:val="15"/>
          <w:rFonts w:hint="eastAsia" w:ascii="宋体" w:hAnsi="宋体" w:eastAsia="宋体" w:cs="宋体"/>
          <w:spacing w:val="0"/>
          <w:sz w:val="24"/>
          <w:szCs w:val="24"/>
        </w:rPr>
      </w:pPr>
    </w:p>
    <w:p>
      <w:pPr>
        <w:pStyle w:val="2"/>
        <w:rPr>
          <w:rStyle w:val="15"/>
          <w:rFonts w:hint="eastAsia" w:ascii="宋体" w:hAnsi="宋体" w:eastAsia="宋体" w:cs="宋体"/>
          <w:spacing w:val="0"/>
          <w:sz w:val="24"/>
          <w:szCs w:val="24"/>
        </w:rPr>
      </w:pPr>
    </w:p>
    <w:p>
      <w:pPr>
        <w:pStyle w:val="2"/>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pPr>
      <w:bookmarkStart w:id="0" w:name="_GoBack"/>
      <w:bookmarkEnd w:id="0"/>
      <w:r>
        <w:rPr>
          <w:rStyle w:val="15"/>
          <w:rFonts w:hint="eastAsia" w:ascii="宋体" w:hAnsi="宋体" w:eastAsia="宋体" w:cs="宋体"/>
          <w:spacing w:val="0"/>
          <w:sz w:val="24"/>
          <w:szCs w:val="24"/>
        </w:rPr>
        <w:t>目  录</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10"/>
        <w:keepNext w:val="0"/>
        <w:keepLines w:val="0"/>
        <w:widowControl/>
        <w:suppressLineNumbers w:val="0"/>
        <w:spacing w:before="75" w:beforeAutospacing="0" w:after="75" w:afterAutospacing="0" w:line="465" w:lineRule="atLeast"/>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附件1            </w:t>
      </w:r>
      <w:r>
        <w:rPr>
          <w:rStyle w:val="15"/>
          <w:rFonts w:hint="eastAsia" w:ascii="宋体" w:hAnsi="宋体" w:eastAsia="宋体" w:cs="宋体"/>
          <w:spacing w:val="0"/>
          <w:sz w:val="24"/>
          <w:szCs w:val="24"/>
        </w:rPr>
        <w:t>谈判响应声明</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10"/>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0"/>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10"/>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w:t>
      </w:r>
    </w:p>
    <w:p>
      <w:pPr>
        <w:pStyle w:val="10"/>
        <w:keepNext w:val="0"/>
        <w:keepLines w:val="0"/>
        <w:widowControl/>
        <w:suppressLineNumbers w:val="0"/>
        <w:spacing w:before="75" w:beforeAutospacing="0" w:after="75" w:afterAutospacing="0" w:line="435" w:lineRule="atLeast"/>
        <w:ind w:left="0" w:right="0" w:firstLine="720"/>
        <w:rPr>
          <w:rFonts w:hint="eastAsia" w:ascii="宋体" w:hAnsi="宋体" w:eastAsia="宋体" w:cs="宋体"/>
          <w:spacing w:val="0"/>
          <w:sz w:val="24"/>
          <w:szCs w:val="24"/>
        </w:rPr>
      </w:pPr>
      <w:r>
        <w:rPr>
          <w:rFonts w:hint="eastAsia" w:ascii="宋体" w:hAnsi="宋体" w:eastAsia="宋体" w:cs="宋体"/>
          <w:spacing w:val="0"/>
          <w:sz w:val="24"/>
          <w:szCs w:val="24"/>
        </w:rPr>
        <w:t xml:space="preserve">联系电话（固定电话和移动电话）：    </w:t>
      </w:r>
    </w:p>
    <w:p>
      <w:pPr>
        <w:pStyle w:val="10"/>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xml:space="preserve">   供应商：         （全称并加盖公章）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8"/>
          <w:szCs w:val="28"/>
          <w:lang w:val="en-US" w:eastAsia="zh-CN"/>
        </w:rPr>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Fonts w:hint="eastAsia" w:ascii="宋体" w:hAnsi="宋体" w:eastAsia="宋体" w:cs="宋体"/>
          <w:spacing w:val="0"/>
          <w:sz w:val="28"/>
          <w:szCs w:val="28"/>
          <w:lang w:val="en-US" w:eastAsia="zh-CN"/>
        </w:rPr>
        <w:t xml:space="preserve"> </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36"/>
          <w:szCs w:val="36"/>
        </w:rPr>
        <w:t>报价一览表</w:t>
      </w:r>
    </w:p>
    <w:p>
      <w:pPr>
        <w:pStyle w:val="10"/>
        <w:keepNext w:val="0"/>
        <w:keepLines w:val="0"/>
        <w:widowControl/>
        <w:suppressLineNumbers w:val="0"/>
        <w:spacing w:before="75" w:beforeAutospacing="0" w:after="75" w:afterAutospacing="0" w:line="375" w:lineRule="atLeast"/>
        <w:ind w:left="0" w:right="0" w:firstLine="0"/>
        <w:jc w:val="center"/>
        <w:rPr>
          <w:rFonts w:hint="eastAsia" w:ascii="宋体" w:hAnsi="宋体" w:eastAsia="宋体" w:cs="宋体"/>
          <w:spacing w:val="0"/>
          <w:sz w:val="24"/>
          <w:szCs w:val="24"/>
          <w:lang w:eastAsia="zh-CN"/>
        </w:rPr>
      </w:pP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供应商名称：（全称加盖单位公章）</w:t>
      </w: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项目编号∶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货币单位：元人民币</w:t>
      </w:r>
    </w:p>
    <w:tbl>
      <w:tblPr>
        <w:tblStyle w:val="12"/>
        <w:tblW w:w="4998"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02"/>
        <w:gridCol w:w="4173"/>
        <w:gridCol w:w="2027"/>
        <w:gridCol w:w="1151"/>
        <w:gridCol w:w="1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584"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2091"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00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566"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659"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584"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2091"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8"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6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59"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584"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1"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8"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6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59"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584"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1"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8"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6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59"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584"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1"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8"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6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59"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584"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1"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08"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56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59"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备注：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详细报价书另纸详列，格式自拟。</w:t>
      </w:r>
    </w:p>
    <w:p>
      <w:pPr>
        <w:pStyle w:val="10"/>
        <w:keepNext w:val="0"/>
        <w:keepLines w:val="0"/>
        <w:widowControl/>
        <w:suppressLineNumbers w:val="0"/>
        <w:spacing w:before="75" w:beforeAutospacing="0" w:after="75" w:afterAutospacing="0"/>
        <w:ind w:left="0" w:right="0" w:firstLine="720" w:firstLineChars="3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）各投标人需提供第二次空白报价一览表并加盖公章(二次报价所需)</w:t>
      </w: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15"/>
          <w:rFonts w:hint="eastAsia" w:ascii="宋体" w:hAnsi="宋体" w:eastAsia="宋体" w:cs="宋体"/>
          <w:spacing w:val="0"/>
          <w:sz w:val="36"/>
          <w:szCs w:val="36"/>
        </w:rPr>
        <w:t>详细报价书</w:t>
      </w:r>
    </w:p>
    <w:p>
      <w:pPr>
        <w:pStyle w:val="10"/>
        <w:keepNext w:val="0"/>
        <w:keepLines w:val="0"/>
        <w:widowControl/>
        <w:suppressLineNumbers w:val="0"/>
        <w:spacing w:before="75" w:beforeAutospacing="0" w:after="75" w:afterAutospacing="0" w:line="495" w:lineRule="atLeast"/>
        <w:ind w:left="0" w:right="0" w:firstLine="0"/>
      </w:pPr>
      <w:r>
        <w:rPr>
          <w:rStyle w:val="15"/>
          <w:rFonts w:hint="eastAsia" w:ascii="宋体" w:hAnsi="宋体" w:eastAsia="宋体" w:cs="宋体"/>
          <w:spacing w:val="0"/>
          <w:sz w:val="24"/>
          <w:szCs w:val="24"/>
        </w:rPr>
        <w:t>说明：</w:t>
      </w:r>
    </w:p>
    <w:p>
      <w:pPr>
        <w:pStyle w:val="10"/>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0"/>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0"/>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10"/>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         </w:t>
      </w:r>
      <w:r>
        <w:rPr>
          <w:rStyle w:val="15"/>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15"/>
          <w:rFonts w:hint="eastAsia" w:ascii="宋体" w:hAnsi="宋体" w:eastAsia="宋体" w:cs="宋体"/>
          <w:spacing w:val="0"/>
          <w:sz w:val="24"/>
          <w:szCs w:val="24"/>
        </w:rPr>
        <w:t>参加竞争性谈判的声明函</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2、供应商的基本概况：</w:t>
      </w:r>
    </w:p>
    <w:p>
      <w:pPr>
        <w:pStyle w:val="10"/>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2.1供应商单位名称：       </w:t>
      </w:r>
    </w:p>
    <w:p>
      <w:pPr>
        <w:pStyle w:val="10"/>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2.2注册地址：              </w:t>
      </w:r>
    </w:p>
    <w:p>
      <w:pPr>
        <w:pStyle w:val="10"/>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2.3单位负责人姓名：    性别：    年龄：   职务：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附件3-2        </w:t>
      </w:r>
      <w:r>
        <w:rPr>
          <w:rStyle w:val="15"/>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75" w:lineRule="atLeast"/>
        <w:ind w:left="0" w:right="0" w:firstLine="0"/>
        <w:jc w:val="both"/>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xml:space="preserve">致：(采购人或采购代理机构)       </w:t>
      </w:r>
    </w:p>
    <w:p>
      <w:pPr>
        <w:pStyle w:val="10"/>
        <w:keepNext w:val="0"/>
        <w:keepLines w:val="0"/>
        <w:widowControl/>
        <w:suppressLineNumbers w:val="0"/>
        <w:spacing w:before="75" w:beforeAutospacing="0" w:after="75" w:afterAutospacing="0" w:line="375" w:lineRule="atLeast"/>
        <w:ind w:left="0" w:right="0" w:firstLine="0"/>
        <w:jc w:val="both"/>
      </w:pPr>
      <w:r>
        <w:rPr>
          <w:rStyle w:val="15"/>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2"/>
        <w:tblW w:w="4999"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40"/>
        <w:gridCol w:w="33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Style w:val="15"/>
                <w:rFonts w:hint="eastAsia" w:ascii="宋体" w:hAnsi="宋体" w:eastAsia="宋体" w:cs="宋体"/>
                <w:spacing w:val="0"/>
                <w:sz w:val="24"/>
                <w:szCs w:val="24"/>
              </w:rPr>
              <w:t>《中华人民共和国政府采购法》第二十二条对供应商的要求</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Style w:val="15"/>
                <w:rFonts w:hint="eastAsia" w:ascii="宋体" w:hAnsi="宋体" w:eastAsia="宋体" w:cs="宋体"/>
                <w:spacing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Style w:val="15"/>
                <w:rFonts w:hint="eastAsia" w:ascii="宋体" w:hAnsi="宋体" w:eastAsia="宋体" w:cs="宋体"/>
                <w:spacing w:val="0"/>
                <w:sz w:val="24"/>
                <w:szCs w:val="24"/>
              </w:rPr>
              <w:t>谈判文件对合格供应商的一般规定</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Style w:val="15"/>
                <w:rFonts w:hint="eastAsia" w:ascii="宋体" w:hAnsi="宋体" w:eastAsia="宋体" w:cs="宋体"/>
                <w:spacing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278" w:type="pc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1676" w:type="pct"/>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10"/>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10"/>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15"/>
          <w:rFonts w:hint="eastAsia" w:ascii="宋体" w:hAnsi="宋体" w:eastAsia="宋体" w:cs="宋体"/>
          <w:spacing w:val="0"/>
          <w:sz w:val="24"/>
          <w:szCs w:val="24"/>
        </w:rPr>
        <w:t>单位负责人授权书</w:t>
      </w:r>
    </w:p>
    <w:p>
      <w:pPr>
        <w:pStyle w:val="10"/>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10"/>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10"/>
        <w:keepNext w:val="0"/>
        <w:keepLines w:val="0"/>
        <w:widowControl/>
        <w:suppressLineNumbers w:val="0"/>
        <w:spacing w:before="75" w:beforeAutospacing="0" w:after="75" w:afterAutospacing="0" w:line="360"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单位负责人：       身份证号：         手机：     </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10"/>
        <w:keepNext w:val="0"/>
        <w:keepLines w:val="0"/>
        <w:widowControl/>
        <w:suppressLineNumbers w:val="0"/>
        <w:spacing w:before="75" w:beforeAutospacing="0" w:after="75" w:afterAutospacing="0" w:line="360" w:lineRule="atLeast"/>
        <w:ind w:left="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供应商代表签字：</w:t>
      </w:r>
    </w:p>
    <w:p>
      <w:pPr>
        <w:pStyle w:val="10"/>
        <w:keepNext w:val="0"/>
        <w:keepLines w:val="0"/>
        <w:widowControl/>
        <w:suppressLineNumbers w:val="0"/>
        <w:spacing w:before="75" w:beforeAutospacing="0" w:after="75" w:afterAutospacing="0" w:line="360" w:lineRule="atLeast"/>
        <w:ind w:left="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签署日期：    年   月   日</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12"/>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45" w:hRule="atLeast"/>
          <w:tblCellSpacing w:w="15" w:type="dxa"/>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405" w:lineRule="atLeast"/>
              <w:ind w:left="0" w:right="0"/>
              <w:jc w:val="center"/>
            </w:pPr>
            <w:r>
              <w:rPr>
                <w:rStyle w:val="15"/>
                <w:rFonts w:hint="eastAsia" w:ascii="宋体" w:hAnsi="宋体" w:eastAsia="宋体" w:cs="宋体"/>
                <w:spacing w:val="0"/>
                <w:sz w:val="24"/>
                <w:szCs w:val="24"/>
              </w:rPr>
              <w:t> </w:t>
            </w:r>
          </w:p>
          <w:p>
            <w:pPr>
              <w:pStyle w:val="10"/>
              <w:keepNext w:val="0"/>
              <w:keepLines w:val="0"/>
              <w:widowControl/>
              <w:suppressLineNumbers w:val="0"/>
              <w:spacing w:before="0" w:beforeAutospacing="0" w:after="0" w:afterAutospacing="0" w:line="405" w:lineRule="atLeast"/>
              <w:ind w:left="0" w:right="0"/>
              <w:jc w:val="center"/>
            </w:pPr>
            <w:r>
              <w:rPr>
                <w:rStyle w:val="15"/>
                <w:rFonts w:hint="eastAsia" w:ascii="宋体" w:hAnsi="宋体" w:eastAsia="宋体" w:cs="宋体"/>
                <w:spacing w:val="0"/>
                <w:sz w:val="24"/>
                <w:szCs w:val="24"/>
              </w:rPr>
              <w:t>要求：真实、有效、清晰</w:t>
            </w:r>
          </w:p>
          <w:p>
            <w:pPr>
              <w:pStyle w:val="10"/>
              <w:keepNext w:val="0"/>
              <w:keepLines w:val="0"/>
              <w:widowControl/>
              <w:suppressLineNumbers w:val="0"/>
              <w:spacing w:before="0" w:beforeAutospacing="0" w:after="0" w:afterAutospacing="0" w:line="405" w:lineRule="atLeast"/>
              <w:ind w:left="0" w:right="0"/>
              <w:jc w:val="center"/>
            </w:pPr>
            <w:r>
              <w:rPr>
                <w:rStyle w:val="15"/>
                <w:rFonts w:hint="eastAsia" w:ascii="宋体" w:hAnsi="宋体" w:eastAsia="宋体" w:cs="宋体"/>
                <w:spacing w:val="0"/>
                <w:sz w:val="24"/>
                <w:szCs w:val="24"/>
              </w:rPr>
              <w:t> </w:t>
            </w:r>
          </w:p>
        </w:tc>
      </w:tr>
    </w:tbl>
    <w:p>
      <w:pPr>
        <w:pStyle w:val="10"/>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15"/>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15"/>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15"/>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15"/>
          <w:rFonts w:hint="eastAsia" w:ascii="宋体" w:hAnsi="宋体" w:eastAsia="宋体" w:cs="宋体"/>
          <w:spacing w:val="0"/>
          <w:sz w:val="24"/>
          <w:szCs w:val="24"/>
        </w:rPr>
        <w:t>       营业执照等证明文件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附件3-5             </w:t>
      </w:r>
      <w:r>
        <w:rPr>
          <w:rStyle w:val="15"/>
          <w:rFonts w:hint="eastAsia" w:ascii="宋体" w:hAnsi="宋体" w:eastAsia="宋体" w:cs="宋体"/>
          <w:spacing w:val="0"/>
          <w:sz w:val="24"/>
          <w:szCs w:val="24"/>
        </w:rPr>
        <w:t>财务状况报告</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□非自然人适用：现附上我方银行：（填写“开户银行全称”）出具的资信证明复印件，上述证明材料真实有效，否则我方负全部责任。</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10"/>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10"/>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10"/>
        <w:keepNext w:val="0"/>
        <w:keepLines w:val="0"/>
        <w:widowControl/>
        <w:suppressLineNumbers w:val="0"/>
        <w:spacing w:before="75" w:beforeAutospacing="0" w:after="75" w:afterAutospacing="0"/>
        <w:ind w:left="0" w:right="0" w:firstLine="420"/>
      </w:pPr>
      <w:r>
        <w:rPr>
          <w:rStyle w:val="15"/>
          <w:rFonts w:hint="eastAsia" w:ascii="宋体" w:hAnsi="宋体" w:eastAsia="宋体" w:cs="宋体"/>
          <w:spacing w:val="0"/>
          <w:sz w:val="21"/>
          <w:szCs w:val="21"/>
        </w:rPr>
        <w:t>※无法按照本格式注意事项第2.1、2.2条规定提供财务报告复印件的供应商，应按照本格式注意事项的要求选择提供资信证明复印件或投标担保函复印件。</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3、“财政部门认可的政府采购专业担保机构”应符合《财政部关于开展政府采购信用担保试点工作方案》（财库[2011]124号）的规定。</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10"/>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10"/>
        <w:keepNext w:val="0"/>
        <w:keepLines w:val="0"/>
        <w:widowControl/>
        <w:suppressLineNumbers w:val="0"/>
        <w:spacing w:before="75" w:beforeAutospacing="0" w:after="75" w:afterAutospacing="0" w:line="435" w:lineRule="atLeast"/>
        <w:ind w:left="0" w:right="0" w:firstLine="0"/>
        <w:jc w:val="both"/>
      </w:pPr>
      <w:r>
        <w:rPr>
          <w:rStyle w:val="15"/>
          <w:rFonts w:hint="eastAsia" w:ascii="宋体" w:hAnsi="宋体" w:eastAsia="宋体" w:cs="宋体"/>
          <w:spacing w:val="0"/>
          <w:sz w:val="21"/>
          <w:szCs w:val="21"/>
        </w:rPr>
        <w:t> </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附件3-6          </w:t>
      </w:r>
      <w:r>
        <w:rPr>
          <w:rStyle w:val="15"/>
          <w:rFonts w:hint="eastAsia" w:ascii="宋体" w:hAnsi="宋体" w:eastAsia="宋体" w:cs="宋体"/>
          <w:spacing w:val="0"/>
          <w:sz w:val="24"/>
          <w:szCs w:val="24"/>
        </w:rPr>
        <w:t>依法缴纳税收证明材料</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10"/>
        <w:keepNext w:val="0"/>
        <w:keepLines w:val="0"/>
        <w:widowControl/>
        <w:suppressLineNumbers w:val="0"/>
        <w:spacing w:before="75" w:beforeAutospacing="0" w:after="75" w:afterAutospacing="0"/>
        <w:ind w:left="0" w:right="0" w:firstLine="420"/>
      </w:pPr>
      <w:r>
        <w:rPr>
          <w:rStyle w:val="15"/>
          <w:rFonts w:hint="eastAsia" w:ascii="宋体" w:hAnsi="宋体" w:eastAsia="宋体" w:cs="宋体"/>
          <w:spacing w:val="0"/>
          <w:sz w:val="24"/>
          <w:szCs w:val="24"/>
        </w:rPr>
        <w:t>1、依法缴纳税收的供应商</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10"/>
        <w:keepNext w:val="0"/>
        <w:keepLines w:val="0"/>
        <w:widowControl/>
        <w:suppressLineNumbers w:val="0"/>
        <w:spacing w:before="75" w:beforeAutospacing="0" w:after="75" w:afterAutospacing="0"/>
        <w:ind w:left="0" w:right="0" w:firstLine="420"/>
      </w:pPr>
      <w:r>
        <w:rPr>
          <w:rStyle w:val="15"/>
          <w:rFonts w:hint="eastAsia" w:ascii="宋体" w:hAnsi="宋体" w:eastAsia="宋体" w:cs="宋体"/>
          <w:spacing w:val="0"/>
          <w:sz w:val="24"/>
          <w:szCs w:val="24"/>
        </w:rPr>
        <w:t>2、依法免税的供应商</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1"/>
          <w:szCs w:val="21"/>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15"/>
          <w:rFonts w:hint="eastAsia" w:ascii="宋体" w:hAnsi="宋体" w:eastAsia="宋体" w:cs="宋体"/>
          <w:spacing w:val="0"/>
          <w:sz w:val="21"/>
          <w:szCs w:val="21"/>
        </w:rPr>
        <w:t>“依法缴纳税收证明材料”</w:t>
      </w:r>
      <w:r>
        <w:rPr>
          <w:rFonts w:hint="eastAsia" w:ascii="宋体" w:hAnsi="宋体" w:eastAsia="宋体" w:cs="宋体"/>
          <w:spacing w:val="0"/>
          <w:sz w:val="21"/>
          <w:szCs w:val="21"/>
        </w:rPr>
        <w:t>有欠缴记录的，视为</w:t>
      </w:r>
      <w:r>
        <w:rPr>
          <w:rStyle w:val="15"/>
          <w:rFonts w:hint="eastAsia" w:ascii="宋体" w:hAnsi="宋体" w:eastAsia="宋体" w:cs="宋体"/>
          <w:spacing w:val="0"/>
          <w:sz w:val="21"/>
          <w:szCs w:val="21"/>
        </w:rPr>
        <w:t>未依法缴纳税收</w:t>
      </w:r>
      <w:r>
        <w:rPr>
          <w:rFonts w:hint="eastAsia" w:ascii="宋体" w:hAnsi="宋体" w:eastAsia="宋体" w:cs="宋体"/>
          <w:spacing w:val="0"/>
          <w:sz w:val="21"/>
          <w:szCs w:val="21"/>
        </w:rPr>
        <w:t>。</w:t>
      </w:r>
    </w:p>
    <w:p>
      <w:pPr>
        <w:pStyle w:val="10"/>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15"/>
          <w:rFonts w:hint="eastAsia" w:ascii="宋体" w:hAnsi="宋体" w:eastAsia="宋体" w:cs="宋体"/>
          <w:spacing w:val="0"/>
          <w:sz w:val="24"/>
          <w:szCs w:val="24"/>
        </w:rPr>
        <w:t>依法缴纳社会保障资金证明材料</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10"/>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1、依法缴纳社会保障资金的供应商</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2、依法不需要缴纳社会保障资金的供应商</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15"/>
          <w:rFonts w:hint="eastAsia" w:ascii="宋体" w:hAnsi="宋体" w:eastAsia="宋体" w:cs="宋体"/>
          <w:spacing w:val="0"/>
          <w:sz w:val="21"/>
          <w:szCs w:val="21"/>
        </w:rPr>
        <w:t>“依法缴纳社会保障资金证明材料”</w:t>
      </w:r>
      <w:r>
        <w:rPr>
          <w:rFonts w:hint="eastAsia" w:ascii="宋体" w:hAnsi="宋体" w:eastAsia="宋体" w:cs="宋体"/>
          <w:spacing w:val="0"/>
          <w:sz w:val="21"/>
          <w:szCs w:val="21"/>
        </w:rPr>
        <w:t>有欠缴记录的，视为</w:t>
      </w:r>
      <w:r>
        <w:rPr>
          <w:rStyle w:val="15"/>
          <w:rFonts w:hint="eastAsia" w:ascii="宋体" w:hAnsi="宋体" w:eastAsia="宋体" w:cs="宋体"/>
          <w:spacing w:val="0"/>
          <w:sz w:val="21"/>
          <w:szCs w:val="21"/>
        </w:rPr>
        <w:t>未依法缴纳社会保障资金</w:t>
      </w:r>
      <w:r>
        <w:rPr>
          <w:rFonts w:hint="eastAsia" w:ascii="宋体" w:hAnsi="宋体" w:eastAsia="宋体" w:cs="宋体"/>
          <w:spacing w:val="0"/>
          <w:sz w:val="21"/>
          <w:szCs w:val="21"/>
        </w:rPr>
        <w:t>。</w:t>
      </w:r>
    </w:p>
    <w:p>
      <w:pPr>
        <w:pStyle w:val="10"/>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10"/>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附件3-8   </w:t>
      </w:r>
      <w:r>
        <w:rPr>
          <w:rStyle w:val="15"/>
          <w:rFonts w:hint="eastAsia" w:ascii="宋体" w:hAnsi="宋体" w:eastAsia="宋体" w:cs="宋体"/>
          <w:spacing w:val="0"/>
          <w:sz w:val="24"/>
          <w:szCs w:val="24"/>
        </w:rPr>
        <w:t>具备履行合同所必需设备和专业技术能力证明材料</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声明函</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10"/>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15"/>
          <w:rFonts w:hint="eastAsia" w:ascii="宋体" w:hAnsi="宋体" w:eastAsia="宋体" w:cs="宋体"/>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10"/>
        <w:keepNext w:val="0"/>
        <w:keepLines w:val="0"/>
        <w:widowControl/>
        <w:suppressLineNumbers w:val="0"/>
        <w:spacing w:before="75" w:beforeAutospacing="0" w:after="75" w:afterAutospacing="0" w:line="435" w:lineRule="atLeast"/>
        <w:ind w:left="0" w:right="0" w:firstLine="480"/>
      </w:pPr>
      <w:r>
        <w:rPr>
          <w:rStyle w:val="15"/>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  </w:t>
      </w:r>
      <w:r>
        <w:rPr>
          <w:rStyle w:val="15"/>
          <w:rFonts w:hint="eastAsia" w:ascii="宋体" w:hAnsi="宋体" w:eastAsia="宋体" w:cs="宋体"/>
          <w:spacing w:val="0"/>
          <w:sz w:val="24"/>
          <w:szCs w:val="24"/>
        </w:rPr>
        <w:t>3.对于接受联合体形式的谈判且供应商是联合体的，则联合体各成员都应当提交本资格证明文件。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附件3-9    </w:t>
      </w:r>
      <w:r>
        <w:rPr>
          <w:rStyle w:val="15"/>
          <w:rFonts w:hint="eastAsia" w:ascii="宋体" w:hAnsi="宋体" w:eastAsia="宋体" w:cs="宋体"/>
          <w:spacing w:val="0"/>
          <w:sz w:val="24"/>
          <w:szCs w:val="24"/>
        </w:rPr>
        <w:t>参加采购活动前三年内在经营活动中</w:t>
      </w:r>
    </w:p>
    <w:p>
      <w:pPr>
        <w:pStyle w:val="10"/>
        <w:keepNext w:val="0"/>
        <w:keepLines w:val="0"/>
        <w:widowControl/>
        <w:suppressLineNumbers w:val="0"/>
        <w:spacing w:before="75" w:beforeAutospacing="0" w:after="75" w:afterAutospacing="0" w:line="435" w:lineRule="atLeast"/>
        <w:ind w:left="0" w:right="0" w:firstLine="1935"/>
      </w:pPr>
      <w:r>
        <w:rPr>
          <w:rStyle w:val="15"/>
          <w:rFonts w:hint="eastAsia" w:ascii="宋体" w:hAnsi="宋体" w:eastAsia="宋体" w:cs="宋体"/>
          <w:spacing w:val="0"/>
          <w:sz w:val="24"/>
          <w:szCs w:val="24"/>
        </w:rPr>
        <w:t>没有重大违法记录书面声明</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附件3-10       </w:t>
      </w:r>
      <w:r>
        <w:rPr>
          <w:rStyle w:val="15"/>
          <w:rFonts w:hint="eastAsia" w:ascii="宋体" w:hAnsi="宋体" w:eastAsia="宋体" w:cs="宋体"/>
          <w:spacing w:val="0"/>
          <w:sz w:val="24"/>
          <w:szCs w:val="24"/>
        </w:rPr>
        <w:t>信用记录查询结果</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15"/>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5"/>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15"/>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5"/>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15"/>
          <w:rFonts w:hint="eastAsia" w:ascii="宋体" w:hAnsi="宋体" w:eastAsia="宋体" w:cs="宋体"/>
          <w:spacing w:val="0"/>
          <w:sz w:val="21"/>
          <w:szCs w:val="21"/>
        </w:rPr>
        <w:t>其响应文件将被否决</w:t>
      </w:r>
      <w:r>
        <w:rPr>
          <w:rFonts w:hint="eastAsia" w:ascii="宋体" w:hAnsi="宋体" w:eastAsia="宋体" w:cs="宋体"/>
          <w:spacing w:val="0"/>
          <w:sz w:val="21"/>
          <w:szCs w:val="21"/>
        </w:rPr>
        <w:t>。</w:t>
      </w:r>
    </w:p>
    <w:p>
      <w:pPr>
        <w:pStyle w:val="10"/>
        <w:keepNext w:val="0"/>
        <w:keepLines w:val="0"/>
        <w:widowControl/>
        <w:suppressLineNumbers w:val="0"/>
        <w:spacing w:before="75" w:beforeAutospacing="0" w:after="75" w:afterAutospacing="0" w:line="435" w:lineRule="atLeast"/>
        <w:ind w:left="0" w:right="0" w:firstLine="0"/>
      </w:pPr>
      <w:r>
        <w:rPr>
          <w:rStyle w:val="15"/>
          <w:rFonts w:hint="eastAsia" w:ascii="宋体" w:hAnsi="宋体" w:eastAsia="宋体" w:cs="宋体"/>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附件3-11   </w:t>
      </w:r>
      <w:r>
        <w:rPr>
          <w:rStyle w:val="15"/>
          <w:rFonts w:hint="eastAsia" w:ascii="宋体" w:hAnsi="宋体" w:eastAsia="宋体" w:cs="宋体"/>
          <w:spacing w:val="0"/>
          <w:sz w:val="24"/>
          <w:szCs w:val="24"/>
        </w:rPr>
        <w:t>检察机关行贿犯罪档案查询结果告知函（如果需要）</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15"/>
          <w:rFonts w:hint="eastAsia" w:ascii="宋体" w:hAnsi="宋体" w:eastAsia="宋体" w:cs="宋体"/>
          <w:spacing w:val="0"/>
          <w:sz w:val="24"/>
          <w:szCs w:val="24"/>
        </w:rPr>
        <w:t>则供应商的响应文件将被否决</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15"/>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15"/>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10"/>
        <w:keepNext w:val="0"/>
        <w:keepLines w:val="0"/>
        <w:widowControl/>
        <w:suppressLineNumbers w:val="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附件3-12       </w:t>
      </w:r>
      <w:r>
        <w:rPr>
          <w:rStyle w:val="15"/>
          <w:rFonts w:hint="eastAsia" w:ascii="宋体" w:hAnsi="宋体" w:eastAsia="宋体" w:cs="宋体"/>
          <w:spacing w:val="0"/>
          <w:sz w:val="24"/>
          <w:szCs w:val="24"/>
        </w:rPr>
        <w:t>  联合体协议</w:t>
      </w:r>
    </w:p>
    <w:p>
      <w:pPr>
        <w:pStyle w:val="10"/>
        <w:keepNext w:val="0"/>
        <w:keepLines w:val="0"/>
        <w:widowControl/>
        <w:suppressLineNumbers w:val="0"/>
        <w:spacing w:before="75" w:beforeAutospacing="0" w:after="75" w:afterAutospacing="0" w:line="435" w:lineRule="atLeast"/>
        <w:ind w:left="0" w:right="0" w:firstLine="0"/>
        <w:jc w:val="center"/>
      </w:pPr>
      <w:r>
        <w:rPr>
          <w:rStyle w:val="15"/>
          <w:rFonts w:hint="eastAsia" w:ascii="宋体" w:hAnsi="宋体" w:eastAsia="宋体" w:cs="宋体"/>
          <w:spacing w:val="0"/>
          <w:sz w:val="24"/>
          <w:szCs w:val="24"/>
        </w:rPr>
        <w:t>（接受联合体的项目使用）</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10"/>
        <w:keepNext w:val="0"/>
        <w:keepLines w:val="0"/>
        <w:widowControl/>
        <w:suppressLineNumbers w:val="0"/>
        <w:spacing w:before="75" w:beforeAutospacing="0" w:after="75" w:afterAutospacing="0" w:line="435" w:lineRule="atLeast"/>
        <w:ind w:right="0"/>
        <w:jc w:val="left"/>
        <w:rPr>
          <w:rFonts w:hint="eastAsia" w:ascii="宋体" w:hAnsi="宋体" w:eastAsia="宋体" w:cs="宋体"/>
          <w:spacing w:val="0"/>
          <w:sz w:val="24"/>
          <w:szCs w:val="24"/>
          <w:lang w:eastAsia="zh-CN"/>
        </w:rPr>
      </w:pPr>
      <w:r>
        <w:rPr>
          <w:rFonts w:hint="eastAsia" w:ascii="宋体" w:hAnsi="宋体" w:eastAsia="宋体" w:cs="宋体"/>
          <w:spacing w:val="0"/>
          <w:sz w:val="24"/>
          <w:szCs w:val="24"/>
        </w:rPr>
        <w:t>一、联合体各方应承担的工作和义务具体如下：</w:t>
      </w:r>
    </w:p>
    <w:p>
      <w:pPr>
        <w:pStyle w:val="10"/>
        <w:keepNext w:val="0"/>
        <w:keepLines w:val="0"/>
        <w:widowControl/>
        <w:suppressLineNumbers w:val="0"/>
        <w:spacing w:before="75" w:beforeAutospacing="0" w:after="75" w:afterAutospacing="0" w:line="435" w:lineRule="atLeast"/>
        <w:ind w:right="0"/>
        <w:jc w:val="left"/>
      </w:pPr>
      <w:r>
        <w:rPr>
          <w:rFonts w:hint="eastAsia" w:ascii="宋体" w:hAnsi="宋体" w:eastAsia="宋体" w:cs="宋体"/>
          <w:spacing w:val="0"/>
          <w:sz w:val="24"/>
          <w:szCs w:val="24"/>
        </w:rPr>
        <w:t>1、联合体牵头方单位名称：     （填写“工作及义务的具体内容”）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2、联合体成员方单位名称：  </w:t>
      </w:r>
    </w:p>
    <w:p>
      <w:pPr>
        <w:pStyle w:val="10"/>
        <w:keepNext w:val="0"/>
        <w:keepLines w:val="0"/>
        <w:widowControl/>
        <w:suppressLineNumbers w:val="0"/>
        <w:spacing w:before="75" w:beforeAutospacing="0" w:after="75" w:afterAutospacing="0" w:line="435" w:lineRule="atLeast"/>
        <w:ind w:right="0"/>
        <w:jc w:val="left"/>
      </w:pPr>
      <w:r>
        <w:rPr>
          <w:rFonts w:hint="eastAsia" w:ascii="宋体" w:hAnsi="宋体" w:eastAsia="宋体" w:cs="宋体"/>
          <w:spacing w:val="0"/>
          <w:sz w:val="24"/>
          <w:szCs w:val="24"/>
        </w:rPr>
        <w:t>2.1（成员一的全称）： （填写“工作及义务的具体内容”） ；</w:t>
      </w:r>
    </w:p>
    <w:p>
      <w:pPr>
        <w:pStyle w:val="10"/>
        <w:keepNext w:val="0"/>
        <w:keepLines w:val="0"/>
        <w:widowControl/>
        <w:suppressLineNumbers w:val="0"/>
        <w:spacing w:before="75" w:beforeAutospacing="0" w:after="75" w:afterAutospacing="0" w:line="435" w:lineRule="atLeast"/>
        <w:ind w:right="0"/>
        <w:jc w:val="both"/>
      </w:pP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lang w:eastAsia="zh-CN"/>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附件3-13          </w:t>
      </w:r>
      <w:r>
        <w:rPr>
          <w:rStyle w:val="15"/>
          <w:rFonts w:hint="eastAsia" w:ascii="宋体" w:hAnsi="宋体" w:eastAsia="宋体" w:cs="宋体"/>
          <w:spacing w:val="0"/>
          <w:sz w:val="24"/>
          <w:szCs w:val="24"/>
        </w:rPr>
        <w:t>其它资格证明文件</w:t>
      </w:r>
    </w:p>
    <w:p>
      <w:pPr>
        <w:pStyle w:val="10"/>
        <w:keepNext w:val="0"/>
        <w:keepLines w:val="0"/>
        <w:widowControl/>
        <w:suppressLineNumbers w:val="0"/>
        <w:spacing w:before="75" w:beforeAutospacing="0" w:after="75" w:afterAutospacing="0" w:line="420" w:lineRule="atLeast"/>
        <w:ind w:left="0" w:right="0" w:firstLine="0"/>
        <w:jc w:val="center"/>
      </w:pPr>
      <w:r>
        <w:rPr>
          <w:rStyle w:val="15"/>
          <w:rFonts w:hint="eastAsia" w:ascii="宋体" w:hAnsi="宋体" w:eastAsia="宋体" w:cs="宋体"/>
          <w:spacing w:val="0"/>
          <w:sz w:val="24"/>
          <w:szCs w:val="24"/>
        </w:rPr>
        <w:t>（如果有的话）</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附件4        </w:t>
      </w:r>
      <w:r>
        <w:rPr>
          <w:rStyle w:val="15"/>
          <w:rFonts w:hint="eastAsia" w:ascii="宋体" w:hAnsi="宋体" w:eastAsia="宋体" w:cs="宋体"/>
          <w:spacing w:val="0"/>
          <w:sz w:val="24"/>
          <w:szCs w:val="24"/>
        </w:rPr>
        <w:t>谈判保证金凭证</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15"/>
          <w:rFonts w:hint="eastAsia" w:ascii="宋体" w:hAnsi="宋体" w:eastAsia="宋体" w:cs="宋体"/>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附件5-1  </w:t>
      </w:r>
      <w:r>
        <w:rPr>
          <w:rStyle w:val="15"/>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12"/>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33"/>
        <w:gridCol w:w="1808"/>
        <w:gridCol w:w="3003"/>
        <w:gridCol w:w="261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blCellSpacing w:w="15" w:type="dxa"/>
        </w:trPr>
        <w:tc>
          <w:tcPr>
            <w:tcW w:w="447"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895"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1497"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1300"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767"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44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9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49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0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67"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10"/>
        <w:keepNext w:val="0"/>
        <w:keepLines w:val="0"/>
        <w:widowControl/>
        <w:suppressLineNumbers w:val="0"/>
        <w:spacing w:before="75" w:beforeAutospacing="0" w:after="75" w:afterAutospacing="0" w:line="375" w:lineRule="atLeast"/>
        <w:ind w:left="0" w:right="0" w:firstLine="0"/>
      </w:pPr>
      <w:r>
        <w:rPr>
          <w:rStyle w:val="15"/>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0"/>
        <w:keepNext w:val="0"/>
        <w:keepLines w:val="0"/>
        <w:widowControl/>
        <w:suppressLineNumbers w:val="0"/>
        <w:spacing w:before="75" w:beforeAutospacing="0" w:after="75" w:afterAutospacing="0" w:line="375" w:lineRule="atLeast"/>
        <w:ind w:left="0" w:right="0" w:firstLine="0"/>
      </w:pPr>
      <w:r>
        <w:rPr>
          <w:rStyle w:val="15"/>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附件5-2      </w:t>
      </w:r>
      <w:r>
        <w:rPr>
          <w:rStyle w:val="15"/>
          <w:rFonts w:hint="eastAsia" w:ascii="宋体" w:hAnsi="宋体" w:eastAsia="宋体" w:cs="宋体"/>
          <w:spacing w:val="0"/>
          <w:sz w:val="24"/>
          <w:szCs w:val="24"/>
        </w:rPr>
        <w:t> 商务条件和其它事项响应表 </w:t>
      </w: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12"/>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38"/>
        <w:gridCol w:w="1819"/>
        <w:gridCol w:w="3019"/>
        <w:gridCol w:w="2645"/>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blCellSpacing w:w="15" w:type="dxa"/>
        </w:trPr>
        <w:tc>
          <w:tcPr>
            <w:tcW w:w="450"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901"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1505"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1317"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734" w:type="pct"/>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blCellSpacing w:w="15" w:type="dxa"/>
        </w:trPr>
        <w:tc>
          <w:tcPr>
            <w:tcW w:w="450"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01"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05"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17" w:type="pct"/>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4" w:type="pct"/>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10"/>
        <w:keepNext w:val="0"/>
        <w:keepLines w:val="0"/>
        <w:widowControl/>
        <w:suppressLineNumbers w:val="0"/>
        <w:spacing w:before="75" w:beforeAutospacing="0" w:after="75" w:afterAutospacing="0" w:line="375" w:lineRule="atLeast"/>
        <w:ind w:left="0" w:right="0" w:firstLine="0"/>
      </w:pPr>
      <w:r>
        <w:rPr>
          <w:rStyle w:val="15"/>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0"/>
        <w:keepNext w:val="0"/>
        <w:keepLines w:val="0"/>
        <w:widowControl/>
        <w:numPr>
          <w:ilvl w:val="0"/>
          <w:numId w:val="3"/>
        </w:numPr>
        <w:suppressLineNumbers w:val="0"/>
        <w:spacing w:before="75" w:beforeAutospacing="0" w:after="75" w:afterAutospacing="0" w:line="375" w:lineRule="atLeast"/>
        <w:ind w:left="0" w:leftChars="0" w:right="0" w:firstLine="0" w:firstLineChars="0"/>
        <w:rPr>
          <w:rStyle w:val="15"/>
          <w:rFonts w:hint="eastAsia" w:ascii="宋体" w:hAnsi="宋体" w:eastAsia="宋体" w:cs="宋体"/>
          <w:spacing w:val="0"/>
          <w:sz w:val="21"/>
          <w:szCs w:val="21"/>
        </w:rPr>
      </w:pPr>
      <w:r>
        <w:rPr>
          <w:rStyle w:val="15"/>
          <w:rFonts w:hint="eastAsia" w:ascii="宋体" w:hAnsi="宋体" w:eastAsia="宋体" w:cs="宋体"/>
          <w:spacing w:val="0"/>
          <w:sz w:val="21"/>
          <w:szCs w:val="21"/>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keepNext w:val="0"/>
        <w:keepLines w:val="0"/>
        <w:widowControl/>
        <w:numPr>
          <w:ilvl w:val="0"/>
          <w:numId w:val="0"/>
        </w:numPr>
        <w:suppressLineNumbers w:val="0"/>
        <w:spacing w:before="75" w:beforeAutospacing="0" w:after="75" w:afterAutospacing="0" w:line="375" w:lineRule="atLeast"/>
        <w:ind w:leftChars="0" w:right="0" w:rightChars="0"/>
        <w:rPr>
          <w:rStyle w:val="15"/>
          <w:rFonts w:hint="eastAsia" w:ascii="宋体" w:hAnsi="宋体" w:eastAsia="宋体" w:cs="宋体"/>
          <w:spacing w:val="0"/>
          <w:sz w:val="21"/>
          <w:szCs w:val="21"/>
        </w:rPr>
      </w:pPr>
    </w:p>
    <w:p>
      <w:pPr>
        <w:pStyle w:val="10"/>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10"/>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附件6    </w:t>
      </w:r>
      <w:r>
        <w:rPr>
          <w:rStyle w:val="15"/>
          <w:rFonts w:hint="eastAsia" w:ascii="宋体" w:hAnsi="宋体" w:eastAsia="宋体" w:cs="宋体"/>
          <w:spacing w:val="0"/>
          <w:sz w:val="24"/>
          <w:szCs w:val="24"/>
        </w:rPr>
        <w:t>  相关技术、商务、服务响应承诺及资料</w:t>
      </w:r>
    </w:p>
    <w:p>
      <w:pPr>
        <w:pStyle w:val="10"/>
        <w:keepNext w:val="0"/>
        <w:keepLines w:val="0"/>
        <w:widowControl/>
        <w:suppressLineNumbers w:val="0"/>
        <w:spacing w:before="75" w:beforeAutospacing="0" w:after="75" w:afterAutospacing="0" w:line="495" w:lineRule="atLeast"/>
        <w:ind w:left="0" w:right="0" w:firstLine="0"/>
        <w:rPr>
          <w:rStyle w:val="15"/>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95" w:lineRule="atLeast"/>
        <w:ind w:left="0" w:right="0" w:firstLine="0"/>
      </w:pPr>
      <w:r>
        <w:rPr>
          <w:rStyle w:val="15"/>
          <w:rFonts w:hint="eastAsia" w:ascii="宋体" w:hAnsi="宋体" w:eastAsia="宋体" w:cs="宋体"/>
          <w:spacing w:val="0"/>
          <w:sz w:val="24"/>
          <w:szCs w:val="24"/>
        </w:rPr>
        <w:t>说明：    </w:t>
      </w:r>
    </w:p>
    <w:p>
      <w:pPr>
        <w:pStyle w:val="10"/>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0"/>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10"/>
        <w:keepNext w:val="0"/>
        <w:keepLines w:val="0"/>
        <w:widowControl/>
        <w:suppressLineNumbers w:val="0"/>
        <w:spacing w:before="75" w:beforeAutospacing="0" w:after="75" w:afterAutospacing="0" w:line="495" w:lineRule="atLeast"/>
        <w:ind w:left="0" w:right="0" w:firstLine="0"/>
      </w:pPr>
      <w:r>
        <w:rPr>
          <w:rStyle w:val="15"/>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10"/>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     </w:t>
      </w:r>
      <w:r>
        <w:rPr>
          <w:rStyle w:val="15"/>
          <w:rFonts w:hint="eastAsia" w:ascii="宋体" w:hAnsi="宋体" w:eastAsia="宋体" w:cs="宋体"/>
          <w:spacing w:val="0"/>
          <w:sz w:val="24"/>
          <w:szCs w:val="24"/>
        </w:rPr>
        <w:t>供应商提交符合政府采购政策的证明材料</w:t>
      </w:r>
    </w:p>
    <w:p>
      <w:pPr>
        <w:pStyle w:val="10"/>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15"/>
          <w:rFonts w:hint="eastAsia" w:ascii="宋体" w:hAnsi="宋体" w:eastAsia="宋体" w:cs="宋体"/>
          <w:spacing w:val="0"/>
          <w:sz w:val="24"/>
          <w:szCs w:val="24"/>
        </w:rPr>
        <w:t>中小企业声明函（如果有的话）</w:t>
      </w:r>
    </w:p>
    <w:p>
      <w:pPr>
        <w:pStyle w:val="10"/>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ind w:left="0" w:right="0" w:firstLine="2880"/>
        <w:rPr>
          <w:rFonts w:hint="eastAsia" w:eastAsiaTheme="minorEastAsia"/>
          <w:spacing w:val="0"/>
          <w:sz w:val="24"/>
          <w:szCs w:val="24"/>
          <w:lang w:eastAsia="zh-CN"/>
        </w:rPr>
      </w:pPr>
      <w:r>
        <w:rPr>
          <w:spacing w:val="0"/>
          <w:sz w:val="24"/>
          <w:szCs w:val="24"/>
        </w:rPr>
        <w:t>中小企业声明函（货物）</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p>
    <w:p>
      <w:pPr>
        <w:pStyle w:val="10"/>
        <w:keepNext w:val="0"/>
        <w:keepLines w:val="0"/>
        <w:widowControl/>
        <w:suppressLineNumbers w:val="0"/>
        <w:spacing w:before="75" w:beforeAutospacing="0" w:after="75" w:afterAutospacing="0"/>
        <w:ind w:left="0" w:right="0" w:firstLine="2880"/>
        <w:rPr>
          <w:rFonts w:hint="eastAsia" w:eastAsiaTheme="minorEastAsia"/>
          <w:spacing w:val="0"/>
          <w:sz w:val="24"/>
          <w:szCs w:val="24"/>
          <w:lang w:eastAsia="zh-CN"/>
        </w:rPr>
      </w:pPr>
      <w:r>
        <w:rPr>
          <w:spacing w:val="0"/>
          <w:sz w:val="24"/>
          <w:szCs w:val="24"/>
        </w:rPr>
        <w:t>  </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本企业对上述声明内容的真实性负责。如有虚假，将依法承担相应责任。</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企业名称（盖章）：        </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日期：</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1从业人员、营业收入、资产总额填报上一年度数据，无上一年度数据的新成立企业可不填报。</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spacing w:val="0"/>
          <w:sz w:val="24"/>
          <w:szCs w:val="24"/>
        </w:rPr>
        <w:t xml:space="preserve">                                  </w:t>
      </w:r>
      <w:r>
        <w:rPr>
          <w:rFonts w:hint="eastAsia"/>
          <w:spacing w:val="0"/>
          <w:sz w:val="24"/>
          <w:szCs w:val="24"/>
          <w:lang w:val="en-US" w:eastAsia="zh-CN"/>
        </w:rPr>
        <w:t xml:space="preserve"> </w:t>
      </w:r>
      <w:r>
        <w:rPr>
          <w:rFonts w:hint="eastAsia" w:ascii="宋体" w:hAnsi="宋体" w:eastAsia="宋体" w:cs="宋体"/>
          <w:spacing w:val="0"/>
          <w:sz w:val="21"/>
          <w:szCs w:val="21"/>
        </w:rPr>
        <w:t>中小企业声明函（工程、服务）</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spacing w:before="75" w:beforeAutospacing="0" w:after="75" w:afterAutospacing="0"/>
        <w:ind w:left="0" w:right="0" w:firstLine="2880"/>
        <w:rPr>
          <w:rFonts w:hint="eastAsia" w:ascii="宋体" w:hAnsi="宋体" w:eastAsia="宋体" w:cs="宋体"/>
          <w:spacing w:val="0"/>
          <w:sz w:val="21"/>
          <w:szCs w:val="21"/>
          <w:lang w:eastAsia="zh-CN"/>
        </w:rPr>
      </w:pPr>
      <w:r>
        <w:rPr>
          <w:rFonts w:hint="eastAsia" w:ascii="宋体" w:hAnsi="宋体" w:eastAsia="宋体" w:cs="宋体"/>
          <w:spacing w:val="0"/>
          <w:sz w:val="21"/>
          <w:szCs w:val="21"/>
        </w:rPr>
        <w:t>    1. （标的名称），属于（采购文件中明确的所属行业）；承建（承接）企业为（企业名称），从业人员  </w:t>
      </w:r>
    </w:p>
    <w:p>
      <w:pPr>
        <w:pStyle w:val="10"/>
        <w:keepNext w:val="0"/>
        <w:keepLines w:val="0"/>
        <w:widowControl/>
        <w:suppressLineNumbers w:val="0"/>
        <w:spacing w:before="75" w:beforeAutospacing="0" w:after="75" w:afterAutospacing="0"/>
        <w:ind w:left="0" w:right="0" w:firstLine="2880"/>
      </w:pP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10"/>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p>
    <w:p>
      <w:pPr>
        <w:pStyle w:val="10"/>
        <w:keepNext w:val="0"/>
        <w:keepLines w:val="0"/>
        <w:widowControl/>
        <w:suppressLineNumbers w:val="0"/>
        <w:rPr>
          <w:rFonts w:hint="eastAsia" w:ascii="宋体" w:hAnsi="宋体" w:eastAsia="宋体" w:cs="宋体"/>
          <w:spacing w:val="0"/>
          <w:sz w:val="21"/>
          <w:szCs w:val="21"/>
          <w:lang w:eastAsia="zh-CN"/>
        </w:rPr>
      </w:pPr>
    </w:p>
    <w:p>
      <w:pPr>
        <w:pStyle w:val="10"/>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w:t>
      </w:r>
    </w:p>
    <w:p>
      <w:pPr>
        <w:pStyle w:val="10"/>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p>
    <w:p>
      <w:pPr>
        <w:pStyle w:val="10"/>
        <w:keepNext w:val="0"/>
        <w:keepLines w:val="0"/>
        <w:widowControl/>
        <w:suppressLineNumbers w:val="0"/>
        <w:rPr>
          <w:rFonts w:hint="eastAsia" w:ascii="宋体" w:hAnsi="宋体" w:eastAsia="宋体" w:cs="宋体"/>
          <w:spacing w:val="0"/>
          <w:sz w:val="21"/>
          <w:szCs w:val="21"/>
          <w:lang w:eastAsia="zh-CN"/>
        </w:rPr>
      </w:pPr>
    </w:p>
    <w:p>
      <w:pPr>
        <w:pStyle w:val="10"/>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     本企业对上述声明内容的真实性负责。如有虚假，将依法承担相应责任。</w:t>
      </w:r>
    </w:p>
    <w:p>
      <w:pPr>
        <w:pStyle w:val="10"/>
        <w:keepNext w:val="0"/>
        <w:keepLines w:val="0"/>
        <w:widowControl/>
        <w:suppressLineNumbers w:val="0"/>
        <w:rPr>
          <w:rFonts w:hint="eastAsia" w:ascii="宋体" w:hAnsi="宋体" w:eastAsia="宋体" w:cs="宋体"/>
          <w:spacing w:val="0"/>
          <w:sz w:val="21"/>
          <w:szCs w:val="21"/>
          <w:lang w:eastAsia="zh-CN"/>
        </w:rPr>
      </w:pPr>
    </w:p>
    <w:p>
      <w:pPr>
        <w:pStyle w:val="10"/>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企业名称（盖章）：                     </w:t>
      </w:r>
    </w:p>
    <w:p>
      <w:pPr>
        <w:pStyle w:val="10"/>
        <w:keepNext w:val="0"/>
        <w:keepLines w:val="0"/>
        <w:widowControl/>
        <w:suppressLineNumbers w:val="0"/>
        <w:rPr>
          <w:rFonts w:hint="eastAsia" w:ascii="宋体" w:hAnsi="宋体" w:eastAsia="宋体" w:cs="宋体"/>
          <w:spacing w:val="0"/>
          <w:sz w:val="21"/>
          <w:szCs w:val="21"/>
          <w:lang w:eastAsia="zh-CN"/>
        </w:rPr>
      </w:pPr>
      <w:r>
        <w:rPr>
          <w:rFonts w:hint="eastAsia" w:ascii="宋体" w:hAnsi="宋体" w:eastAsia="宋体" w:cs="宋体"/>
          <w:spacing w:val="0"/>
          <w:sz w:val="21"/>
          <w:szCs w:val="21"/>
        </w:rPr>
        <w:t>日期：</w:t>
      </w:r>
    </w:p>
    <w:p>
      <w:pPr>
        <w:pStyle w:val="10"/>
        <w:keepNext w:val="0"/>
        <w:keepLines w:val="0"/>
        <w:widowControl/>
        <w:suppressLineNumbers w:val="0"/>
        <w:rPr>
          <w:rFonts w:hint="eastAsia" w:ascii="宋体" w:hAnsi="宋体" w:eastAsia="宋体" w:cs="宋体"/>
          <w:spacing w:val="0"/>
          <w:sz w:val="21"/>
          <w:szCs w:val="21"/>
          <w:lang w:eastAsia="zh-CN"/>
        </w:rPr>
      </w:pPr>
    </w:p>
    <w:p>
      <w:pPr>
        <w:pStyle w:val="10"/>
        <w:keepNext w:val="0"/>
        <w:keepLines w:val="0"/>
        <w:widowControl/>
        <w:suppressLineNumbers w:val="0"/>
      </w:pPr>
      <w:r>
        <w:rPr>
          <w:rFonts w:hint="eastAsia" w:ascii="宋体" w:hAnsi="宋体" w:eastAsia="宋体" w:cs="宋体"/>
          <w:spacing w:val="0"/>
          <w:sz w:val="21"/>
          <w:szCs w:val="21"/>
        </w:rPr>
        <w:t>     1从业人员、营业收入、资产总额填报上一年度数据，无上一年度数据的新成立企业可不填报。</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10"/>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残疾人福利性单位声明函（如果有的话）</w:t>
      </w:r>
    </w:p>
    <w:p>
      <w:pPr>
        <w:pStyle w:val="10"/>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10"/>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0"/>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0"/>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本供应商对上述声明的真实性负责。如有虚假，将依法承担相应责任。</w:t>
      </w:r>
    </w:p>
    <w:p>
      <w:pPr>
        <w:pStyle w:val="10"/>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p>
    <w:p>
      <w:pPr>
        <w:pStyle w:val="10"/>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10"/>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10"/>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0"/>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（2）请供应商按照实际情况编制填写本声明函，并在相应的（）中打“√”。</w:t>
      </w:r>
    </w:p>
    <w:p>
      <w:pPr>
        <w:pStyle w:val="10"/>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（3）纸质响应文件正本中的本声明函（若有）应为原件。</w:t>
      </w:r>
    </w:p>
    <w:p>
      <w:pPr>
        <w:pStyle w:val="10"/>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（4）若《残疾人福利性单位声明函》内容不真实，视为提供虚假材料。</w:t>
      </w: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附件7-2</w:t>
      </w:r>
      <w:r>
        <w:rPr>
          <w:rStyle w:val="15"/>
          <w:rFonts w:hint="eastAsia" w:ascii="宋体" w:hAnsi="宋体" w:eastAsia="宋体" w:cs="宋体"/>
          <w:spacing w:val="0"/>
          <w:sz w:val="24"/>
          <w:szCs w:val="24"/>
        </w:rPr>
        <w:t>优先类节能产品、环境标志产品价格扣除证明材料（如果有的话）</w:t>
      </w:r>
    </w:p>
    <w:p>
      <w:pPr>
        <w:pStyle w:val="10"/>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10"/>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10"/>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10"/>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10"/>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日期：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年  月  日 </w:t>
      </w: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附件8       </w:t>
      </w:r>
      <w:r>
        <w:rPr>
          <w:rStyle w:val="15"/>
          <w:rFonts w:hint="eastAsia" w:ascii="宋体" w:hAnsi="宋体" w:eastAsia="宋体" w:cs="宋体"/>
          <w:spacing w:val="0"/>
          <w:sz w:val="24"/>
          <w:szCs w:val="24"/>
        </w:rPr>
        <w:t>要求作为响应文件组成部分的其他内容（若有）</w:t>
      </w:r>
    </w:p>
    <w:p>
      <w:pPr>
        <w:pStyle w:val="10"/>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10"/>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10"/>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xml:space="preserve">供应商名称：         （全称并加盖公章） </w:t>
      </w:r>
    </w:p>
    <w:p>
      <w:pPr>
        <w:pStyle w:val="10"/>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9311"/>
    <w:multiLevelType w:val="singleLevel"/>
    <w:tmpl w:val="80FA9311"/>
    <w:lvl w:ilvl="0" w:tentative="0">
      <w:start w:val="1"/>
      <w:numFmt w:val="decimal"/>
      <w:suff w:val="nothing"/>
      <w:lvlText w:val="（%1）"/>
      <w:lvlJc w:val="left"/>
    </w:lvl>
  </w:abstractNum>
  <w:abstractNum w:abstractNumId="1">
    <w:nsid w:val="87C9776F"/>
    <w:multiLevelType w:val="singleLevel"/>
    <w:tmpl w:val="87C9776F"/>
    <w:lvl w:ilvl="0" w:tentative="0">
      <w:start w:val="12"/>
      <w:numFmt w:val="decimal"/>
      <w:lvlText w:val="%1."/>
      <w:lvlJc w:val="left"/>
      <w:pPr>
        <w:tabs>
          <w:tab w:val="left" w:pos="312"/>
        </w:tabs>
      </w:pPr>
    </w:lvl>
  </w:abstractNum>
  <w:abstractNum w:abstractNumId="2">
    <w:nsid w:val="963BF9FF"/>
    <w:multiLevelType w:val="singleLevel"/>
    <w:tmpl w:val="963BF9FF"/>
    <w:lvl w:ilvl="0" w:tentative="0">
      <w:start w:val="6"/>
      <w:numFmt w:val="decimal"/>
      <w:lvlText w:val="%1."/>
      <w:lvlJc w:val="left"/>
      <w:pPr>
        <w:tabs>
          <w:tab w:val="left" w:pos="312"/>
        </w:tabs>
      </w:pPr>
    </w:lvl>
  </w:abstractNum>
  <w:abstractNum w:abstractNumId="3">
    <w:nsid w:val="9880F1DE"/>
    <w:multiLevelType w:val="singleLevel"/>
    <w:tmpl w:val="9880F1DE"/>
    <w:lvl w:ilvl="0" w:tentative="0">
      <w:start w:val="2"/>
      <w:numFmt w:val="decimal"/>
      <w:suff w:val="nothing"/>
      <w:lvlText w:val="%1、"/>
      <w:lvlJc w:val="left"/>
    </w:lvl>
  </w:abstractNum>
  <w:abstractNum w:abstractNumId="4">
    <w:nsid w:val="B71AD1BA"/>
    <w:multiLevelType w:val="singleLevel"/>
    <w:tmpl w:val="B71AD1BA"/>
    <w:lvl w:ilvl="0" w:tentative="0">
      <w:start w:val="2"/>
      <w:numFmt w:val="chineseCounting"/>
      <w:suff w:val="nothing"/>
      <w:lvlText w:val="%1、"/>
      <w:lvlJc w:val="left"/>
      <w:rPr>
        <w:rFonts w:hint="eastAsia"/>
      </w:rPr>
    </w:lvl>
  </w:abstractNum>
  <w:abstractNum w:abstractNumId="5">
    <w:nsid w:val="C04C27F3"/>
    <w:multiLevelType w:val="singleLevel"/>
    <w:tmpl w:val="C04C27F3"/>
    <w:lvl w:ilvl="0" w:tentative="0">
      <w:start w:val="1"/>
      <w:numFmt w:val="decimal"/>
      <w:suff w:val="nothing"/>
      <w:lvlText w:val="%1、"/>
      <w:lvlJc w:val="left"/>
    </w:lvl>
  </w:abstractNum>
  <w:abstractNum w:abstractNumId="6">
    <w:nsid w:val="C247F4ED"/>
    <w:multiLevelType w:val="singleLevel"/>
    <w:tmpl w:val="C247F4ED"/>
    <w:lvl w:ilvl="0" w:tentative="0">
      <w:start w:val="1"/>
      <w:numFmt w:val="decimal"/>
      <w:suff w:val="nothing"/>
      <w:lvlText w:val="（%1）"/>
      <w:lvlJc w:val="left"/>
    </w:lvl>
  </w:abstractNum>
  <w:abstractNum w:abstractNumId="7">
    <w:nsid w:val="F8D4CF07"/>
    <w:multiLevelType w:val="singleLevel"/>
    <w:tmpl w:val="F8D4CF07"/>
    <w:lvl w:ilvl="0" w:tentative="0">
      <w:start w:val="1"/>
      <w:numFmt w:val="chineseCounting"/>
      <w:suff w:val="nothing"/>
      <w:lvlText w:val="%1、"/>
      <w:lvlJc w:val="left"/>
      <w:rPr>
        <w:rFonts w:hint="eastAsia"/>
      </w:rPr>
    </w:lvl>
  </w:abstractNum>
  <w:abstractNum w:abstractNumId="8">
    <w:nsid w:val="2BE26B38"/>
    <w:multiLevelType w:val="singleLevel"/>
    <w:tmpl w:val="2BE26B38"/>
    <w:lvl w:ilvl="0" w:tentative="0">
      <w:start w:val="1"/>
      <w:numFmt w:val="decimal"/>
      <w:suff w:val="nothing"/>
      <w:lvlText w:val="%1、"/>
      <w:lvlJc w:val="left"/>
    </w:lvl>
  </w:abstractNum>
  <w:num w:numId="1">
    <w:abstractNumId w:val="2"/>
  </w:num>
  <w:num w:numId="2">
    <w:abstractNumId w:val="6"/>
  </w:num>
  <w:num w:numId="3">
    <w:abstractNumId w:val="0"/>
  </w:num>
  <w:num w:numId="4">
    <w:abstractNumId w:val="1"/>
  </w:num>
  <w:num w:numId="5">
    <w:abstractNumId w:val="7"/>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ZTQ3ZDdhMWYzNmE4ZDE2N2QzMDcyYmJiZTY4OGQifQ=="/>
  </w:docVars>
  <w:rsids>
    <w:rsidRoot w:val="00000000"/>
    <w:rsid w:val="00A336B7"/>
    <w:rsid w:val="0188569A"/>
    <w:rsid w:val="025A34EF"/>
    <w:rsid w:val="02924704"/>
    <w:rsid w:val="02AC35A7"/>
    <w:rsid w:val="042E69E2"/>
    <w:rsid w:val="06034B0A"/>
    <w:rsid w:val="0828566B"/>
    <w:rsid w:val="089349D1"/>
    <w:rsid w:val="0AE22465"/>
    <w:rsid w:val="0C601F5F"/>
    <w:rsid w:val="0C6B509D"/>
    <w:rsid w:val="0CC32040"/>
    <w:rsid w:val="0E4A5742"/>
    <w:rsid w:val="100B407B"/>
    <w:rsid w:val="109B792B"/>
    <w:rsid w:val="10AD7C6A"/>
    <w:rsid w:val="11221DF5"/>
    <w:rsid w:val="11401CD0"/>
    <w:rsid w:val="11F116CF"/>
    <w:rsid w:val="14BC5944"/>
    <w:rsid w:val="14D20C53"/>
    <w:rsid w:val="165A18B8"/>
    <w:rsid w:val="18736C61"/>
    <w:rsid w:val="19742C91"/>
    <w:rsid w:val="1A272FC7"/>
    <w:rsid w:val="1AA11D49"/>
    <w:rsid w:val="1B0167A6"/>
    <w:rsid w:val="1B9456EF"/>
    <w:rsid w:val="1CD570F7"/>
    <w:rsid w:val="1FD77AD6"/>
    <w:rsid w:val="21EE575B"/>
    <w:rsid w:val="22717D6E"/>
    <w:rsid w:val="27003DB6"/>
    <w:rsid w:val="28CD33C2"/>
    <w:rsid w:val="28D74A8E"/>
    <w:rsid w:val="29B318AA"/>
    <w:rsid w:val="2C7A1F15"/>
    <w:rsid w:val="2F696D5F"/>
    <w:rsid w:val="2FEF2C1A"/>
    <w:rsid w:val="3004387A"/>
    <w:rsid w:val="311B7BE1"/>
    <w:rsid w:val="32582CF8"/>
    <w:rsid w:val="338E441F"/>
    <w:rsid w:val="35B53FBD"/>
    <w:rsid w:val="37334EC2"/>
    <w:rsid w:val="394250B4"/>
    <w:rsid w:val="3A886145"/>
    <w:rsid w:val="3C084812"/>
    <w:rsid w:val="3C4B567C"/>
    <w:rsid w:val="3E241CE0"/>
    <w:rsid w:val="3EB67030"/>
    <w:rsid w:val="3EEF6792"/>
    <w:rsid w:val="421A757B"/>
    <w:rsid w:val="433B7BB1"/>
    <w:rsid w:val="43613C47"/>
    <w:rsid w:val="43B104BA"/>
    <w:rsid w:val="43E4177E"/>
    <w:rsid w:val="44652E8D"/>
    <w:rsid w:val="44AB34B0"/>
    <w:rsid w:val="455273CF"/>
    <w:rsid w:val="471A36B0"/>
    <w:rsid w:val="4B052E99"/>
    <w:rsid w:val="4D4F2C10"/>
    <w:rsid w:val="4E1C3C20"/>
    <w:rsid w:val="4E7E368F"/>
    <w:rsid w:val="4F3B4CF4"/>
    <w:rsid w:val="52AF1359"/>
    <w:rsid w:val="53071EA5"/>
    <w:rsid w:val="538434F5"/>
    <w:rsid w:val="53E47AF0"/>
    <w:rsid w:val="57840130"/>
    <w:rsid w:val="58C6010C"/>
    <w:rsid w:val="595A6C5F"/>
    <w:rsid w:val="597746A1"/>
    <w:rsid w:val="5AEF0CAC"/>
    <w:rsid w:val="5B110CC7"/>
    <w:rsid w:val="5D1349F3"/>
    <w:rsid w:val="5FF217E7"/>
    <w:rsid w:val="602A2D2E"/>
    <w:rsid w:val="619F599E"/>
    <w:rsid w:val="626F6F97"/>
    <w:rsid w:val="63A177AC"/>
    <w:rsid w:val="649A6909"/>
    <w:rsid w:val="64D37E39"/>
    <w:rsid w:val="6675211B"/>
    <w:rsid w:val="67D22629"/>
    <w:rsid w:val="683F7593"/>
    <w:rsid w:val="68490412"/>
    <w:rsid w:val="68E30B7B"/>
    <w:rsid w:val="69B1626F"/>
    <w:rsid w:val="69DF47C8"/>
    <w:rsid w:val="6B0051CC"/>
    <w:rsid w:val="6CE21388"/>
    <w:rsid w:val="6CFD68C7"/>
    <w:rsid w:val="6D0D1A0E"/>
    <w:rsid w:val="6D1A2E8D"/>
    <w:rsid w:val="6D266F73"/>
    <w:rsid w:val="6D5456A1"/>
    <w:rsid w:val="6E27217D"/>
    <w:rsid w:val="6F196D90"/>
    <w:rsid w:val="6F2B168D"/>
    <w:rsid w:val="70140BC9"/>
    <w:rsid w:val="712C2FA9"/>
    <w:rsid w:val="752D5343"/>
    <w:rsid w:val="768C7E47"/>
    <w:rsid w:val="778874A2"/>
    <w:rsid w:val="7911045C"/>
    <w:rsid w:val="79641098"/>
    <w:rsid w:val="7A530585"/>
    <w:rsid w:val="7A74014E"/>
    <w:rsid w:val="7B272834"/>
    <w:rsid w:val="7B643141"/>
    <w:rsid w:val="7CF91FAF"/>
    <w:rsid w:val="7DB210FF"/>
    <w:rsid w:val="7DC4338C"/>
    <w:rsid w:val="7F71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200" w:firstLine="420" w:firstLineChars="200"/>
    </w:pPr>
    <w:rPr>
      <w:rFonts w:ascii="Times New Roman" w:hAnsi="Times New Roman" w:eastAsia="仿宋_GB2312" w:cs="Times New Roman"/>
      <w:sz w:val="32"/>
      <w:szCs w:val="24"/>
    </w:rPr>
  </w:style>
  <w:style w:type="paragraph" w:styleId="3">
    <w:name w:val="Body Text Indent"/>
    <w:basedOn w:val="1"/>
    <w:unhideWhenUsed/>
    <w:qFormat/>
    <w:uiPriority w:val="99"/>
    <w:pPr>
      <w:spacing w:after="120"/>
      <w:ind w:left="420" w:leftChars="200"/>
    </w:pPr>
  </w:style>
  <w:style w:type="paragraph" w:styleId="6">
    <w:name w:val="Body Text"/>
    <w:basedOn w:val="1"/>
    <w:next w:val="1"/>
    <w:qFormat/>
    <w:uiPriority w:val="0"/>
    <w:pPr>
      <w:spacing w:after="120"/>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99"/>
    <w:pPr>
      <w:jc w:val="center"/>
      <w:outlineLvl w:val="0"/>
    </w:pPr>
    <w:rPr>
      <w:rFonts w:ascii="Arial" w:hAnsi="Arial" w:cs="Arial"/>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UserStyle_37"/>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33001</Words>
  <Characters>34054</Characters>
  <Lines>0</Lines>
  <Paragraphs>0</Paragraphs>
  <TotalTime>56</TotalTime>
  <ScaleCrop>false</ScaleCrop>
  <LinksUpToDate>false</LinksUpToDate>
  <CharactersWithSpaces>36335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2022-05-06T05:26:00Z</dcterms:created>
  <dc:creator>Administrator</dc:creator>
  <cp:lastModifiedBy>A小都都</cp:lastModifiedBy>
  <cp:lastPrinted>2022-09-05T10:59:00Z</cp:lastPrinted>
  <dcterms:modified xsi:type="dcterms:W3CDTF">2022-11-01T07:19:41Z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6215A28A219841D3848AE8F2F525835D</vt:lpwstr>
  </property>
</Properties>
</file>