
<file path=[Content_Types].xml><?xml version="1.0" encoding="utf-8"?>
<Types xmlns="http://schemas.openxmlformats.org/package/2006/content-types">
  <Default Extension="xml" ContentType="application/xml"/>
  <Default Extension="wmf" ContentType="image/x-wmf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宋体" w:hAnsi="宋体"/>
          <w:b/>
          <w:sz w:val="20"/>
          <w:szCs w:val="20"/>
        </w:rPr>
      </w:pPr>
      <w:r>
        <w:rPr>
          <w:rFonts w:hint="eastAsia" w:ascii="宋体" w:hAnsi="宋体"/>
          <w:b/>
          <w:sz w:val="20"/>
          <w:szCs w:val="20"/>
        </w:rPr>
        <w:t>附：招标货物一览表</w:t>
      </w:r>
    </w:p>
    <w:p>
      <w:pPr>
        <w:jc w:val="left"/>
        <w:rPr>
          <w:rFonts w:ascii="宋体" w:hAnsi="宋体"/>
          <w:b/>
          <w:sz w:val="20"/>
          <w:szCs w:val="20"/>
        </w:rPr>
      </w:pPr>
      <w:r>
        <w:rPr>
          <w:rFonts w:hint="eastAsia" w:ascii="宋体" w:hAnsi="宋体"/>
          <w:b/>
          <w:sz w:val="20"/>
          <w:szCs w:val="20"/>
        </w:rPr>
        <w:t>合同包一：建筑系实训设备</w:t>
      </w:r>
    </w:p>
    <w:tbl>
      <w:tblPr>
        <w:tblStyle w:val="24"/>
        <w:tblW w:w="9169" w:type="dxa"/>
        <w:jc w:val="center"/>
        <w:tblLayout w:type="fixed"/>
        <w:tblCellMar>
          <w:top w:w="0" w:type="dxa"/>
          <w:left w:w="85" w:type="dxa"/>
          <w:bottom w:w="0" w:type="dxa"/>
          <w:right w:w="85" w:type="dxa"/>
        </w:tblCellMar>
      </w:tblPr>
      <w:tblGrid>
        <w:gridCol w:w="652"/>
        <w:gridCol w:w="1134"/>
        <w:gridCol w:w="6720"/>
        <w:gridCol w:w="663"/>
      </w:tblGrid>
      <w:tr>
        <w:tblPrEx>
          <w:tblCellMar>
            <w:top w:w="0" w:type="dxa"/>
            <w:left w:w="85" w:type="dxa"/>
            <w:bottom w:w="0" w:type="dxa"/>
            <w:right w:w="85" w:type="dxa"/>
          </w:tblCellMar>
        </w:tblPrEx>
        <w:trPr>
          <w:trHeight w:val="417" w:hRule="atLeast"/>
          <w:jc w:val="center"/>
        </w:trPr>
        <w:tc>
          <w:tcPr>
            <w:tcW w:w="652" w:type="dxa"/>
            <w:tcBorders>
              <w:top w:val="single" w:color="auto" w:sz="12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shd w:val="clear" w:color="auto" w:fill="E0E0E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0"/>
                <w:szCs w:val="20"/>
              </w:rPr>
              <w:t>序号</w:t>
            </w:r>
          </w:p>
        </w:tc>
        <w:tc>
          <w:tcPr>
            <w:tcW w:w="1134" w:type="dxa"/>
            <w:tcBorders>
              <w:top w:val="single" w:color="auto" w:sz="12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E0E0E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0"/>
                <w:szCs w:val="20"/>
              </w:rPr>
              <w:t>设备名称</w:t>
            </w:r>
          </w:p>
        </w:tc>
        <w:tc>
          <w:tcPr>
            <w:tcW w:w="6720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E0E0E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0"/>
                <w:szCs w:val="20"/>
              </w:rPr>
              <w:t>规格、型号（主要技术参数）</w:t>
            </w:r>
          </w:p>
        </w:tc>
        <w:tc>
          <w:tcPr>
            <w:tcW w:w="663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E0E0E0"/>
            <w:vAlign w:val="center"/>
          </w:tcPr>
          <w:p>
            <w:pPr>
              <w:jc w:val="center"/>
              <w:rPr>
                <w:rFonts w:ascii="宋体" w:hAnsi="宋体" w:cs="宋体"/>
                <w:b/>
                <w:bCs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0"/>
                <w:szCs w:val="20"/>
              </w:rPr>
              <w:t>数量</w:t>
            </w:r>
          </w:p>
        </w:tc>
      </w:tr>
      <w:tr>
        <w:tblPrEx>
          <w:tblCellMar>
            <w:top w:w="0" w:type="dxa"/>
            <w:left w:w="85" w:type="dxa"/>
            <w:bottom w:w="0" w:type="dxa"/>
            <w:right w:w="85" w:type="dxa"/>
          </w:tblCellMar>
        </w:tblPrEx>
        <w:trPr>
          <w:trHeight w:val="737" w:hRule="atLeast"/>
          <w:jc w:val="center"/>
        </w:trPr>
        <w:tc>
          <w:tcPr>
            <w:tcW w:w="652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autoSpaceDN w:val="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建筑消防工程技术实训中心供电系统</w:t>
            </w:r>
          </w:p>
        </w:tc>
        <w:tc>
          <w:tcPr>
            <w:tcW w:w="672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utoSpaceDE w:val="0"/>
              <w:autoSpaceDN w:val="0"/>
              <w:contextualSpacing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position w:val="-3"/>
                <w:sz w:val="20"/>
                <w:szCs w:val="20"/>
              </w:rPr>
              <w:t>一、产品规格</w:t>
            </w:r>
            <w:r>
              <w:rPr>
                <w:rFonts w:hint="eastAsia" w:ascii="宋体" w:hAnsi="宋体" w:cs="宋体"/>
                <w:b/>
                <w:bCs/>
                <w:spacing w:val="1"/>
                <w:kern w:val="0"/>
                <w:position w:val="-3"/>
                <w:sz w:val="20"/>
                <w:szCs w:val="20"/>
              </w:rPr>
              <w:t>：</w:t>
            </w:r>
            <w:r>
              <w:rPr>
                <w:rFonts w:hint="eastAsia" w:ascii="宋体" w:hAnsi="宋体" w:cs="宋体"/>
                <w:spacing w:val="-2"/>
                <w:kern w:val="0"/>
                <w:position w:val="-3"/>
                <w:sz w:val="20"/>
                <w:szCs w:val="20"/>
              </w:rPr>
              <w:t>长</w:t>
            </w:r>
            <w:r>
              <w:rPr>
                <w:rFonts w:hint="eastAsia" w:ascii="宋体" w:hAnsi="宋体" w:cs="宋体"/>
                <w:kern w:val="0"/>
                <w:position w:val="-3"/>
                <w:sz w:val="20"/>
                <w:szCs w:val="20"/>
              </w:rPr>
              <w:t>≥</w:t>
            </w:r>
            <w:r>
              <w:rPr>
                <w:rFonts w:ascii="宋体" w:hAnsi="宋体" w:cs="宋体"/>
                <w:spacing w:val="-2"/>
                <w:kern w:val="0"/>
                <w:position w:val="-3"/>
                <w:sz w:val="20"/>
                <w:szCs w:val="20"/>
              </w:rPr>
              <w:t>0</w:t>
            </w:r>
            <w:r>
              <w:rPr>
                <w:rFonts w:ascii="宋体" w:hAnsi="宋体" w:cs="宋体"/>
                <w:kern w:val="0"/>
                <w:position w:val="-3"/>
                <w:sz w:val="20"/>
                <w:szCs w:val="20"/>
              </w:rPr>
              <w:t>.5</w:t>
            </w:r>
            <w:r>
              <w:rPr>
                <w:rFonts w:hint="eastAsia" w:ascii="宋体" w:hAnsi="宋体" w:cs="宋体"/>
                <w:kern w:val="0"/>
                <w:position w:val="-3"/>
                <w:sz w:val="20"/>
                <w:szCs w:val="20"/>
              </w:rPr>
              <w:t>米，</w:t>
            </w:r>
            <w:r>
              <w:rPr>
                <w:rFonts w:hint="eastAsia" w:ascii="宋体" w:hAnsi="宋体" w:cs="宋体"/>
                <w:spacing w:val="-2"/>
                <w:kern w:val="0"/>
                <w:position w:val="-3"/>
                <w:sz w:val="20"/>
                <w:szCs w:val="20"/>
              </w:rPr>
              <w:t>宽</w:t>
            </w:r>
            <w:r>
              <w:rPr>
                <w:rFonts w:hint="eastAsia" w:ascii="宋体" w:hAnsi="宋体" w:cs="宋体"/>
                <w:kern w:val="0"/>
                <w:position w:val="-3"/>
                <w:sz w:val="20"/>
                <w:szCs w:val="20"/>
              </w:rPr>
              <w:t>≥</w:t>
            </w:r>
            <w:r>
              <w:rPr>
                <w:rFonts w:ascii="宋体" w:hAnsi="宋体" w:cs="宋体"/>
                <w:kern w:val="0"/>
                <w:position w:val="-3"/>
                <w:sz w:val="20"/>
                <w:szCs w:val="20"/>
              </w:rPr>
              <w:t>0</w:t>
            </w:r>
            <w:r>
              <w:rPr>
                <w:rFonts w:ascii="宋体" w:hAnsi="宋体" w:cs="宋体"/>
                <w:spacing w:val="-2"/>
                <w:kern w:val="0"/>
                <w:position w:val="-3"/>
                <w:sz w:val="20"/>
                <w:szCs w:val="20"/>
              </w:rPr>
              <w:t>.</w:t>
            </w:r>
            <w:r>
              <w:rPr>
                <w:rFonts w:ascii="宋体" w:hAnsi="宋体" w:cs="宋体"/>
                <w:kern w:val="0"/>
                <w:position w:val="-3"/>
                <w:sz w:val="20"/>
                <w:szCs w:val="20"/>
              </w:rPr>
              <w:t>2</w:t>
            </w:r>
            <w:r>
              <w:rPr>
                <w:rFonts w:hint="eastAsia" w:ascii="宋体" w:hAnsi="宋体" w:cs="宋体"/>
                <w:spacing w:val="-2"/>
                <w:kern w:val="0"/>
                <w:position w:val="-3"/>
                <w:sz w:val="20"/>
                <w:szCs w:val="20"/>
              </w:rPr>
              <w:t>米</w:t>
            </w:r>
            <w:r>
              <w:rPr>
                <w:rFonts w:hint="eastAsia" w:ascii="宋体" w:hAnsi="宋体" w:cs="宋体"/>
                <w:kern w:val="0"/>
                <w:position w:val="-3"/>
                <w:sz w:val="20"/>
                <w:szCs w:val="20"/>
              </w:rPr>
              <w:t>，</w:t>
            </w:r>
            <w:r>
              <w:rPr>
                <w:rFonts w:hint="eastAsia" w:ascii="宋体" w:hAnsi="宋体" w:cs="宋体"/>
                <w:spacing w:val="-2"/>
                <w:kern w:val="0"/>
                <w:position w:val="-3"/>
                <w:sz w:val="20"/>
                <w:szCs w:val="20"/>
              </w:rPr>
              <w:t>高</w:t>
            </w:r>
            <w:r>
              <w:rPr>
                <w:rFonts w:hint="eastAsia" w:ascii="宋体" w:hAnsi="宋体" w:cs="宋体"/>
                <w:kern w:val="0"/>
                <w:position w:val="-3"/>
                <w:sz w:val="20"/>
                <w:szCs w:val="20"/>
              </w:rPr>
              <w:t>≥</w:t>
            </w:r>
            <w:r>
              <w:rPr>
                <w:rFonts w:ascii="宋体" w:hAnsi="宋体" w:cs="宋体"/>
                <w:kern w:val="0"/>
                <w:position w:val="-3"/>
                <w:sz w:val="20"/>
                <w:szCs w:val="20"/>
              </w:rPr>
              <w:t>0</w:t>
            </w:r>
            <w:r>
              <w:rPr>
                <w:rFonts w:ascii="宋体" w:hAnsi="宋体" w:cs="宋体"/>
                <w:spacing w:val="-2"/>
                <w:kern w:val="0"/>
                <w:position w:val="-3"/>
                <w:sz w:val="20"/>
                <w:szCs w:val="20"/>
              </w:rPr>
              <w:t>.</w:t>
            </w:r>
            <w:r>
              <w:rPr>
                <w:rFonts w:ascii="宋体" w:hAnsi="宋体" w:cs="宋体"/>
                <w:kern w:val="0"/>
                <w:position w:val="-3"/>
                <w:sz w:val="20"/>
                <w:szCs w:val="20"/>
              </w:rPr>
              <w:t>6</w:t>
            </w:r>
            <w:r>
              <w:rPr>
                <w:rFonts w:hint="eastAsia" w:ascii="宋体" w:hAnsi="宋体" w:cs="宋体"/>
                <w:kern w:val="0"/>
                <w:position w:val="-3"/>
                <w:sz w:val="20"/>
                <w:szCs w:val="20"/>
              </w:rPr>
              <w:t>米；</w:t>
            </w:r>
          </w:p>
          <w:p>
            <w:pPr>
              <w:autoSpaceDE w:val="0"/>
              <w:autoSpaceDN w:val="0"/>
              <w:contextualSpacing/>
              <w:rPr>
                <w:rFonts w:ascii="宋体" w:hAnsi="宋体" w:cs="宋体"/>
                <w:b/>
                <w:bCs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0"/>
                <w:szCs w:val="20"/>
              </w:rPr>
              <w:t>二、产品概述及配置：</w:t>
            </w:r>
          </w:p>
          <w:p>
            <w:pPr>
              <w:autoSpaceDE w:val="0"/>
              <w:autoSpaceDN w:val="0"/>
              <w:contextualSpacing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/>
                <w:kern w:val="0"/>
                <w:sz w:val="20"/>
                <w:szCs w:val="20"/>
              </w:rPr>
              <w:t>1</w:t>
            </w: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、配电柜采用优质钢板焊接成型，为隔爆型防爆结构，采用模块</w:t>
            </w:r>
            <w:r>
              <w:rPr>
                <w:rFonts w:hint="eastAsia" w:ascii="宋体" w:hAnsi="宋体" w:cs="宋体"/>
                <w:spacing w:val="-2"/>
                <w:kern w:val="0"/>
                <w:sz w:val="20"/>
                <w:szCs w:val="20"/>
              </w:rPr>
              <w:t>化</w:t>
            </w: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设</w:t>
            </w:r>
            <w:r>
              <w:rPr>
                <w:rFonts w:hint="eastAsia" w:ascii="宋体" w:hAnsi="宋体" w:cs="宋体"/>
                <w:spacing w:val="-2"/>
                <w:kern w:val="0"/>
                <w:sz w:val="20"/>
                <w:szCs w:val="20"/>
              </w:rPr>
              <w:t>计</w:t>
            </w:r>
            <w:r>
              <w:rPr>
                <w:rFonts w:hint="eastAsia" w:ascii="宋体" w:hAnsi="宋体" w:cs="宋体"/>
                <w:spacing w:val="-38"/>
                <w:kern w:val="0"/>
                <w:sz w:val="20"/>
                <w:szCs w:val="20"/>
              </w:rPr>
              <w:t>，</w:t>
            </w:r>
            <w:r>
              <w:rPr>
                <w:rFonts w:hint="eastAsia" w:ascii="宋体" w:hAnsi="宋体" w:cs="宋体"/>
                <w:spacing w:val="-2"/>
                <w:kern w:val="0"/>
                <w:sz w:val="20"/>
                <w:szCs w:val="20"/>
              </w:rPr>
              <w:t>各</w:t>
            </w: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种</w:t>
            </w:r>
            <w:r>
              <w:rPr>
                <w:rFonts w:hint="eastAsia" w:ascii="宋体" w:hAnsi="宋体" w:cs="宋体"/>
                <w:spacing w:val="-2"/>
                <w:kern w:val="0"/>
                <w:sz w:val="20"/>
                <w:szCs w:val="20"/>
              </w:rPr>
              <w:t>回</w:t>
            </w: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路</w:t>
            </w:r>
            <w:r>
              <w:rPr>
                <w:rFonts w:hint="eastAsia" w:ascii="宋体" w:hAnsi="宋体" w:cs="宋体"/>
                <w:spacing w:val="-2"/>
                <w:kern w:val="0"/>
                <w:sz w:val="20"/>
                <w:szCs w:val="20"/>
              </w:rPr>
              <w:t>可</w:t>
            </w: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以自</w:t>
            </w:r>
            <w:r>
              <w:rPr>
                <w:rFonts w:hint="eastAsia" w:ascii="宋体" w:hAnsi="宋体" w:cs="宋体"/>
                <w:spacing w:val="-2"/>
                <w:kern w:val="0"/>
                <w:sz w:val="20"/>
                <w:szCs w:val="20"/>
              </w:rPr>
              <w:t>由</w:t>
            </w: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组</w:t>
            </w:r>
            <w:r>
              <w:rPr>
                <w:rFonts w:hint="eastAsia" w:ascii="宋体" w:hAnsi="宋体" w:cs="宋体"/>
                <w:spacing w:val="-2"/>
                <w:kern w:val="0"/>
                <w:sz w:val="20"/>
                <w:szCs w:val="20"/>
              </w:rPr>
              <w:t>合</w:t>
            </w:r>
            <w:r>
              <w:rPr>
                <w:rFonts w:hint="eastAsia" w:ascii="宋体" w:hAnsi="宋体" w:cs="宋体"/>
                <w:spacing w:val="-38"/>
                <w:kern w:val="0"/>
                <w:sz w:val="20"/>
                <w:szCs w:val="20"/>
              </w:rPr>
              <w:t>；</w:t>
            </w:r>
            <w:r>
              <w:rPr>
                <w:rFonts w:hint="eastAsia" w:ascii="宋体" w:hAnsi="宋体" w:cs="宋体"/>
                <w:spacing w:val="-2"/>
                <w:kern w:val="0"/>
                <w:sz w:val="20"/>
                <w:szCs w:val="20"/>
              </w:rPr>
              <w:t>内</w:t>
            </w: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装</w:t>
            </w:r>
            <w:r>
              <w:rPr>
                <w:rFonts w:hint="eastAsia" w:ascii="宋体" w:hAnsi="宋体" w:cs="宋体"/>
                <w:spacing w:val="-2"/>
                <w:kern w:val="0"/>
                <w:sz w:val="20"/>
                <w:szCs w:val="20"/>
              </w:rPr>
              <w:t>高</w:t>
            </w: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分</w:t>
            </w:r>
            <w:r>
              <w:rPr>
                <w:rFonts w:hint="eastAsia" w:ascii="宋体" w:hAnsi="宋体" w:cs="宋体"/>
                <w:spacing w:val="-2"/>
                <w:kern w:val="0"/>
                <w:sz w:val="20"/>
                <w:szCs w:val="20"/>
              </w:rPr>
              <w:t>断</w:t>
            </w: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小型</w:t>
            </w:r>
            <w:r>
              <w:rPr>
                <w:rFonts w:hint="eastAsia" w:ascii="宋体" w:hAnsi="宋体" w:cs="宋体"/>
                <w:spacing w:val="-2"/>
                <w:kern w:val="0"/>
                <w:sz w:val="20"/>
                <w:szCs w:val="20"/>
              </w:rPr>
              <w:t>漏</w:t>
            </w: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电断路器</w:t>
            </w:r>
            <w:r>
              <w:rPr>
                <w:rFonts w:hint="eastAsia" w:ascii="宋体" w:hAnsi="宋体" w:cs="宋体"/>
                <w:spacing w:val="-2"/>
                <w:kern w:val="0"/>
                <w:sz w:val="20"/>
                <w:szCs w:val="20"/>
              </w:rPr>
              <w:t>或</w:t>
            </w: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塑</w:t>
            </w:r>
            <w:r>
              <w:rPr>
                <w:rFonts w:hint="eastAsia" w:ascii="宋体" w:hAnsi="宋体" w:cs="宋体"/>
                <w:spacing w:val="-2"/>
                <w:kern w:val="0"/>
                <w:sz w:val="20"/>
                <w:szCs w:val="20"/>
              </w:rPr>
              <w:t>壳</w:t>
            </w: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式</w:t>
            </w:r>
            <w:r>
              <w:rPr>
                <w:rFonts w:hint="eastAsia" w:ascii="宋体" w:hAnsi="宋体" w:cs="宋体"/>
                <w:spacing w:val="-2"/>
                <w:kern w:val="0"/>
                <w:sz w:val="20"/>
                <w:szCs w:val="20"/>
              </w:rPr>
              <w:t>漏</w:t>
            </w: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电</w:t>
            </w:r>
            <w:r>
              <w:rPr>
                <w:rFonts w:hint="eastAsia" w:ascii="宋体" w:hAnsi="宋体" w:cs="宋体"/>
                <w:spacing w:val="-2"/>
                <w:kern w:val="0"/>
                <w:sz w:val="20"/>
                <w:szCs w:val="20"/>
              </w:rPr>
              <w:t>断</w:t>
            </w: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路</w:t>
            </w:r>
            <w:r>
              <w:rPr>
                <w:rFonts w:hint="eastAsia" w:ascii="宋体" w:hAnsi="宋体" w:cs="宋体"/>
                <w:spacing w:val="-2"/>
                <w:kern w:val="0"/>
                <w:sz w:val="20"/>
                <w:szCs w:val="20"/>
              </w:rPr>
              <w:t>器</w:t>
            </w:r>
            <w:r>
              <w:rPr>
                <w:rFonts w:hint="eastAsia" w:ascii="宋体" w:hAnsi="宋体" w:cs="宋体"/>
                <w:spacing w:val="-24"/>
                <w:kern w:val="0"/>
                <w:sz w:val="20"/>
                <w:szCs w:val="20"/>
              </w:rPr>
              <w:t>，</w:t>
            </w:r>
            <w:r>
              <w:rPr>
                <w:rFonts w:hint="eastAsia" w:ascii="宋体" w:hAnsi="宋体" w:cs="宋体"/>
                <w:spacing w:val="-2"/>
                <w:kern w:val="0"/>
                <w:sz w:val="20"/>
                <w:szCs w:val="20"/>
              </w:rPr>
              <w:t>操</w:t>
            </w: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作</w:t>
            </w:r>
            <w:r>
              <w:rPr>
                <w:rFonts w:hint="eastAsia" w:ascii="宋体" w:hAnsi="宋体" w:cs="宋体"/>
                <w:spacing w:val="-2"/>
                <w:kern w:val="0"/>
                <w:sz w:val="20"/>
                <w:szCs w:val="20"/>
              </w:rPr>
              <w:t>机构</w:t>
            </w:r>
            <w:r>
              <w:rPr>
                <w:rFonts w:hint="eastAsia" w:ascii="宋体" w:hAnsi="宋体" w:cs="宋体"/>
                <w:spacing w:val="-24"/>
                <w:kern w:val="0"/>
                <w:sz w:val="20"/>
                <w:szCs w:val="20"/>
              </w:rPr>
              <w:t>，</w:t>
            </w:r>
            <w:r>
              <w:rPr>
                <w:rFonts w:hint="eastAsia" w:ascii="宋体" w:hAnsi="宋体" w:cs="宋体"/>
                <w:spacing w:val="-2"/>
                <w:kern w:val="0"/>
                <w:sz w:val="20"/>
                <w:szCs w:val="20"/>
              </w:rPr>
              <w:t>结</w:t>
            </w: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构</w:t>
            </w:r>
            <w:r>
              <w:rPr>
                <w:rFonts w:hint="eastAsia" w:ascii="宋体" w:hAnsi="宋体" w:cs="宋体"/>
                <w:spacing w:val="-2"/>
                <w:kern w:val="0"/>
                <w:sz w:val="20"/>
                <w:szCs w:val="20"/>
              </w:rPr>
              <w:t>紧</w:t>
            </w: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凑</w:t>
            </w:r>
            <w:r>
              <w:rPr>
                <w:rFonts w:hint="eastAsia" w:ascii="宋体" w:hAnsi="宋体" w:cs="宋体"/>
                <w:spacing w:val="-2"/>
                <w:kern w:val="0"/>
                <w:sz w:val="20"/>
                <w:szCs w:val="20"/>
              </w:rPr>
              <w:t>合</w:t>
            </w: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理</w:t>
            </w:r>
            <w:r>
              <w:rPr>
                <w:rFonts w:hint="eastAsia" w:ascii="宋体" w:hAnsi="宋体" w:cs="宋体"/>
                <w:spacing w:val="-26"/>
                <w:kern w:val="0"/>
                <w:sz w:val="20"/>
                <w:szCs w:val="20"/>
              </w:rPr>
              <w:t>。</w:t>
            </w: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具</w:t>
            </w:r>
            <w:r>
              <w:rPr>
                <w:rFonts w:hint="eastAsia" w:ascii="宋体" w:hAnsi="宋体" w:cs="宋体"/>
                <w:spacing w:val="-2"/>
                <w:kern w:val="0"/>
                <w:sz w:val="20"/>
                <w:szCs w:val="20"/>
              </w:rPr>
              <w:t>有</w:t>
            </w: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过载、</w:t>
            </w:r>
            <w:r>
              <w:rPr>
                <w:rFonts w:hint="eastAsia" w:ascii="宋体" w:hAnsi="宋体" w:cs="宋体"/>
                <w:spacing w:val="-2"/>
                <w:kern w:val="0"/>
                <w:sz w:val="20"/>
                <w:szCs w:val="20"/>
              </w:rPr>
              <w:t>短</w:t>
            </w: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路</w:t>
            </w:r>
            <w:r>
              <w:rPr>
                <w:rFonts w:hint="eastAsia" w:ascii="宋体" w:hAnsi="宋体" w:cs="宋体"/>
                <w:spacing w:val="-2"/>
                <w:kern w:val="0"/>
                <w:sz w:val="20"/>
                <w:szCs w:val="20"/>
              </w:rPr>
              <w:t>、</w:t>
            </w: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缺</w:t>
            </w:r>
            <w:r>
              <w:rPr>
                <w:rFonts w:hint="eastAsia" w:ascii="宋体" w:hAnsi="宋体" w:cs="宋体"/>
                <w:spacing w:val="-2"/>
                <w:kern w:val="0"/>
                <w:sz w:val="20"/>
                <w:szCs w:val="20"/>
              </w:rPr>
              <w:t>相</w:t>
            </w: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、</w:t>
            </w:r>
            <w:r>
              <w:rPr>
                <w:rFonts w:hint="eastAsia" w:ascii="宋体" w:hAnsi="宋体" w:cs="宋体"/>
                <w:spacing w:val="-2"/>
                <w:kern w:val="0"/>
                <w:sz w:val="20"/>
                <w:szCs w:val="20"/>
              </w:rPr>
              <w:t>漏</w:t>
            </w: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电</w:t>
            </w:r>
            <w:r>
              <w:rPr>
                <w:rFonts w:hint="eastAsia" w:ascii="宋体" w:hAnsi="宋体" w:cs="宋体"/>
                <w:spacing w:val="-2"/>
                <w:kern w:val="0"/>
                <w:sz w:val="20"/>
                <w:szCs w:val="20"/>
              </w:rPr>
              <w:t>保</w:t>
            </w: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护功</w:t>
            </w:r>
            <w:r>
              <w:rPr>
                <w:rFonts w:hint="eastAsia" w:ascii="宋体" w:hAnsi="宋体" w:cs="宋体"/>
                <w:spacing w:val="-2"/>
                <w:kern w:val="0"/>
                <w:sz w:val="20"/>
                <w:szCs w:val="20"/>
              </w:rPr>
              <w:t>能</w:t>
            </w: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。消防工程系统供配电，包含各系统区域控制配电箱、设备专用</w:t>
            </w:r>
            <w:r>
              <w:rPr>
                <w:rFonts w:hint="eastAsia" w:ascii="宋体" w:hAnsi="宋体" w:cs="宋体"/>
                <w:spacing w:val="-2"/>
                <w:kern w:val="0"/>
                <w:sz w:val="20"/>
                <w:szCs w:val="20"/>
              </w:rPr>
              <w:t>配</w:t>
            </w: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电</w:t>
            </w:r>
            <w:r>
              <w:rPr>
                <w:rFonts w:hint="eastAsia" w:ascii="宋体" w:hAnsi="宋体" w:cs="宋体"/>
                <w:spacing w:val="-2"/>
                <w:kern w:val="0"/>
                <w:sz w:val="20"/>
                <w:szCs w:val="20"/>
              </w:rPr>
              <w:t>控</w:t>
            </w: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制</w:t>
            </w:r>
            <w:r>
              <w:rPr>
                <w:rFonts w:hint="eastAsia" w:ascii="宋体" w:hAnsi="宋体" w:cs="宋体"/>
                <w:spacing w:val="-2"/>
                <w:kern w:val="0"/>
                <w:sz w:val="20"/>
                <w:szCs w:val="20"/>
              </w:rPr>
              <w:t>、</w:t>
            </w: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区</w:t>
            </w:r>
            <w:r>
              <w:rPr>
                <w:rFonts w:hint="eastAsia" w:ascii="宋体" w:hAnsi="宋体" w:cs="宋体"/>
                <w:spacing w:val="-2"/>
                <w:kern w:val="0"/>
                <w:sz w:val="20"/>
                <w:szCs w:val="20"/>
              </w:rPr>
              <w:t>域</w:t>
            </w: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照</w:t>
            </w:r>
            <w:r>
              <w:rPr>
                <w:rFonts w:hint="eastAsia" w:ascii="宋体" w:hAnsi="宋体" w:cs="宋体"/>
                <w:spacing w:val="-2"/>
                <w:kern w:val="0"/>
                <w:sz w:val="20"/>
                <w:szCs w:val="20"/>
              </w:rPr>
              <w:t>明</w:t>
            </w: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控制</w:t>
            </w:r>
            <w:r>
              <w:rPr>
                <w:rFonts w:hint="eastAsia" w:ascii="宋体" w:hAnsi="宋体" w:cs="宋体"/>
                <w:spacing w:val="-2"/>
                <w:kern w:val="0"/>
                <w:sz w:val="20"/>
                <w:szCs w:val="20"/>
              </w:rPr>
              <w:t>、</w:t>
            </w: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空</w:t>
            </w:r>
            <w:r>
              <w:rPr>
                <w:rFonts w:hint="eastAsia" w:ascii="宋体" w:hAnsi="宋体" w:cs="宋体"/>
                <w:spacing w:val="-2"/>
                <w:kern w:val="0"/>
                <w:sz w:val="20"/>
                <w:szCs w:val="20"/>
              </w:rPr>
              <w:t>调</w:t>
            </w: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供</w:t>
            </w:r>
            <w:r>
              <w:rPr>
                <w:rFonts w:hint="eastAsia" w:ascii="宋体" w:hAnsi="宋体" w:cs="宋体"/>
                <w:spacing w:val="-2"/>
                <w:kern w:val="0"/>
                <w:sz w:val="20"/>
                <w:szCs w:val="20"/>
              </w:rPr>
              <w:t>电</w:t>
            </w: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等。详细参数要求表后具体描述。</w:t>
            </w:r>
          </w:p>
          <w:p>
            <w:pPr>
              <w:autoSpaceDE w:val="0"/>
              <w:autoSpaceDN w:val="0"/>
              <w:contextualSpacing/>
              <w:rPr>
                <w:rFonts w:ascii="宋体" w:hAnsi="宋体" w:cs="宋体"/>
                <w:b/>
                <w:bCs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0"/>
                <w:szCs w:val="20"/>
              </w:rPr>
              <w:t>三、备注</w:t>
            </w:r>
          </w:p>
          <w:p>
            <w:pPr>
              <w:autoSpaceDN w:val="0"/>
              <w:textAlignment w:val="center"/>
              <w:rPr>
                <w:rFonts w:ascii="宋体" w:hAnsi="宋体" w:cs="宋体"/>
                <w:spacing w:val="-2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1、能满足</w:t>
            </w:r>
            <w:r>
              <w:rPr>
                <w:rFonts w:hint="eastAsia" w:ascii="宋体" w:hAnsi="宋体" w:cs="宋体"/>
                <w:kern w:val="0"/>
                <w:sz w:val="20"/>
                <w:szCs w:val="20"/>
                <w:lang w:eastAsia="zh-CN"/>
              </w:rPr>
              <w:t>《</w:t>
            </w:r>
            <w:r>
              <w:rPr>
                <w:rFonts w:hint="eastAsia" w:ascii="宋体" w:hAnsi="宋体" w:cs="宋体"/>
                <w:kern w:val="0"/>
                <w:sz w:val="20"/>
                <w:szCs w:val="20"/>
                <w:lang w:val="en-US" w:eastAsia="zh-CN"/>
              </w:rPr>
              <w:t>火灾自动报警系统</w:t>
            </w:r>
            <w:r>
              <w:rPr>
                <w:rFonts w:hint="eastAsia" w:ascii="宋体" w:hAnsi="宋体" w:cs="宋体"/>
                <w:kern w:val="0"/>
                <w:sz w:val="20"/>
                <w:szCs w:val="20"/>
                <w:lang w:eastAsia="zh-CN"/>
              </w:rPr>
              <w:t>》、《</w:t>
            </w:r>
            <w:r>
              <w:rPr>
                <w:rFonts w:hint="eastAsia" w:ascii="宋体" w:hAnsi="宋体" w:cs="宋体"/>
                <w:kern w:val="0"/>
                <w:sz w:val="20"/>
                <w:szCs w:val="20"/>
                <w:lang w:val="en-US" w:eastAsia="zh-CN"/>
              </w:rPr>
              <w:t>建筑消防系统设计与施工</w:t>
            </w:r>
            <w:r>
              <w:rPr>
                <w:rFonts w:hint="eastAsia" w:ascii="宋体" w:hAnsi="宋体" w:cs="宋体"/>
                <w:kern w:val="0"/>
                <w:sz w:val="20"/>
                <w:szCs w:val="20"/>
                <w:lang w:eastAsia="zh-CN"/>
              </w:rPr>
              <w:t>》</w:t>
            </w:r>
            <w:r>
              <w:rPr>
                <w:rFonts w:hint="eastAsia" w:ascii="宋体" w:hAnsi="宋体" w:cs="宋体"/>
                <w:kern w:val="0"/>
                <w:sz w:val="20"/>
                <w:szCs w:val="20"/>
                <w:lang w:val="en-US" w:eastAsia="zh-CN"/>
              </w:rPr>
              <w:t>教学与实训，以及</w:t>
            </w: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福建省三级消防设施操作员（监控）和三级消防设施操作员</w:t>
            </w:r>
            <w:r>
              <w:rPr>
                <w:rFonts w:hint="eastAsia" w:ascii="宋体" w:hAnsi="宋体" w:cs="宋体"/>
                <w:kern w:val="0"/>
                <w:sz w:val="20"/>
                <w:szCs w:val="20"/>
                <w:lang w:eastAsia="zh-CN"/>
              </w:rPr>
              <w:t>（维保）</w:t>
            </w: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方向技能考试</w:t>
            </w:r>
            <w:r>
              <w:rPr>
                <w:rFonts w:hint="eastAsia" w:ascii="宋体" w:hAnsi="宋体" w:cs="宋体"/>
                <w:kern w:val="0"/>
                <w:sz w:val="20"/>
                <w:szCs w:val="20"/>
                <w:lang w:val="en-US" w:eastAsia="zh-CN"/>
              </w:rPr>
              <w:t>培训及考试</w:t>
            </w: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要求。</w:t>
            </w:r>
          </w:p>
        </w:tc>
        <w:tc>
          <w:tcPr>
            <w:tcW w:w="66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 w:cs="Arial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1套</w:t>
            </w:r>
          </w:p>
        </w:tc>
      </w:tr>
      <w:tr>
        <w:tblPrEx>
          <w:tblCellMar>
            <w:top w:w="0" w:type="dxa"/>
            <w:left w:w="85" w:type="dxa"/>
            <w:bottom w:w="0" w:type="dxa"/>
            <w:right w:w="85" w:type="dxa"/>
          </w:tblCellMar>
        </w:tblPrEx>
        <w:trPr>
          <w:trHeight w:val="737" w:hRule="atLeast"/>
          <w:jc w:val="center"/>
        </w:trPr>
        <w:tc>
          <w:tcPr>
            <w:tcW w:w="652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2</w:t>
            </w: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autoSpaceDN w:val="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智能消防供水系统</w:t>
            </w:r>
          </w:p>
        </w:tc>
        <w:tc>
          <w:tcPr>
            <w:tcW w:w="672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utoSpaceDE w:val="0"/>
              <w:autoSpaceDN w:val="0"/>
              <w:contextualSpacing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0"/>
                <w:szCs w:val="20"/>
              </w:rPr>
              <w:t>一、产品规格：</w:t>
            </w:r>
            <w:r>
              <w:rPr>
                <w:rFonts w:hint="eastAsia" w:ascii="宋体" w:hAnsi="宋体" w:cs="宋体"/>
                <w:spacing w:val="-2"/>
                <w:kern w:val="0"/>
                <w:position w:val="-3"/>
                <w:sz w:val="20"/>
                <w:szCs w:val="20"/>
              </w:rPr>
              <w:t>详见</w:t>
            </w:r>
            <w:r>
              <w:rPr>
                <w:rFonts w:hint="eastAsia" w:ascii="宋体" w:hAnsi="宋体" w:cs="宋体"/>
                <w:kern w:val="0"/>
                <w:position w:val="-3"/>
                <w:sz w:val="20"/>
                <w:szCs w:val="20"/>
              </w:rPr>
              <w:t>具</w:t>
            </w:r>
            <w:r>
              <w:rPr>
                <w:rFonts w:hint="eastAsia" w:ascii="宋体" w:hAnsi="宋体" w:cs="宋体"/>
                <w:spacing w:val="-2"/>
                <w:kern w:val="0"/>
                <w:position w:val="-3"/>
                <w:sz w:val="20"/>
                <w:szCs w:val="20"/>
              </w:rPr>
              <w:t>体</w:t>
            </w:r>
            <w:r>
              <w:rPr>
                <w:rFonts w:hint="eastAsia" w:ascii="宋体" w:hAnsi="宋体" w:cs="宋体"/>
                <w:kern w:val="0"/>
                <w:position w:val="-3"/>
                <w:sz w:val="20"/>
                <w:szCs w:val="20"/>
              </w:rPr>
              <w:t>设备</w:t>
            </w:r>
          </w:p>
          <w:p>
            <w:pPr>
              <w:autoSpaceDE w:val="0"/>
              <w:autoSpaceDN w:val="0"/>
              <w:contextualSpacing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0"/>
                <w:szCs w:val="20"/>
              </w:rPr>
              <w:t>二、产品概述及配置：</w:t>
            </w: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包</w:t>
            </w:r>
            <w:r>
              <w:rPr>
                <w:rFonts w:hint="eastAsia" w:ascii="宋体" w:hAnsi="宋体" w:cs="宋体"/>
                <w:spacing w:val="-2"/>
                <w:kern w:val="0"/>
                <w:sz w:val="20"/>
                <w:szCs w:val="20"/>
              </w:rPr>
              <w:t>含</w:t>
            </w: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消</w:t>
            </w:r>
            <w:r>
              <w:rPr>
                <w:rFonts w:hint="eastAsia" w:ascii="宋体" w:hAnsi="宋体" w:cs="宋体"/>
                <w:spacing w:val="-2"/>
                <w:kern w:val="0"/>
                <w:sz w:val="20"/>
                <w:szCs w:val="20"/>
              </w:rPr>
              <w:t>防水</w:t>
            </w: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箱</w:t>
            </w:r>
            <w:r>
              <w:rPr>
                <w:rFonts w:hint="eastAsia" w:ascii="宋体" w:hAnsi="宋体" w:cs="宋体"/>
                <w:spacing w:val="-38"/>
                <w:kern w:val="0"/>
                <w:sz w:val="20"/>
                <w:szCs w:val="20"/>
              </w:rPr>
              <w:t>、</w:t>
            </w: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高</w:t>
            </w:r>
            <w:r>
              <w:rPr>
                <w:rFonts w:hint="eastAsia" w:ascii="宋体" w:hAnsi="宋体" w:cs="宋体"/>
                <w:spacing w:val="-2"/>
                <w:kern w:val="0"/>
                <w:sz w:val="20"/>
                <w:szCs w:val="20"/>
              </w:rPr>
              <w:t>位</w:t>
            </w: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水</w:t>
            </w:r>
            <w:r>
              <w:rPr>
                <w:rFonts w:hint="eastAsia" w:ascii="宋体" w:hAnsi="宋体" w:cs="宋体"/>
                <w:spacing w:val="-2"/>
                <w:kern w:val="0"/>
                <w:sz w:val="20"/>
                <w:szCs w:val="20"/>
              </w:rPr>
              <w:t>箱</w:t>
            </w:r>
            <w:r>
              <w:rPr>
                <w:rFonts w:hint="eastAsia" w:ascii="宋体" w:hAnsi="宋体" w:cs="宋体"/>
                <w:spacing w:val="-38"/>
                <w:kern w:val="0"/>
                <w:sz w:val="20"/>
                <w:szCs w:val="20"/>
              </w:rPr>
              <w:t>、</w:t>
            </w: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稳</w:t>
            </w:r>
            <w:r>
              <w:rPr>
                <w:rFonts w:hint="eastAsia" w:ascii="宋体" w:hAnsi="宋体" w:cs="宋体"/>
                <w:spacing w:val="-2"/>
                <w:kern w:val="0"/>
                <w:sz w:val="20"/>
                <w:szCs w:val="20"/>
              </w:rPr>
              <w:t>压罐</w:t>
            </w:r>
            <w:r>
              <w:rPr>
                <w:rFonts w:hint="eastAsia" w:ascii="宋体" w:hAnsi="宋体" w:cs="宋体"/>
                <w:spacing w:val="-36"/>
                <w:kern w:val="0"/>
                <w:sz w:val="20"/>
                <w:szCs w:val="20"/>
              </w:rPr>
              <w:t>、</w:t>
            </w:r>
            <w:r>
              <w:rPr>
                <w:rFonts w:hint="eastAsia" w:ascii="宋体" w:hAnsi="宋体" w:cs="宋体"/>
                <w:spacing w:val="-2"/>
                <w:kern w:val="0"/>
                <w:sz w:val="20"/>
                <w:szCs w:val="20"/>
              </w:rPr>
              <w:t>消</w:t>
            </w: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防泵</w:t>
            </w:r>
            <w:r>
              <w:rPr>
                <w:rFonts w:hint="eastAsia" w:ascii="宋体" w:hAnsi="宋体" w:cs="宋体"/>
                <w:spacing w:val="-2"/>
                <w:kern w:val="0"/>
                <w:sz w:val="20"/>
                <w:szCs w:val="20"/>
              </w:rPr>
              <w:t>组</w:t>
            </w: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、喷淋</w:t>
            </w:r>
            <w:r>
              <w:rPr>
                <w:rFonts w:hint="eastAsia" w:ascii="宋体" w:hAnsi="宋体" w:cs="宋体"/>
                <w:spacing w:val="-2"/>
                <w:kern w:val="0"/>
                <w:sz w:val="20"/>
                <w:szCs w:val="20"/>
              </w:rPr>
              <w:t>泵</w:t>
            </w: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组</w:t>
            </w:r>
            <w:r>
              <w:rPr>
                <w:rFonts w:hint="eastAsia" w:ascii="宋体" w:hAnsi="宋体" w:cs="宋体"/>
                <w:spacing w:val="-2"/>
                <w:kern w:val="0"/>
                <w:sz w:val="20"/>
                <w:szCs w:val="20"/>
              </w:rPr>
              <w:t>等</w:t>
            </w: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设</w:t>
            </w:r>
            <w:r>
              <w:rPr>
                <w:rFonts w:hint="eastAsia" w:ascii="宋体" w:hAnsi="宋体" w:cs="宋体"/>
                <w:spacing w:val="-2"/>
                <w:kern w:val="0"/>
                <w:sz w:val="20"/>
                <w:szCs w:val="20"/>
              </w:rPr>
              <w:t>备</w:t>
            </w: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等。详细参数要求表后具体描述。</w:t>
            </w:r>
          </w:p>
          <w:p>
            <w:pPr>
              <w:autoSpaceDE w:val="0"/>
              <w:autoSpaceDN w:val="0"/>
              <w:contextualSpacing/>
              <w:rPr>
                <w:rFonts w:ascii="宋体" w:hAnsi="宋体" w:cs="宋体"/>
                <w:b/>
                <w:bCs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0"/>
                <w:szCs w:val="20"/>
              </w:rPr>
              <w:t>三、备注</w:t>
            </w:r>
          </w:p>
          <w:p>
            <w:pPr>
              <w:widowControl/>
              <w:contextualSpacing/>
              <w:rPr>
                <w:rFonts w:hint="eastAsia" w:ascii="宋体" w:hAnsi="宋体" w:eastAsia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spacing w:val="-2"/>
                <w:kern w:val="0"/>
                <w:sz w:val="20"/>
                <w:szCs w:val="20"/>
                <w:lang w:eastAsia="zh-CN"/>
              </w:rPr>
              <w:t>1、能满足《火灾自动报警系统》、《建筑消防系统设计与施工》教学与实训，以及福建省三级消防设施操作员（监控）和三级消防设施操作员（维保）方向技能考试培训及考试要求。</w:t>
            </w:r>
          </w:p>
        </w:tc>
        <w:tc>
          <w:tcPr>
            <w:tcW w:w="66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 w:cs="Arial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1套</w:t>
            </w:r>
          </w:p>
        </w:tc>
      </w:tr>
      <w:tr>
        <w:tblPrEx>
          <w:tblCellMar>
            <w:top w:w="0" w:type="dxa"/>
            <w:left w:w="85" w:type="dxa"/>
            <w:bottom w:w="0" w:type="dxa"/>
            <w:right w:w="85" w:type="dxa"/>
          </w:tblCellMar>
        </w:tblPrEx>
        <w:trPr>
          <w:trHeight w:val="737" w:hRule="atLeast"/>
          <w:jc w:val="center"/>
        </w:trPr>
        <w:tc>
          <w:tcPr>
            <w:tcW w:w="652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3</w:t>
            </w: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autoSpaceDN w:val="0"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智能消防自动跟踪定位射流灭火系统</w:t>
            </w:r>
          </w:p>
        </w:tc>
        <w:tc>
          <w:tcPr>
            <w:tcW w:w="672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utoSpaceDE w:val="0"/>
              <w:autoSpaceDN w:val="0"/>
              <w:contextualSpacing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0"/>
                <w:szCs w:val="20"/>
              </w:rPr>
              <w:t>一、产品规格：</w:t>
            </w:r>
            <w:r>
              <w:rPr>
                <w:rFonts w:hint="eastAsia" w:ascii="宋体" w:hAnsi="宋体" w:cs="宋体"/>
                <w:spacing w:val="-2"/>
                <w:kern w:val="0"/>
                <w:position w:val="-3"/>
                <w:sz w:val="20"/>
                <w:szCs w:val="20"/>
              </w:rPr>
              <w:t>详见</w:t>
            </w:r>
            <w:r>
              <w:rPr>
                <w:rFonts w:hint="eastAsia" w:ascii="宋体" w:hAnsi="宋体" w:cs="宋体"/>
                <w:kern w:val="0"/>
                <w:position w:val="-3"/>
                <w:sz w:val="20"/>
                <w:szCs w:val="20"/>
              </w:rPr>
              <w:t>具</w:t>
            </w:r>
            <w:r>
              <w:rPr>
                <w:rFonts w:hint="eastAsia" w:ascii="宋体" w:hAnsi="宋体" w:cs="宋体"/>
                <w:spacing w:val="-2"/>
                <w:kern w:val="0"/>
                <w:position w:val="-3"/>
                <w:sz w:val="20"/>
                <w:szCs w:val="20"/>
              </w:rPr>
              <w:t>体</w:t>
            </w:r>
            <w:r>
              <w:rPr>
                <w:rFonts w:hint="eastAsia" w:ascii="宋体" w:hAnsi="宋体" w:cs="宋体"/>
                <w:kern w:val="0"/>
                <w:position w:val="-3"/>
                <w:sz w:val="20"/>
                <w:szCs w:val="20"/>
              </w:rPr>
              <w:t>设备</w:t>
            </w:r>
          </w:p>
          <w:p>
            <w:pPr>
              <w:autoSpaceDE w:val="0"/>
              <w:autoSpaceDN w:val="0"/>
              <w:contextualSpacing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0"/>
                <w:szCs w:val="20"/>
              </w:rPr>
              <w:t>二、产品概述及配置：</w:t>
            </w:r>
            <w:r>
              <w:rPr>
                <w:rFonts w:hint="eastAsia" w:ascii="宋体" w:hAnsi="宋体" w:cs="宋体"/>
                <w:spacing w:val="-2"/>
                <w:kern w:val="0"/>
                <w:position w:val="-3"/>
                <w:sz w:val="20"/>
                <w:szCs w:val="20"/>
              </w:rPr>
              <w:t>包含消防水炮、联动控制台、控制柜等设备。详细</w:t>
            </w: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参数要求表后具体描述。</w:t>
            </w:r>
          </w:p>
          <w:p>
            <w:pPr>
              <w:autoSpaceDE w:val="0"/>
              <w:autoSpaceDN w:val="0"/>
              <w:contextualSpacing/>
              <w:rPr>
                <w:rFonts w:ascii="宋体" w:hAnsi="宋体" w:cs="宋体"/>
                <w:b/>
                <w:bCs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0"/>
                <w:szCs w:val="20"/>
              </w:rPr>
              <w:t>三、备注</w:t>
            </w:r>
          </w:p>
          <w:p>
            <w:pPr>
              <w:autoSpaceDE w:val="0"/>
              <w:autoSpaceDN w:val="0"/>
              <w:contextualSpacing/>
              <w:rPr>
                <w:rFonts w:hint="eastAsia" w:ascii="宋体" w:hAnsi="宋体" w:eastAsia="宋体" w:cs="宋体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spacing w:val="-2"/>
                <w:kern w:val="0"/>
                <w:sz w:val="20"/>
                <w:szCs w:val="20"/>
                <w:lang w:eastAsia="zh-CN"/>
              </w:rPr>
              <w:t>1、能满足《火灾自动报警系统》、《建筑消防系统设计与施工》教学与实训，以及福建省三级消防设施操作员（监控）和三级消防设施操作员（维保）方向技能考试培训及考试要求。</w:t>
            </w:r>
          </w:p>
        </w:tc>
        <w:tc>
          <w:tcPr>
            <w:tcW w:w="66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1套</w:t>
            </w:r>
          </w:p>
        </w:tc>
      </w:tr>
      <w:tr>
        <w:tblPrEx>
          <w:tblCellMar>
            <w:top w:w="0" w:type="dxa"/>
            <w:left w:w="85" w:type="dxa"/>
            <w:bottom w:w="0" w:type="dxa"/>
            <w:right w:w="85" w:type="dxa"/>
          </w:tblCellMar>
        </w:tblPrEx>
        <w:trPr>
          <w:trHeight w:val="737" w:hRule="atLeast"/>
          <w:jc w:val="center"/>
        </w:trPr>
        <w:tc>
          <w:tcPr>
            <w:tcW w:w="652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/>
                <w:kern w:val="0"/>
                <w:sz w:val="20"/>
                <w:szCs w:val="20"/>
              </w:rPr>
              <w:t>4</w:t>
            </w: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autoSpaceDN w:val="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智能消火栓灭火系统</w:t>
            </w:r>
          </w:p>
        </w:tc>
        <w:tc>
          <w:tcPr>
            <w:tcW w:w="672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utoSpaceDE w:val="0"/>
              <w:autoSpaceDN w:val="0"/>
              <w:contextualSpacing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/>
                <w:b/>
                <w:bCs/>
                <w:sz w:val="20"/>
                <w:szCs w:val="20"/>
              </w:rPr>
              <w:t>一、产品规格：</w:t>
            </w:r>
            <w:r>
              <w:rPr>
                <w:rFonts w:hint="eastAsia" w:ascii="宋体" w:hAnsi="宋体" w:cs="宋体"/>
                <w:spacing w:val="-2"/>
                <w:kern w:val="0"/>
                <w:position w:val="-3"/>
                <w:sz w:val="20"/>
                <w:szCs w:val="20"/>
              </w:rPr>
              <w:t>详见</w:t>
            </w:r>
            <w:r>
              <w:rPr>
                <w:rFonts w:hint="eastAsia" w:ascii="宋体" w:hAnsi="宋体" w:cs="宋体"/>
                <w:kern w:val="0"/>
                <w:position w:val="-3"/>
                <w:sz w:val="20"/>
                <w:szCs w:val="20"/>
              </w:rPr>
              <w:t>具</w:t>
            </w:r>
            <w:r>
              <w:rPr>
                <w:rFonts w:hint="eastAsia" w:ascii="宋体" w:hAnsi="宋体" w:cs="宋体"/>
                <w:spacing w:val="-2"/>
                <w:kern w:val="0"/>
                <w:position w:val="-3"/>
                <w:sz w:val="20"/>
                <w:szCs w:val="20"/>
              </w:rPr>
              <w:t>体</w:t>
            </w:r>
            <w:r>
              <w:rPr>
                <w:rFonts w:hint="eastAsia" w:ascii="宋体" w:hAnsi="宋体" w:cs="宋体"/>
                <w:kern w:val="0"/>
                <w:position w:val="-3"/>
                <w:sz w:val="20"/>
                <w:szCs w:val="20"/>
              </w:rPr>
              <w:t>设备</w:t>
            </w:r>
          </w:p>
          <w:p>
            <w:pPr>
              <w:autoSpaceDE w:val="0"/>
              <w:autoSpaceDN w:val="0"/>
              <w:contextualSpacing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/>
                <w:b/>
                <w:bCs/>
                <w:sz w:val="20"/>
                <w:szCs w:val="20"/>
              </w:rPr>
              <w:t>二、产品概述及配置：</w:t>
            </w:r>
            <w:r>
              <w:rPr>
                <w:rFonts w:hint="eastAsia" w:ascii="宋体" w:hAnsi="宋体" w:cs="宋体"/>
                <w:spacing w:val="-2"/>
                <w:kern w:val="0"/>
                <w:sz w:val="20"/>
                <w:szCs w:val="20"/>
              </w:rPr>
              <w:t>按</w:t>
            </w: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照</w:t>
            </w:r>
            <w:r>
              <w:rPr>
                <w:rFonts w:hint="eastAsia" w:ascii="宋体" w:hAnsi="宋体" w:cs="宋体"/>
                <w:spacing w:val="-2"/>
                <w:kern w:val="0"/>
                <w:sz w:val="20"/>
                <w:szCs w:val="20"/>
              </w:rPr>
              <w:t>智能</w:t>
            </w: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消火</w:t>
            </w:r>
            <w:r>
              <w:rPr>
                <w:rFonts w:hint="eastAsia" w:ascii="宋体" w:hAnsi="宋体" w:cs="宋体"/>
                <w:spacing w:val="-2"/>
                <w:kern w:val="0"/>
                <w:sz w:val="20"/>
                <w:szCs w:val="20"/>
              </w:rPr>
              <w:t>栓</w:t>
            </w: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灭</w:t>
            </w:r>
            <w:r>
              <w:rPr>
                <w:rFonts w:hint="eastAsia" w:ascii="宋体" w:hAnsi="宋体" w:cs="宋体"/>
                <w:spacing w:val="-2"/>
                <w:kern w:val="0"/>
                <w:sz w:val="20"/>
                <w:szCs w:val="20"/>
              </w:rPr>
              <w:t>火</w:t>
            </w: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系</w:t>
            </w:r>
            <w:r>
              <w:rPr>
                <w:rFonts w:hint="eastAsia" w:ascii="宋体" w:hAnsi="宋体" w:cs="宋体"/>
                <w:spacing w:val="-2"/>
                <w:kern w:val="0"/>
                <w:sz w:val="20"/>
                <w:szCs w:val="20"/>
              </w:rPr>
              <w:t>统</w:t>
            </w: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相</w:t>
            </w:r>
            <w:r>
              <w:rPr>
                <w:rFonts w:hint="eastAsia" w:ascii="宋体" w:hAnsi="宋体" w:cs="宋体"/>
                <w:spacing w:val="-2"/>
                <w:kern w:val="0"/>
                <w:sz w:val="20"/>
                <w:szCs w:val="20"/>
              </w:rPr>
              <w:t>关</w:t>
            </w: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标</w:t>
            </w:r>
            <w:r>
              <w:rPr>
                <w:rFonts w:hint="eastAsia" w:ascii="宋体" w:hAnsi="宋体" w:cs="宋体"/>
                <w:spacing w:val="-2"/>
                <w:kern w:val="0"/>
                <w:sz w:val="20"/>
                <w:szCs w:val="20"/>
              </w:rPr>
              <w:t>准</w:t>
            </w: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规</w:t>
            </w:r>
            <w:r>
              <w:rPr>
                <w:rFonts w:hint="eastAsia" w:ascii="宋体" w:hAnsi="宋体" w:cs="宋体"/>
                <w:spacing w:val="-2"/>
                <w:kern w:val="0"/>
                <w:sz w:val="20"/>
                <w:szCs w:val="20"/>
              </w:rPr>
              <w:t>范</w:t>
            </w:r>
            <w:r>
              <w:rPr>
                <w:rFonts w:hint="eastAsia" w:ascii="宋体" w:hAnsi="宋体" w:cs="宋体"/>
                <w:spacing w:val="-26"/>
                <w:kern w:val="0"/>
                <w:sz w:val="20"/>
                <w:szCs w:val="20"/>
              </w:rPr>
              <w:t>，</w:t>
            </w:r>
            <w:r>
              <w:rPr>
                <w:rFonts w:hint="eastAsia" w:ascii="宋体" w:hAnsi="宋体" w:cs="宋体"/>
                <w:spacing w:val="-2"/>
                <w:kern w:val="0"/>
                <w:sz w:val="20"/>
                <w:szCs w:val="20"/>
              </w:rPr>
              <w:t>包</w:t>
            </w: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含消火</w:t>
            </w:r>
            <w:r>
              <w:rPr>
                <w:rFonts w:hint="eastAsia" w:ascii="宋体" w:hAnsi="宋体" w:cs="宋体"/>
                <w:spacing w:val="-2"/>
                <w:kern w:val="0"/>
                <w:sz w:val="20"/>
                <w:szCs w:val="20"/>
              </w:rPr>
              <w:t>栓</w:t>
            </w: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泵</w:t>
            </w:r>
            <w:r>
              <w:rPr>
                <w:rFonts w:hint="eastAsia" w:ascii="宋体" w:hAnsi="宋体" w:cs="宋体"/>
                <w:spacing w:val="-2"/>
                <w:kern w:val="0"/>
                <w:sz w:val="20"/>
                <w:szCs w:val="20"/>
              </w:rPr>
              <w:t>组</w:t>
            </w:r>
            <w:r>
              <w:rPr>
                <w:rFonts w:hint="eastAsia" w:ascii="宋体" w:hAnsi="宋体" w:cs="宋体"/>
                <w:spacing w:val="-19"/>
                <w:kern w:val="0"/>
                <w:sz w:val="20"/>
                <w:szCs w:val="20"/>
              </w:rPr>
              <w:t>、</w:t>
            </w:r>
            <w:r>
              <w:rPr>
                <w:rFonts w:hint="eastAsia" w:ascii="宋体" w:hAnsi="宋体" w:cs="宋体"/>
                <w:spacing w:val="-2"/>
                <w:kern w:val="0"/>
                <w:sz w:val="20"/>
                <w:szCs w:val="20"/>
              </w:rPr>
              <w:t>消</w:t>
            </w: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火</w:t>
            </w:r>
            <w:r>
              <w:rPr>
                <w:rFonts w:hint="eastAsia" w:ascii="宋体" w:hAnsi="宋体" w:cs="宋体"/>
                <w:spacing w:val="-2"/>
                <w:kern w:val="0"/>
                <w:sz w:val="20"/>
                <w:szCs w:val="20"/>
              </w:rPr>
              <w:t>栓水泵</w:t>
            </w: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启</w:t>
            </w:r>
            <w:r>
              <w:rPr>
                <w:rFonts w:hint="eastAsia" w:ascii="宋体" w:hAnsi="宋体" w:cs="宋体"/>
                <w:spacing w:val="-2"/>
                <w:kern w:val="0"/>
                <w:sz w:val="20"/>
                <w:szCs w:val="20"/>
              </w:rPr>
              <w:t>动</w:t>
            </w: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柜</w:t>
            </w:r>
            <w:r>
              <w:rPr>
                <w:rFonts w:hint="eastAsia" w:ascii="宋体" w:hAnsi="宋体" w:cs="宋体"/>
                <w:spacing w:val="-19"/>
                <w:kern w:val="0"/>
                <w:sz w:val="20"/>
                <w:szCs w:val="20"/>
              </w:rPr>
              <w:t>、</w:t>
            </w:r>
            <w:r>
              <w:rPr>
                <w:rFonts w:hint="eastAsia" w:ascii="宋体" w:hAnsi="宋体" w:cs="宋体"/>
                <w:spacing w:val="-2"/>
                <w:kern w:val="0"/>
                <w:sz w:val="20"/>
                <w:szCs w:val="20"/>
              </w:rPr>
              <w:t>消</w:t>
            </w: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火</w:t>
            </w:r>
            <w:r>
              <w:rPr>
                <w:rFonts w:hint="eastAsia" w:ascii="宋体" w:hAnsi="宋体" w:cs="宋体"/>
                <w:spacing w:val="-2"/>
                <w:kern w:val="0"/>
                <w:sz w:val="20"/>
                <w:szCs w:val="20"/>
              </w:rPr>
              <w:t>栓</w:t>
            </w: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管</w:t>
            </w:r>
            <w:r>
              <w:rPr>
                <w:rFonts w:hint="eastAsia" w:ascii="宋体" w:hAnsi="宋体" w:cs="宋体"/>
                <w:spacing w:val="-2"/>
                <w:kern w:val="0"/>
                <w:sz w:val="20"/>
                <w:szCs w:val="20"/>
              </w:rPr>
              <w:t>道</w:t>
            </w:r>
            <w:r>
              <w:rPr>
                <w:rFonts w:hint="eastAsia" w:ascii="宋体" w:hAnsi="宋体" w:cs="宋体"/>
                <w:spacing w:val="-19"/>
                <w:kern w:val="0"/>
                <w:sz w:val="20"/>
                <w:szCs w:val="20"/>
              </w:rPr>
              <w:t>、</w:t>
            </w:r>
            <w:r>
              <w:rPr>
                <w:rFonts w:hint="eastAsia" w:ascii="宋体" w:hAnsi="宋体" w:cs="宋体"/>
                <w:spacing w:val="-2"/>
                <w:kern w:val="0"/>
                <w:sz w:val="20"/>
                <w:szCs w:val="20"/>
              </w:rPr>
              <w:t>消</w:t>
            </w: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火</w:t>
            </w:r>
            <w:r>
              <w:rPr>
                <w:rFonts w:hint="eastAsia" w:ascii="宋体" w:hAnsi="宋体" w:cs="宋体"/>
                <w:spacing w:val="-2"/>
                <w:kern w:val="0"/>
                <w:sz w:val="20"/>
                <w:szCs w:val="20"/>
              </w:rPr>
              <w:t>栓</w:t>
            </w: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箱等</w:t>
            </w:r>
            <w:r>
              <w:rPr>
                <w:rFonts w:hint="eastAsia" w:ascii="宋体" w:hAnsi="宋体" w:cs="宋体"/>
                <w:spacing w:val="-22"/>
                <w:kern w:val="0"/>
                <w:sz w:val="20"/>
                <w:szCs w:val="20"/>
              </w:rPr>
              <w:t>，</w:t>
            </w: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组成一套</w:t>
            </w:r>
            <w:r>
              <w:rPr>
                <w:rFonts w:hint="eastAsia" w:ascii="宋体" w:hAnsi="宋体" w:cs="宋体"/>
                <w:spacing w:val="-2"/>
                <w:kern w:val="0"/>
                <w:sz w:val="20"/>
                <w:szCs w:val="20"/>
              </w:rPr>
              <w:t>消</w:t>
            </w: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火</w:t>
            </w:r>
            <w:r>
              <w:rPr>
                <w:rFonts w:hint="eastAsia" w:ascii="宋体" w:hAnsi="宋体" w:cs="宋体"/>
                <w:spacing w:val="-2"/>
                <w:kern w:val="0"/>
                <w:sz w:val="20"/>
                <w:szCs w:val="20"/>
              </w:rPr>
              <w:t>栓</w:t>
            </w: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灭</w:t>
            </w:r>
            <w:r>
              <w:rPr>
                <w:rFonts w:hint="eastAsia" w:ascii="宋体" w:hAnsi="宋体" w:cs="宋体"/>
                <w:spacing w:val="-2"/>
                <w:kern w:val="0"/>
                <w:sz w:val="20"/>
                <w:szCs w:val="20"/>
              </w:rPr>
              <w:t>火</w:t>
            </w: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系</w:t>
            </w:r>
            <w:r>
              <w:rPr>
                <w:rFonts w:hint="eastAsia" w:ascii="宋体" w:hAnsi="宋体" w:cs="宋体"/>
                <w:spacing w:val="-2"/>
                <w:kern w:val="0"/>
                <w:sz w:val="20"/>
                <w:szCs w:val="20"/>
              </w:rPr>
              <w:t>统</w:t>
            </w: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。详细参数要求表后具体描述。</w:t>
            </w:r>
          </w:p>
          <w:p>
            <w:pPr>
              <w:autoSpaceDE w:val="0"/>
              <w:autoSpaceDN w:val="0"/>
              <w:contextualSpacing/>
              <w:rPr>
                <w:rFonts w:ascii="宋体" w:hAnsi="宋体" w:cs="宋体"/>
                <w:b/>
                <w:bCs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0"/>
                <w:szCs w:val="20"/>
              </w:rPr>
              <w:t>三、备注</w:t>
            </w:r>
          </w:p>
          <w:p>
            <w:pPr>
              <w:autoSpaceDN w:val="0"/>
              <w:textAlignment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spacing w:val="-2"/>
                <w:kern w:val="0"/>
                <w:sz w:val="20"/>
                <w:szCs w:val="20"/>
                <w:lang w:eastAsia="zh-CN"/>
              </w:rPr>
              <w:t>1、能满足《火灾自动报警系统》、《建筑消防系统设计与施工》教学与实训，以及福建省三级消防设施操作员（监控）和三级消防设施操作员（维保）方向技能考试培训及考试要求。</w:t>
            </w:r>
          </w:p>
        </w:tc>
        <w:tc>
          <w:tcPr>
            <w:tcW w:w="66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宋体" w:hAnsi="宋体" w:cs="宋体"/>
                <w:kern w:val="0"/>
                <w:sz w:val="20"/>
                <w:szCs w:val="20"/>
              </w:rPr>
              <w:t>1</w:t>
            </w: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套</w:t>
            </w:r>
          </w:p>
        </w:tc>
      </w:tr>
      <w:tr>
        <w:tblPrEx>
          <w:tblCellMar>
            <w:top w:w="0" w:type="dxa"/>
            <w:left w:w="85" w:type="dxa"/>
            <w:bottom w:w="0" w:type="dxa"/>
            <w:right w:w="85" w:type="dxa"/>
          </w:tblCellMar>
        </w:tblPrEx>
        <w:trPr>
          <w:trHeight w:val="737" w:hRule="atLeast"/>
          <w:jc w:val="center"/>
        </w:trPr>
        <w:tc>
          <w:tcPr>
            <w:tcW w:w="652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/>
                <w:kern w:val="0"/>
                <w:sz w:val="20"/>
                <w:szCs w:val="20"/>
              </w:rPr>
              <w:t>5</w:t>
            </w: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autoSpaceDN w:val="0"/>
              <w:jc w:val="center"/>
              <w:textAlignment w:val="center"/>
              <w:rPr>
                <w:rFonts w:ascii="宋体" w:hAnsi="宋体"/>
                <w:b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智能消防喷淋灭火系统</w:t>
            </w:r>
          </w:p>
        </w:tc>
        <w:tc>
          <w:tcPr>
            <w:tcW w:w="672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utoSpaceDE w:val="0"/>
              <w:autoSpaceDN w:val="0"/>
              <w:contextualSpacing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position w:val="-3"/>
                <w:sz w:val="20"/>
                <w:szCs w:val="20"/>
              </w:rPr>
              <w:t>一、产品规格</w:t>
            </w:r>
            <w:r>
              <w:rPr>
                <w:rFonts w:hint="eastAsia" w:ascii="宋体" w:hAnsi="宋体" w:cs="宋体"/>
                <w:b/>
                <w:bCs/>
                <w:spacing w:val="1"/>
                <w:kern w:val="0"/>
                <w:position w:val="-3"/>
                <w:sz w:val="20"/>
                <w:szCs w:val="20"/>
              </w:rPr>
              <w:t>：</w:t>
            </w:r>
            <w:r>
              <w:rPr>
                <w:rFonts w:hint="eastAsia" w:ascii="宋体" w:hAnsi="宋体" w:cs="宋体"/>
                <w:spacing w:val="-2"/>
                <w:kern w:val="0"/>
                <w:position w:val="-3"/>
                <w:sz w:val="20"/>
                <w:szCs w:val="20"/>
              </w:rPr>
              <w:t>详见</w:t>
            </w:r>
            <w:r>
              <w:rPr>
                <w:rFonts w:hint="eastAsia" w:ascii="宋体" w:hAnsi="宋体" w:cs="宋体"/>
                <w:kern w:val="0"/>
                <w:position w:val="-3"/>
                <w:sz w:val="20"/>
                <w:szCs w:val="20"/>
              </w:rPr>
              <w:t>具</w:t>
            </w:r>
            <w:r>
              <w:rPr>
                <w:rFonts w:hint="eastAsia" w:ascii="宋体" w:hAnsi="宋体" w:cs="宋体"/>
                <w:spacing w:val="-2"/>
                <w:kern w:val="0"/>
                <w:position w:val="-3"/>
                <w:sz w:val="20"/>
                <w:szCs w:val="20"/>
              </w:rPr>
              <w:t>体</w:t>
            </w:r>
            <w:r>
              <w:rPr>
                <w:rFonts w:hint="eastAsia" w:ascii="宋体" w:hAnsi="宋体" w:cs="宋体"/>
                <w:kern w:val="0"/>
                <w:position w:val="-3"/>
                <w:sz w:val="20"/>
                <w:szCs w:val="20"/>
              </w:rPr>
              <w:t>设备</w:t>
            </w:r>
          </w:p>
          <w:p>
            <w:pPr>
              <w:autoSpaceDE w:val="0"/>
              <w:autoSpaceDN w:val="0"/>
              <w:contextualSpacing/>
              <w:rPr>
                <w:rFonts w:ascii="宋体" w:hAnsi="宋体" w:cs="宋体"/>
                <w:b/>
                <w:bCs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0"/>
                <w:szCs w:val="20"/>
              </w:rPr>
              <w:t>二</w:t>
            </w:r>
            <w:r>
              <w:rPr>
                <w:rFonts w:hint="eastAsia" w:ascii="宋体" w:hAnsi="宋体" w:cs="宋体"/>
                <w:b/>
                <w:bCs/>
                <w:spacing w:val="-26"/>
                <w:kern w:val="0"/>
                <w:sz w:val="20"/>
                <w:szCs w:val="20"/>
              </w:rPr>
              <w:t>、</w:t>
            </w:r>
            <w:r>
              <w:rPr>
                <w:rFonts w:hint="eastAsia" w:ascii="宋体" w:hAnsi="宋体" w:cs="宋体"/>
                <w:b/>
                <w:bCs/>
                <w:kern w:val="0"/>
                <w:sz w:val="20"/>
                <w:szCs w:val="20"/>
              </w:rPr>
              <w:t>产品概述及配置</w:t>
            </w:r>
            <w:r>
              <w:rPr>
                <w:rFonts w:hint="eastAsia" w:ascii="宋体" w:hAnsi="宋体" w:cs="宋体"/>
                <w:b/>
                <w:bCs/>
                <w:spacing w:val="-26"/>
                <w:kern w:val="0"/>
                <w:sz w:val="20"/>
                <w:szCs w:val="20"/>
              </w:rPr>
              <w:t>：</w:t>
            </w:r>
            <w:r>
              <w:rPr>
                <w:rFonts w:hint="eastAsia" w:ascii="宋体" w:hAnsi="宋体" w:cs="宋体"/>
                <w:spacing w:val="-2"/>
                <w:kern w:val="0"/>
                <w:sz w:val="20"/>
                <w:szCs w:val="20"/>
              </w:rPr>
              <w:t>按</w:t>
            </w: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照</w:t>
            </w:r>
            <w:r>
              <w:rPr>
                <w:rFonts w:hint="eastAsia" w:ascii="宋体" w:hAnsi="宋体" w:cs="宋体"/>
                <w:spacing w:val="-2"/>
                <w:kern w:val="0"/>
                <w:sz w:val="20"/>
                <w:szCs w:val="20"/>
              </w:rPr>
              <w:t>智能</w:t>
            </w: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消防</w:t>
            </w:r>
            <w:r>
              <w:rPr>
                <w:rFonts w:hint="eastAsia" w:ascii="宋体" w:hAnsi="宋体" w:cs="宋体"/>
                <w:spacing w:val="-2"/>
                <w:kern w:val="0"/>
                <w:sz w:val="20"/>
                <w:szCs w:val="20"/>
              </w:rPr>
              <w:t>喷</w:t>
            </w: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淋</w:t>
            </w:r>
            <w:r>
              <w:rPr>
                <w:rFonts w:hint="eastAsia" w:ascii="宋体" w:hAnsi="宋体" w:cs="宋体"/>
                <w:spacing w:val="-2"/>
                <w:kern w:val="0"/>
                <w:sz w:val="20"/>
                <w:szCs w:val="20"/>
              </w:rPr>
              <w:t>灭</w:t>
            </w: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火</w:t>
            </w:r>
            <w:r>
              <w:rPr>
                <w:rFonts w:hint="eastAsia" w:ascii="宋体" w:hAnsi="宋体" w:cs="宋体"/>
                <w:spacing w:val="-2"/>
                <w:kern w:val="0"/>
                <w:sz w:val="20"/>
                <w:szCs w:val="20"/>
              </w:rPr>
              <w:t>系</w:t>
            </w: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统</w:t>
            </w:r>
            <w:r>
              <w:rPr>
                <w:rFonts w:hint="eastAsia" w:ascii="宋体" w:hAnsi="宋体" w:cs="宋体"/>
                <w:spacing w:val="-2"/>
                <w:kern w:val="0"/>
                <w:sz w:val="20"/>
                <w:szCs w:val="20"/>
              </w:rPr>
              <w:t>相</w:t>
            </w: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关</w:t>
            </w:r>
            <w:r>
              <w:rPr>
                <w:rFonts w:hint="eastAsia" w:ascii="宋体" w:hAnsi="宋体" w:cs="宋体"/>
                <w:spacing w:val="-2"/>
                <w:kern w:val="0"/>
                <w:sz w:val="20"/>
                <w:szCs w:val="20"/>
              </w:rPr>
              <w:t>标</w:t>
            </w: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准规</w:t>
            </w:r>
            <w:r>
              <w:rPr>
                <w:rFonts w:hint="eastAsia" w:ascii="宋体" w:hAnsi="宋体" w:cs="宋体"/>
                <w:spacing w:val="-2"/>
                <w:kern w:val="0"/>
                <w:sz w:val="20"/>
                <w:szCs w:val="20"/>
              </w:rPr>
              <w:t>范</w:t>
            </w:r>
            <w:r>
              <w:rPr>
                <w:rFonts w:hint="eastAsia" w:ascii="宋体" w:hAnsi="宋体" w:cs="宋体"/>
                <w:spacing w:val="-29"/>
                <w:kern w:val="0"/>
                <w:sz w:val="20"/>
                <w:szCs w:val="20"/>
              </w:rPr>
              <w:t>，</w:t>
            </w: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主要包</w:t>
            </w:r>
            <w:r>
              <w:rPr>
                <w:rFonts w:hint="eastAsia" w:ascii="宋体" w:hAnsi="宋体" w:cs="宋体"/>
                <w:spacing w:val="-2"/>
                <w:kern w:val="0"/>
                <w:sz w:val="20"/>
                <w:szCs w:val="20"/>
              </w:rPr>
              <w:t>括</w:t>
            </w:r>
            <w:r>
              <w:rPr>
                <w:rFonts w:hint="eastAsia" w:ascii="宋体" w:hAnsi="宋体" w:cs="宋体"/>
                <w:spacing w:val="-60"/>
                <w:kern w:val="0"/>
                <w:sz w:val="20"/>
                <w:szCs w:val="20"/>
              </w:rPr>
              <w:t>：</w:t>
            </w:r>
            <w:r>
              <w:rPr>
                <w:rFonts w:hint="eastAsia" w:ascii="宋体" w:hAnsi="宋体" w:cs="宋体"/>
                <w:spacing w:val="-2"/>
                <w:kern w:val="0"/>
                <w:sz w:val="20"/>
                <w:szCs w:val="20"/>
              </w:rPr>
              <w:t>干</w:t>
            </w: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式</w:t>
            </w:r>
            <w:r>
              <w:rPr>
                <w:rFonts w:hint="eastAsia" w:ascii="宋体" w:hAnsi="宋体" w:cs="宋体"/>
                <w:spacing w:val="-2"/>
                <w:kern w:val="0"/>
                <w:sz w:val="20"/>
                <w:szCs w:val="20"/>
              </w:rPr>
              <w:t>喷</w:t>
            </w: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水</w:t>
            </w:r>
            <w:r>
              <w:rPr>
                <w:rFonts w:hint="eastAsia" w:ascii="宋体" w:hAnsi="宋体" w:cs="宋体"/>
                <w:spacing w:val="-2"/>
                <w:kern w:val="0"/>
                <w:sz w:val="20"/>
                <w:szCs w:val="20"/>
              </w:rPr>
              <w:t>灭</w:t>
            </w: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火</w:t>
            </w:r>
            <w:r>
              <w:rPr>
                <w:rFonts w:hint="eastAsia" w:ascii="宋体" w:hAnsi="宋体" w:cs="宋体"/>
                <w:spacing w:val="-62"/>
                <w:kern w:val="0"/>
                <w:sz w:val="20"/>
                <w:szCs w:val="20"/>
              </w:rPr>
              <w:t>、</w:t>
            </w:r>
            <w:r>
              <w:rPr>
                <w:rFonts w:hint="eastAsia" w:ascii="宋体" w:hAnsi="宋体" w:cs="宋体"/>
                <w:spacing w:val="-2"/>
                <w:kern w:val="0"/>
                <w:sz w:val="20"/>
                <w:szCs w:val="20"/>
              </w:rPr>
              <w:t>湿</w:t>
            </w: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式喷</w:t>
            </w:r>
            <w:r>
              <w:rPr>
                <w:rFonts w:hint="eastAsia" w:ascii="宋体" w:hAnsi="宋体" w:cs="宋体"/>
                <w:spacing w:val="-2"/>
                <w:kern w:val="0"/>
                <w:sz w:val="20"/>
                <w:szCs w:val="20"/>
              </w:rPr>
              <w:t>水</w:t>
            </w: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灭</w:t>
            </w:r>
            <w:r>
              <w:rPr>
                <w:rFonts w:hint="eastAsia" w:ascii="宋体" w:hAnsi="宋体" w:cs="宋体"/>
                <w:spacing w:val="-2"/>
                <w:kern w:val="0"/>
                <w:sz w:val="20"/>
                <w:szCs w:val="20"/>
              </w:rPr>
              <w:t>火</w:t>
            </w: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系</w:t>
            </w:r>
            <w:r>
              <w:rPr>
                <w:rFonts w:hint="eastAsia" w:ascii="宋体" w:hAnsi="宋体" w:cs="宋体"/>
                <w:spacing w:val="-2"/>
                <w:kern w:val="0"/>
                <w:sz w:val="20"/>
                <w:szCs w:val="20"/>
              </w:rPr>
              <w:t>统</w:t>
            </w:r>
            <w:r>
              <w:rPr>
                <w:rFonts w:hint="eastAsia" w:ascii="宋体" w:hAnsi="宋体" w:cs="宋体"/>
                <w:spacing w:val="-60"/>
                <w:kern w:val="0"/>
                <w:sz w:val="20"/>
                <w:szCs w:val="20"/>
              </w:rPr>
              <w:t>、</w:t>
            </w:r>
            <w:r>
              <w:rPr>
                <w:rFonts w:hint="eastAsia" w:ascii="宋体" w:hAnsi="宋体" w:cs="宋体"/>
                <w:spacing w:val="-2"/>
                <w:kern w:val="0"/>
                <w:sz w:val="20"/>
                <w:szCs w:val="20"/>
              </w:rPr>
              <w:t>预</w:t>
            </w: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作</w:t>
            </w:r>
            <w:r>
              <w:rPr>
                <w:rFonts w:hint="eastAsia" w:ascii="宋体" w:hAnsi="宋体" w:cs="宋体"/>
                <w:spacing w:val="-2"/>
                <w:kern w:val="0"/>
                <w:sz w:val="20"/>
                <w:szCs w:val="20"/>
              </w:rPr>
              <w:t>用</w:t>
            </w: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喷水</w:t>
            </w:r>
            <w:r>
              <w:rPr>
                <w:rFonts w:hint="eastAsia" w:ascii="宋体" w:hAnsi="宋体" w:cs="宋体"/>
                <w:spacing w:val="-2"/>
                <w:kern w:val="0"/>
                <w:sz w:val="20"/>
                <w:szCs w:val="20"/>
              </w:rPr>
              <w:t>灭</w:t>
            </w: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火、雨淋喷</w:t>
            </w:r>
            <w:r>
              <w:rPr>
                <w:rFonts w:hint="eastAsia" w:ascii="宋体" w:hAnsi="宋体" w:cs="宋体"/>
                <w:spacing w:val="-2"/>
                <w:kern w:val="0"/>
                <w:sz w:val="20"/>
                <w:szCs w:val="20"/>
              </w:rPr>
              <w:t>水</w:t>
            </w: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组</w:t>
            </w:r>
            <w:r>
              <w:rPr>
                <w:rFonts w:hint="eastAsia" w:ascii="宋体" w:hAnsi="宋体" w:cs="宋体"/>
                <w:spacing w:val="-2"/>
                <w:kern w:val="0"/>
                <w:sz w:val="20"/>
                <w:szCs w:val="20"/>
              </w:rPr>
              <w:t>件</w:t>
            </w: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；喷</w:t>
            </w:r>
            <w:r>
              <w:rPr>
                <w:rFonts w:hint="eastAsia" w:ascii="宋体" w:hAnsi="宋体" w:cs="宋体"/>
                <w:spacing w:val="-2"/>
                <w:kern w:val="0"/>
                <w:sz w:val="20"/>
                <w:szCs w:val="20"/>
              </w:rPr>
              <w:t>淋</w:t>
            </w: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水</w:t>
            </w:r>
            <w:r>
              <w:rPr>
                <w:rFonts w:hint="eastAsia" w:ascii="宋体" w:hAnsi="宋体" w:cs="宋体"/>
                <w:spacing w:val="-2"/>
                <w:kern w:val="0"/>
                <w:sz w:val="20"/>
                <w:szCs w:val="20"/>
              </w:rPr>
              <w:t>泵</w:t>
            </w: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启</w:t>
            </w:r>
            <w:r>
              <w:rPr>
                <w:rFonts w:hint="eastAsia" w:ascii="宋体" w:hAnsi="宋体" w:cs="宋体"/>
                <w:spacing w:val="-2"/>
                <w:kern w:val="0"/>
                <w:sz w:val="20"/>
                <w:szCs w:val="20"/>
              </w:rPr>
              <w:t>动</w:t>
            </w: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柜</w:t>
            </w:r>
            <w:r>
              <w:rPr>
                <w:rFonts w:hint="eastAsia" w:ascii="宋体" w:hAnsi="宋体" w:cs="宋体"/>
                <w:spacing w:val="-2"/>
                <w:kern w:val="0"/>
                <w:sz w:val="20"/>
                <w:szCs w:val="20"/>
              </w:rPr>
              <w:t>内置</w:t>
            </w: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：塑</w:t>
            </w:r>
            <w:r>
              <w:rPr>
                <w:rFonts w:hint="eastAsia" w:ascii="宋体" w:hAnsi="宋体" w:cs="宋体"/>
                <w:spacing w:val="-2"/>
                <w:kern w:val="0"/>
                <w:sz w:val="20"/>
                <w:szCs w:val="20"/>
              </w:rPr>
              <w:t>壳</w:t>
            </w: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断</w:t>
            </w:r>
            <w:r>
              <w:rPr>
                <w:rFonts w:hint="eastAsia" w:ascii="宋体" w:hAnsi="宋体" w:cs="宋体"/>
                <w:spacing w:val="-2"/>
                <w:kern w:val="0"/>
                <w:sz w:val="20"/>
                <w:szCs w:val="20"/>
              </w:rPr>
              <w:t>路</w:t>
            </w: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器</w:t>
            </w:r>
            <w:r>
              <w:rPr>
                <w:rFonts w:ascii="宋体" w:hAnsi="宋体" w:cs="宋体"/>
                <w:kern w:val="0"/>
                <w:sz w:val="20"/>
                <w:szCs w:val="20"/>
              </w:rPr>
              <w:t>1</w:t>
            </w: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个</w:t>
            </w:r>
            <w:r>
              <w:rPr>
                <w:rFonts w:hint="eastAsia" w:ascii="宋体" w:hAnsi="宋体" w:cs="宋体"/>
                <w:spacing w:val="-2"/>
                <w:kern w:val="0"/>
                <w:sz w:val="20"/>
                <w:szCs w:val="20"/>
              </w:rPr>
              <w:t>，</w:t>
            </w: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接</w:t>
            </w:r>
            <w:r>
              <w:rPr>
                <w:rFonts w:hint="eastAsia" w:ascii="宋体" w:hAnsi="宋体" w:cs="宋体"/>
                <w:spacing w:val="-2"/>
                <w:kern w:val="0"/>
                <w:sz w:val="20"/>
                <w:szCs w:val="20"/>
              </w:rPr>
              <w:t>触</w:t>
            </w: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器</w:t>
            </w:r>
            <w:r>
              <w:rPr>
                <w:rFonts w:ascii="宋体" w:hAnsi="宋体" w:cs="宋体"/>
                <w:kern w:val="0"/>
                <w:sz w:val="20"/>
                <w:szCs w:val="20"/>
              </w:rPr>
              <w:t>1</w:t>
            </w:r>
            <w:r>
              <w:rPr>
                <w:rFonts w:hint="eastAsia" w:ascii="宋体" w:hAnsi="宋体" w:cs="宋体"/>
                <w:spacing w:val="-2"/>
                <w:kern w:val="0"/>
                <w:sz w:val="20"/>
                <w:szCs w:val="20"/>
              </w:rPr>
              <w:t>个、</w:t>
            </w: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热继</w:t>
            </w:r>
            <w:r>
              <w:rPr>
                <w:rFonts w:hint="eastAsia" w:ascii="宋体" w:hAnsi="宋体" w:cs="宋体"/>
                <w:spacing w:val="-2"/>
                <w:kern w:val="0"/>
                <w:sz w:val="20"/>
                <w:szCs w:val="20"/>
              </w:rPr>
              <w:t>电</w:t>
            </w: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器</w:t>
            </w:r>
            <w:r>
              <w:rPr>
                <w:rFonts w:ascii="宋体" w:hAnsi="宋体" w:cs="宋体"/>
                <w:kern w:val="0"/>
                <w:sz w:val="20"/>
                <w:szCs w:val="20"/>
              </w:rPr>
              <w:t>1</w:t>
            </w:r>
            <w:r>
              <w:rPr>
                <w:rFonts w:hint="eastAsia" w:ascii="宋体" w:hAnsi="宋体" w:cs="宋体"/>
                <w:spacing w:val="-2"/>
                <w:kern w:val="0"/>
                <w:sz w:val="20"/>
                <w:szCs w:val="20"/>
              </w:rPr>
              <w:t>个</w:t>
            </w:r>
            <w:r>
              <w:rPr>
                <w:rFonts w:hint="eastAsia" w:ascii="宋体" w:hAnsi="宋体" w:cs="宋体"/>
                <w:spacing w:val="-24"/>
                <w:kern w:val="0"/>
                <w:sz w:val="20"/>
                <w:szCs w:val="20"/>
              </w:rPr>
              <w:t>、</w:t>
            </w:r>
            <w:r>
              <w:rPr>
                <w:rFonts w:hint="eastAsia" w:ascii="宋体" w:hAnsi="宋体" w:cs="宋体"/>
                <w:spacing w:val="-2"/>
                <w:kern w:val="0"/>
                <w:sz w:val="20"/>
                <w:szCs w:val="20"/>
              </w:rPr>
              <w:t>开</w:t>
            </w: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停</w:t>
            </w:r>
            <w:r>
              <w:rPr>
                <w:rFonts w:hint="eastAsia" w:ascii="宋体" w:hAnsi="宋体" w:cs="宋体"/>
                <w:spacing w:val="-2"/>
                <w:kern w:val="0"/>
                <w:sz w:val="20"/>
                <w:szCs w:val="20"/>
              </w:rPr>
              <w:t>按</w:t>
            </w: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钮</w:t>
            </w:r>
            <w:r>
              <w:rPr>
                <w:rFonts w:ascii="宋体" w:hAnsi="宋体" w:cs="宋体"/>
                <w:kern w:val="0"/>
                <w:sz w:val="20"/>
                <w:szCs w:val="20"/>
              </w:rPr>
              <w:t>1</w:t>
            </w:r>
            <w:r>
              <w:rPr>
                <w:rFonts w:hint="eastAsia" w:ascii="宋体" w:hAnsi="宋体" w:cs="宋体"/>
                <w:spacing w:val="-2"/>
                <w:kern w:val="0"/>
                <w:sz w:val="20"/>
                <w:szCs w:val="20"/>
              </w:rPr>
              <w:t>付</w:t>
            </w:r>
            <w:r>
              <w:rPr>
                <w:rFonts w:hint="eastAsia" w:ascii="宋体" w:hAnsi="宋体" w:cs="宋体"/>
                <w:spacing w:val="-24"/>
                <w:kern w:val="0"/>
                <w:sz w:val="20"/>
                <w:szCs w:val="20"/>
              </w:rPr>
              <w:t>、</w:t>
            </w:r>
            <w:r>
              <w:rPr>
                <w:rFonts w:hint="eastAsia" w:ascii="宋体" w:hAnsi="宋体" w:cs="宋体"/>
                <w:spacing w:val="-2"/>
                <w:kern w:val="0"/>
                <w:sz w:val="20"/>
                <w:szCs w:val="20"/>
              </w:rPr>
              <w:t>控</w:t>
            </w: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制</w:t>
            </w:r>
            <w:r>
              <w:rPr>
                <w:rFonts w:hint="eastAsia" w:ascii="宋体" w:hAnsi="宋体" w:cs="宋体"/>
                <w:spacing w:val="-2"/>
                <w:kern w:val="0"/>
                <w:sz w:val="20"/>
                <w:szCs w:val="20"/>
              </w:rPr>
              <w:t>继</w:t>
            </w: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电器</w:t>
            </w:r>
            <w:r>
              <w:rPr>
                <w:rFonts w:ascii="宋体" w:hAnsi="宋体" w:cs="宋体"/>
                <w:kern w:val="0"/>
                <w:sz w:val="20"/>
                <w:szCs w:val="20"/>
              </w:rPr>
              <w:t>1</w:t>
            </w:r>
            <w:r>
              <w:rPr>
                <w:rFonts w:hint="eastAsia" w:ascii="宋体" w:hAnsi="宋体" w:cs="宋体"/>
                <w:spacing w:val="-2"/>
                <w:kern w:val="0"/>
                <w:sz w:val="20"/>
                <w:szCs w:val="20"/>
              </w:rPr>
              <w:t>个</w:t>
            </w:r>
            <w:r>
              <w:rPr>
                <w:rFonts w:hint="eastAsia" w:ascii="宋体" w:hAnsi="宋体" w:cs="宋体"/>
                <w:spacing w:val="-26"/>
                <w:kern w:val="0"/>
                <w:sz w:val="20"/>
                <w:szCs w:val="20"/>
              </w:rPr>
              <w:t>、</w:t>
            </w:r>
            <w:r>
              <w:rPr>
                <w:rFonts w:hint="eastAsia" w:ascii="宋体" w:hAnsi="宋体" w:cs="宋体"/>
                <w:spacing w:val="-2"/>
                <w:kern w:val="0"/>
                <w:sz w:val="20"/>
                <w:szCs w:val="20"/>
              </w:rPr>
              <w:t>手</w:t>
            </w: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动转</w:t>
            </w:r>
            <w:r>
              <w:rPr>
                <w:rFonts w:hint="eastAsia" w:ascii="宋体" w:hAnsi="宋体" w:cs="宋体"/>
                <w:spacing w:val="-2"/>
                <w:kern w:val="0"/>
                <w:sz w:val="20"/>
                <w:szCs w:val="20"/>
              </w:rPr>
              <w:t>换</w:t>
            </w: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开关</w:t>
            </w:r>
            <w:r>
              <w:rPr>
                <w:rFonts w:ascii="宋体" w:hAnsi="宋体" w:cs="宋体"/>
                <w:kern w:val="0"/>
                <w:sz w:val="20"/>
                <w:szCs w:val="20"/>
              </w:rPr>
              <w:t>1</w:t>
            </w:r>
            <w:r>
              <w:rPr>
                <w:rFonts w:hint="eastAsia" w:ascii="宋体" w:hAnsi="宋体" w:cs="宋体"/>
                <w:spacing w:val="-2"/>
                <w:kern w:val="0"/>
                <w:sz w:val="20"/>
                <w:szCs w:val="20"/>
              </w:rPr>
              <w:t>个</w:t>
            </w:r>
            <w:r>
              <w:rPr>
                <w:rFonts w:hint="eastAsia" w:ascii="宋体" w:hAnsi="宋体" w:cs="宋体"/>
                <w:spacing w:val="-26"/>
                <w:kern w:val="0"/>
                <w:sz w:val="20"/>
                <w:szCs w:val="20"/>
              </w:rPr>
              <w:t>、</w:t>
            </w: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运</w:t>
            </w:r>
            <w:r>
              <w:rPr>
                <w:rFonts w:hint="eastAsia" w:ascii="宋体" w:hAnsi="宋体" w:cs="宋体"/>
                <w:spacing w:val="-2"/>
                <w:kern w:val="0"/>
                <w:sz w:val="20"/>
                <w:szCs w:val="20"/>
              </w:rPr>
              <w:t>行</w:t>
            </w: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指</w:t>
            </w:r>
            <w:r>
              <w:rPr>
                <w:rFonts w:hint="eastAsia" w:ascii="宋体" w:hAnsi="宋体" w:cs="宋体"/>
                <w:spacing w:val="-2"/>
                <w:kern w:val="0"/>
                <w:sz w:val="20"/>
                <w:szCs w:val="20"/>
              </w:rPr>
              <w:t>示</w:t>
            </w: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灯</w:t>
            </w:r>
            <w:r>
              <w:rPr>
                <w:rFonts w:ascii="宋体" w:hAnsi="宋体" w:cs="宋体"/>
                <w:kern w:val="0"/>
                <w:sz w:val="20"/>
                <w:szCs w:val="20"/>
              </w:rPr>
              <w:t>1</w:t>
            </w:r>
            <w:r>
              <w:rPr>
                <w:rFonts w:hint="eastAsia" w:ascii="宋体" w:hAnsi="宋体" w:cs="宋体"/>
                <w:spacing w:val="-2"/>
                <w:kern w:val="0"/>
                <w:sz w:val="20"/>
                <w:szCs w:val="20"/>
              </w:rPr>
              <w:t>个</w:t>
            </w:r>
            <w:r>
              <w:rPr>
                <w:rFonts w:hint="eastAsia" w:ascii="宋体" w:hAnsi="宋体" w:cs="宋体"/>
                <w:spacing w:val="-24"/>
                <w:kern w:val="0"/>
                <w:sz w:val="20"/>
                <w:szCs w:val="20"/>
              </w:rPr>
              <w:t>、</w:t>
            </w:r>
            <w:r>
              <w:rPr>
                <w:rFonts w:hint="eastAsia" w:ascii="宋体" w:hAnsi="宋体" w:cs="宋体"/>
                <w:spacing w:val="-2"/>
                <w:kern w:val="0"/>
                <w:sz w:val="20"/>
                <w:szCs w:val="20"/>
              </w:rPr>
              <w:t>故</w:t>
            </w: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障</w:t>
            </w:r>
            <w:r>
              <w:rPr>
                <w:rFonts w:hint="eastAsia" w:ascii="宋体" w:hAnsi="宋体" w:cs="宋体"/>
                <w:spacing w:val="-2"/>
                <w:kern w:val="0"/>
                <w:sz w:val="20"/>
                <w:szCs w:val="20"/>
              </w:rPr>
              <w:t>指</w:t>
            </w: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示灯</w:t>
            </w:r>
            <w:r>
              <w:rPr>
                <w:rFonts w:ascii="宋体" w:hAnsi="宋体" w:cs="宋体"/>
                <w:kern w:val="0"/>
                <w:sz w:val="20"/>
                <w:szCs w:val="20"/>
              </w:rPr>
              <w:t>1</w:t>
            </w:r>
            <w:r>
              <w:rPr>
                <w:rFonts w:hint="eastAsia" w:ascii="宋体" w:hAnsi="宋体" w:cs="宋体"/>
                <w:spacing w:val="-2"/>
                <w:kern w:val="0"/>
                <w:sz w:val="20"/>
                <w:szCs w:val="20"/>
              </w:rPr>
              <w:t>个</w:t>
            </w:r>
            <w:r>
              <w:rPr>
                <w:rFonts w:hint="eastAsia" w:ascii="宋体" w:hAnsi="宋体" w:cs="宋体"/>
                <w:spacing w:val="-26"/>
                <w:kern w:val="0"/>
                <w:sz w:val="20"/>
                <w:szCs w:val="20"/>
              </w:rPr>
              <w:t>、</w:t>
            </w: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运</w:t>
            </w:r>
            <w:r>
              <w:rPr>
                <w:rFonts w:hint="eastAsia" w:ascii="宋体" w:hAnsi="宋体" w:cs="宋体"/>
                <w:spacing w:val="-2"/>
                <w:kern w:val="0"/>
                <w:sz w:val="20"/>
                <w:szCs w:val="20"/>
              </w:rPr>
              <w:t>行</w:t>
            </w: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参数</w:t>
            </w:r>
            <w:r>
              <w:rPr>
                <w:rFonts w:hint="eastAsia" w:ascii="宋体" w:hAnsi="宋体" w:cs="宋体"/>
                <w:spacing w:val="-2"/>
                <w:kern w:val="0"/>
                <w:sz w:val="20"/>
                <w:szCs w:val="20"/>
              </w:rPr>
              <w:t>显</w:t>
            </w: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示屏</w:t>
            </w:r>
            <w:r>
              <w:rPr>
                <w:rFonts w:ascii="宋体" w:hAnsi="宋体" w:cs="宋体"/>
                <w:kern w:val="0"/>
                <w:sz w:val="20"/>
                <w:szCs w:val="20"/>
              </w:rPr>
              <w:t>1</w:t>
            </w: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个。详细参数要求表后具体描述。</w:t>
            </w:r>
          </w:p>
          <w:p>
            <w:pPr>
              <w:autoSpaceDE w:val="0"/>
              <w:autoSpaceDN w:val="0"/>
              <w:contextualSpacing/>
              <w:rPr>
                <w:rFonts w:ascii="宋体" w:hAnsi="宋体" w:cs="宋体"/>
                <w:b/>
                <w:bCs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0"/>
                <w:szCs w:val="20"/>
              </w:rPr>
              <w:t>三、备注</w:t>
            </w:r>
          </w:p>
          <w:p>
            <w:pPr>
              <w:tabs>
                <w:tab w:val="left" w:pos="6840"/>
              </w:tabs>
              <w:rPr>
                <w:rFonts w:hint="eastAsia" w:ascii="宋体" w:hAnsi="宋体" w:eastAsia="宋体" w:cs="宋体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spacing w:val="-2"/>
                <w:kern w:val="0"/>
                <w:sz w:val="20"/>
                <w:szCs w:val="20"/>
                <w:lang w:eastAsia="zh-CN"/>
              </w:rPr>
              <w:t>1、能满足《火灾自动报警系统》、《建筑消防系统设计与施工》教学与实训，以及福建省三级消防设施操作员（监控）和三级消防设施操作员（维保）方向技能考试培训及考试要求。</w:t>
            </w:r>
          </w:p>
        </w:tc>
        <w:tc>
          <w:tcPr>
            <w:tcW w:w="66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utoSpaceDN w:val="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1套</w:t>
            </w:r>
          </w:p>
        </w:tc>
      </w:tr>
      <w:tr>
        <w:tblPrEx>
          <w:tblCellMar>
            <w:top w:w="0" w:type="dxa"/>
            <w:left w:w="85" w:type="dxa"/>
            <w:bottom w:w="0" w:type="dxa"/>
            <w:right w:w="85" w:type="dxa"/>
          </w:tblCellMar>
        </w:tblPrEx>
        <w:trPr>
          <w:trHeight w:val="737" w:hRule="atLeast"/>
          <w:jc w:val="center"/>
        </w:trPr>
        <w:tc>
          <w:tcPr>
            <w:tcW w:w="652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napToGrid w:val="0"/>
              <w:jc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宋体" w:hAnsi="宋体"/>
                <w:sz w:val="20"/>
                <w:szCs w:val="20"/>
              </w:rPr>
              <w:t>6</w:t>
            </w: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autoSpaceDN w:val="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智能消防排烟系统</w:t>
            </w:r>
          </w:p>
        </w:tc>
        <w:tc>
          <w:tcPr>
            <w:tcW w:w="672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utoSpaceDE w:val="0"/>
              <w:autoSpaceDN w:val="0"/>
              <w:contextualSpacing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position w:val="-3"/>
                <w:sz w:val="20"/>
                <w:szCs w:val="20"/>
              </w:rPr>
              <w:t>一、产品规格</w:t>
            </w:r>
            <w:r>
              <w:rPr>
                <w:rFonts w:hint="eastAsia" w:ascii="宋体" w:hAnsi="宋体" w:cs="宋体"/>
                <w:b/>
                <w:bCs/>
                <w:spacing w:val="1"/>
                <w:kern w:val="0"/>
                <w:position w:val="-3"/>
                <w:sz w:val="20"/>
                <w:szCs w:val="20"/>
              </w:rPr>
              <w:t>：</w:t>
            </w:r>
            <w:r>
              <w:rPr>
                <w:rFonts w:hint="eastAsia" w:ascii="宋体" w:hAnsi="宋体" w:cs="宋体"/>
                <w:kern w:val="0"/>
                <w:position w:val="-3"/>
                <w:sz w:val="20"/>
                <w:szCs w:val="20"/>
              </w:rPr>
              <w:t>长≥</w:t>
            </w:r>
            <w:r>
              <w:rPr>
                <w:rFonts w:ascii="宋体" w:hAnsi="宋体" w:cs="宋体"/>
                <w:kern w:val="0"/>
                <w:position w:val="-3"/>
                <w:sz w:val="20"/>
                <w:szCs w:val="20"/>
              </w:rPr>
              <w:t>20</w:t>
            </w:r>
            <w:r>
              <w:rPr>
                <w:rFonts w:ascii="宋体" w:hAnsi="宋体" w:cs="宋体"/>
                <w:spacing w:val="-2"/>
                <w:kern w:val="0"/>
                <w:position w:val="-3"/>
                <w:sz w:val="20"/>
                <w:szCs w:val="20"/>
              </w:rPr>
              <w:t>0</w:t>
            </w:r>
            <w:r>
              <w:rPr>
                <w:rFonts w:ascii="宋体" w:hAnsi="宋体" w:cs="宋体"/>
                <w:kern w:val="0"/>
                <w:position w:val="-3"/>
                <w:sz w:val="20"/>
                <w:szCs w:val="20"/>
              </w:rPr>
              <w:t>0m</w:t>
            </w:r>
            <w:r>
              <w:rPr>
                <w:rFonts w:ascii="宋体" w:hAnsi="宋体" w:cs="宋体"/>
                <w:spacing w:val="-2"/>
                <w:kern w:val="0"/>
                <w:position w:val="-3"/>
                <w:sz w:val="20"/>
                <w:szCs w:val="20"/>
              </w:rPr>
              <w:t>m</w:t>
            </w:r>
            <w:r>
              <w:rPr>
                <w:rFonts w:hint="eastAsia" w:ascii="宋体" w:hAnsi="宋体" w:cs="宋体"/>
                <w:kern w:val="0"/>
                <w:position w:val="-3"/>
                <w:sz w:val="20"/>
                <w:szCs w:val="20"/>
              </w:rPr>
              <w:t>，宽≥</w:t>
            </w:r>
            <w:r>
              <w:rPr>
                <w:rFonts w:ascii="宋体" w:hAnsi="宋体" w:cs="宋体"/>
                <w:spacing w:val="-2"/>
                <w:kern w:val="0"/>
                <w:position w:val="-3"/>
                <w:sz w:val="20"/>
                <w:szCs w:val="20"/>
              </w:rPr>
              <w:t>6</w:t>
            </w:r>
            <w:r>
              <w:rPr>
                <w:rFonts w:ascii="宋体" w:hAnsi="宋体" w:cs="宋体"/>
                <w:kern w:val="0"/>
                <w:position w:val="-3"/>
                <w:sz w:val="20"/>
                <w:szCs w:val="20"/>
              </w:rPr>
              <w:t>00m</w:t>
            </w:r>
            <w:r>
              <w:rPr>
                <w:rFonts w:ascii="宋体" w:hAnsi="宋体" w:cs="宋体"/>
                <w:spacing w:val="-2"/>
                <w:kern w:val="0"/>
                <w:position w:val="-3"/>
                <w:sz w:val="20"/>
                <w:szCs w:val="20"/>
              </w:rPr>
              <w:t>m</w:t>
            </w:r>
            <w:r>
              <w:rPr>
                <w:rFonts w:hint="eastAsia" w:ascii="宋体" w:hAnsi="宋体" w:cs="宋体"/>
                <w:kern w:val="0"/>
                <w:position w:val="-3"/>
                <w:sz w:val="20"/>
                <w:szCs w:val="20"/>
              </w:rPr>
              <w:t>，高≥</w:t>
            </w:r>
            <w:r>
              <w:rPr>
                <w:rFonts w:ascii="宋体" w:hAnsi="宋体" w:cs="宋体"/>
                <w:kern w:val="0"/>
                <w:position w:val="-3"/>
                <w:sz w:val="20"/>
                <w:szCs w:val="20"/>
              </w:rPr>
              <w:t>200</w:t>
            </w:r>
            <w:r>
              <w:rPr>
                <w:rFonts w:ascii="宋体" w:hAnsi="宋体" w:cs="宋体"/>
                <w:spacing w:val="-2"/>
                <w:kern w:val="0"/>
                <w:position w:val="-3"/>
                <w:sz w:val="20"/>
                <w:szCs w:val="20"/>
              </w:rPr>
              <w:t>0</w:t>
            </w:r>
            <w:r>
              <w:rPr>
                <w:rFonts w:ascii="宋体" w:hAnsi="宋体" w:cs="宋体"/>
                <w:kern w:val="0"/>
                <w:position w:val="-3"/>
                <w:sz w:val="20"/>
                <w:szCs w:val="20"/>
              </w:rPr>
              <w:t>mm</w:t>
            </w:r>
            <w:r>
              <w:rPr>
                <w:rFonts w:hint="eastAsia" w:ascii="宋体" w:hAnsi="宋体" w:cs="宋体"/>
                <w:kern w:val="0"/>
                <w:position w:val="-3"/>
                <w:sz w:val="20"/>
                <w:szCs w:val="20"/>
              </w:rPr>
              <w:t>。</w:t>
            </w:r>
          </w:p>
          <w:p>
            <w:pPr>
              <w:autoSpaceDE w:val="0"/>
              <w:autoSpaceDN w:val="0"/>
              <w:contextualSpacing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0"/>
                <w:szCs w:val="20"/>
              </w:rPr>
              <w:t>二</w:t>
            </w:r>
            <w:r>
              <w:rPr>
                <w:rFonts w:hint="eastAsia" w:ascii="宋体" w:hAnsi="宋体" w:cs="宋体"/>
                <w:b/>
                <w:bCs/>
                <w:spacing w:val="-14"/>
                <w:kern w:val="0"/>
                <w:sz w:val="20"/>
                <w:szCs w:val="20"/>
              </w:rPr>
              <w:t>、</w:t>
            </w:r>
            <w:r>
              <w:rPr>
                <w:rFonts w:hint="eastAsia" w:ascii="宋体" w:hAnsi="宋体" w:cs="宋体"/>
                <w:b/>
                <w:bCs/>
                <w:kern w:val="0"/>
                <w:sz w:val="20"/>
                <w:szCs w:val="20"/>
              </w:rPr>
              <w:t>产品概述及配置</w:t>
            </w:r>
            <w:r>
              <w:rPr>
                <w:rFonts w:hint="eastAsia" w:ascii="宋体" w:hAnsi="宋体" w:cs="宋体"/>
                <w:b/>
                <w:bCs/>
                <w:spacing w:val="-14"/>
                <w:kern w:val="0"/>
                <w:sz w:val="20"/>
                <w:szCs w:val="20"/>
              </w:rPr>
              <w:t>：</w:t>
            </w: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包</w:t>
            </w:r>
            <w:r>
              <w:rPr>
                <w:rFonts w:hint="eastAsia" w:ascii="宋体" w:hAnsi="宋体" w:cs="宋体"/>
                <w:spacing w:val="-2"/>
                <w:kern w:val="0"/>
                <w:sz w:val="20"/>
                <w:szCs w:val="20"/>
              </w:rPr>
              <w:t>含</w:t>
            </w: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烟</w:t>
            </w:r>
            <w:r>
              <w:rPr>
                <w:rFonts w:hint="eastAsia" w:ascii="宋体" w:hAnsi="宋体" w:cs="宋体"/>
                <w:spacing w:val="-2"/>
                <w:kern w:val="0"/>
                <w:sz w:val="20"/>
                <w:szCs w:val="20"/>
              </w:rPr>
              <w:t>道</w:t>
            </w:r>
            <w:r>
              <w:rPr>
                <w:rFonts w:hint="eastAsia" w:ascii="宋体" w:hAnsi="宋体" w:cs="宋体"/>
                <w:spacing w:val="-14"/>
                <w:kern w:val="0"/>
                <w:sz w:val="20"/>
                <w:szCs w:val="20"/>
              </w:rPr>
              <w:t>、</w:t>
            </w: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烟机</w:t>
            </w:r>
            <w:r>
              <w:rPr>
                <w:rFonts w:hint="eastAsia" w:ascii="宋体" w:hAnsi="宋体" w:cs="宋体"/>
                <w:spacing w:val="-17"/>
                <w:kern w:val="0"/>
                <w:sz w:val="20"/>
                <w:szCs w:val="20"/>
              </w:rPr>
              <w:t>，</w:t>
            </w: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供电</w:t>
            </w:r>
            <w:r>
              <w:rPr>
                <w:rFonts w:hint="eastAsia" w:ascii="宋体" w:hAnsi="宋体" w:cs="宋体"/>
                <w:spacing w:val="-17"/>
                <w:kern w:val="0"/>
                <w:sz w:val="20"/>
                <w:szCs w:val="20"/>
              </w:rPr>
              <w:t>、</w:t>
            </w: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控</w:t>
            </w:r>
            <w:r>
              <w:rPr>
                <w:rFonts w:hint="eastAsia" w:ascii="宋体" w:hAnsi="宋体" w:cs="宋体"/>
                <w:spacing w:val="-2"/>
                <w:kern w:val="0"/>
                <w:sz w:val="20"/>
                <w:szCs w:val="20"/>
              </w:rPr>
              <w:t>制</w:t>
            </w: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柜</w:t>
            </w:r>
            <w:r>
              <w:rPr>
                <w:rFonts w:hint="eastAsia" w:ascii="宋体" w:hAnsi="宋体" w:cs="宋体"/>
                <w:spacing w:val="-2"/>
                <w:kern w:val="0"/>
                <w:sz w:val="20"/>
                <w:szCs w:val="20"/>
              </w:rPr>
              <w:t>等</w:t>
            </w:r>
            <w:r>
              <w:rPr>
                <w:rFonts w:hint="eastAsia" w:ascii="宋体" w:hAnsi="宋体" w:cs="宋体"/>
                <w:spacing w:val="-14"/>
                <w:kern w:val="0"/>
                <w:sz w:val="20"/>
                <w:szCs w:val="20"/>
              </w:rPr>
              <w:t>，</w:t>
            </w: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模</w:t>
            </w:r>
            <w:r>
              <w:rPr>
                <w:rFonts w:hint="eastAsia" w:ascii="宋体" w:hAnsi="宋体" w:cs="宋体"/>
                <w:spacing w:val="-2"/>
                <w:kern w:val="0"/>
                <w:sz w:val="20"/>
                <w:szCs w:val="20"/>
              </w:rPr>
              <w:t>拟</w:t>
            </w: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消防排烟</w:t>
            </w:r>
            <w:r>
              <w:rPr>
                <w:rFonts w:hint="eastAsia" w:ascii="宋体" w:hAnsi="宋体" w:cs="宋体"/>
                <w:spacing w:val="-2"/>
                <w:kern w:val="0"/>
                <w:sz w:val="20"/>
                <w:szCs w:val="20"/>
              </w:rPr>
              <w:t>系</w:t>
            </w: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统。详细参数要求表后具体描述。</w:t>
            </w:r>
          </w:p>
          <w:p>
            <w:pPr>
              <w:autoSpaceDE w:val="0"/>
              <w:autoSpaceDN w:val="0"/>
              <w:contextualSpacing/>
              <w:rPr>
                <w:rFonts w:ascii="宋体" w:hAnsi="宋体" w:cs="宋体"/>
                <w:b/>
                <w:bCs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0"/>
                <w:szCs w:val="20"/>
              </w:rPr>
              <w:t>三、备注</w:t>
            </w:r>
          </w:p>
          <w:p>
            <w:pPr>
              <w:autoSpaceDE w:val="0"/>
              <w:autoSpaceDN w:val="0"/>
              <w:contextualSpacing/>
              <w:rPr>
                <w:rFonts w:hint="eastAsia" w:ascii="宋体" w:hAnsi="宋体" w:eastAsia="宋体" w:cs="宋体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spacing w:val="-2"/>
                <w:kern w:val="0"/>
                <w:sz w:val="20"/>
                <w:szCs w:val="20"/>
                <w:lang w:eastAsia="zh-CN"/>
              </w:rPr>
              <w:t>1、能满足《火灾自动报警系统》、《建筑消防系统设计与施工》教学与实训，以及福建省三级消防设施操作员（监控）和三级消防设施操作员（维保）方向技能考试培训及考试要求。</w:t>
            </w:r>
          </w:p>
        </w:tc>
        <w:tc>
          <w:tcPr>
            <w:tcW w:w="66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utoSpaceDN w:val="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1套</w:t>
            </w:r>
          </w:p>
        </w:tc>
      </w:tr>
      <w:tr>
        <w:tblPrEx>
          <w:tblCellMar>
            <w:top w:w="0" w:type="dxa"/>
            <w:left w:w="85" w:type="dxa"/>
            <w:bottom w:w="0" w:type="dxa"/>
            <w:right w:w="85" w:type="dxa"/>
          </w:tblCellMar>
        </w:tblPrEx>
        <w:trPr>
          <w:trHeight w:val="132" w:hRule="atLeast"/>
          <w:jc w:val="center"/>
        </w:trPr>
        <w:tc>
          <w:tcPr>
            <w:tcW w:w="652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napToGrid w:val="0"/>
              <w:jc w:val="center"/>
              <w:rPr>
                <w:rFonts w:ascii="宋体" w:hAnsi="宋体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7</w:t>
            </w: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autoSpaceDN w:val="0"/>
              <w:jc w:val="center"/>
              <w:textAlignment w:val="center"/>
              <w:rPr>
                <w:rFonts w:ascii="宋体" w:hAnsi="宋体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智能消防卷帘系统</w:t>
            </w:r>
          </w:p>
        </w:tc>
        <w:tc>
          <w:tcPr>
            <w:tcW w:w="672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contextualSpacing/>
              <w:rPr>
                <w:rFonts w:ascii="宋体" w:hAnsi="宋体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b/>
                <w:bCs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一、产品规格：</w:t>
            </w:r>
            <w:r>
              <w:rPr>
                <w:rFonts w:hint="eastAsia" w:ascii="宋体" w:hAnsi="宋体"/>
                <w:bCs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长</w:t>
            </w:r>
            <w:r>
              <w:rPr>
                <w:rFonts w:hint="eastAsia" w:ascii="宋体" w:hAnsi="宋体" w:cs="宋体"/>
                <w:kern w:val="0"/>
                <w:position w:val="-3"/>
                <w:sz w:val="20"/>
                <w:szCs w:val="20"/>
              </w:rPr>
              <w:t>≥</w:t>
            </w:r>
            <w:r>
              <w:rPr>
                <w:rFonts w:ascii="宋体" w:hAnsi="宋体"/>
                <w:bCs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2.6米，宽</w:t>
            </w:r>
            <w:r>
              <w:rPr>
                <w:rFonts w:hint="eastAsia" w:ascii="宋体" w:hAnsi="宋体" w:cs="宋体"/>
                <w:kern w:val="0"/>
                <w:position w:val="-3"/>
                <w:sz w:val="20"/>
                <w:szCs w:val="20"/>
              </w:rPr>
              <w:t>≥</w:t>
            </w:r>
            <w:r>
              <w:rPr>
                <w:rFonts w:ascii="宋体" w:hAnsi="宋体"/>
                <w:bCs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0.6米，高</w:t>
            </w:r>
            <w:r>
              <w:rPr>
                <w:rFonts w:hint="eastAsia" w:ascii="宋体" w:hAnsi="宋体" w:cs="宋体"/>
                <w:kern w:val="0"/>
                <w:position w:val="-3"/>
                <w:sz w:val="20"/>
                <w:szCs w:val="20"/>
              </w:rPr>
              <w:t>≥</w:t>
            </w:r>
            <w:r>
              <w:rPr>
                <w:rFonts w:ascii="宋体" w:hAnsi="宋体"/>
                <w:bCs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2.6米</w:t>
            </w:r>
          </w:p>
          <w:p>
            <w:pPr>
              <w:pStyle w:val="66"/>
              <w:contextualSpacing/>
              <w:jc w:val="both"/>
              <w:rPr>
                <w:rFonts w:hAnsi="宋体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="宋体"/>
                <w:b/>
                <w:bCs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二、产品概述及配置：</w:t>
            </w:r>
            <w:r>
              <w:rPr>
                <w:rFonts w:hint="eastAsia" w:hAnsi="宋体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包含卷帘门框架、卷帘电机，钢制卷帘、无机布卷帘、卷帘门控制箱等。</w:t>
            </w:r>
            <w:r>
              <w:rPr>
                <w:rFonts w:hint="eastAsia" w:hAnsi="宋体" w:cs="宋体"/>
                <w:color w:val="auto"/>
                <w:sz w:val="20"/>
                <w:szCs w:val="20"/>
              </w:rPr>
              <w:t>详细参数要求表后具体描述。</w:t>
            </w:r>
          </w:p>
          <w:p>
            <w:pPr>
              <w:autoSpaceDE w:val="0"/>
              <w:autoSpaceDN w:val="0"/>
              <w:contextualSpacing/>
              <w:rPr>
                <w:rFonts w:ascii="宋体" w:hAnsi="宋体" w:cs="宋体"/>
                <w:b/>
                <w:bCs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0"/>
                <w:szCs w:val="20"/>
              </w:rPr>
              <w:t>三、备注</w:t>
            </w:r>
          </w:p>
          <w:p>
            <w:pPr>
              <w:tabs>
                <w:tab w:val="left" w:pos="6840"/>
              </w:tabs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spacing w:val="-2"/>
                <w:kern w:val="0"/>
                <w:sz w:val="20"/>
                <w:szCs w:val="20"/>
                <w:lang w:eastAsia="zh-CN"/>
              </w:rPr>
              <w:t>1、能满足《火灾自动报警系统》、《建筑消防系统设计与施工》教学与实训，以及福建省三级消防设施操作员（监控）和三级消防设施操作员（维保）方向技能考试培训及考试要求。</w:t>
            </w:r>
          </w:p>
        </w:tc>
        <w:tc>
          <w:tcPr>
            <w:tcW w:w="66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utoSpaceDN w:val="0"/>
              <w:jc w:val="center"/>
              <w:textAlignment w:val="center"/>
              <w:rPr>
                <w:rFonts w:ascii="宋体" w:hAnsi="宋体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1套</w:t>
            </w:r>
          </w:p>
        </w:tc>
      </w:tr>
      <w:tr>
        <w:tblPrEx>
          <w:tblCellMar>
            <w:top w:w="0" w:type="dxa"/>
            <w:left w:w="85" w:type="dxa"/>
            <w:bottom w:w="0" w:type="dxa"/>
            <w:right w:w="85" w:type="dxa"/>
          </w:tblCellMar>
        </w:tblPrEx>
        <w:trPr>
          <w:trHeight w:val="737" w:hRule="atLeast"/>
          <w:jc w:val="center"/>
        </w:trPr>
        <w:tc>
          <w:tcPr>
            <w:tcW w:w="652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napToGrid w:val="0"/>
              <w:jc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宋体" w:hAnsi="宋体"/>
                <w:sz w:val="20"/>
                <w:szCs w:val="20"/>
              </w:rPr>
              <w:t>8</w:t>
            </w: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autoSpaceDN w:val="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智能消防广播电话系统</w:t>
            </w:r>
          </w:p>
        </w:tc>
        <w:tc>
          <w:tcPr>
            <w:tcW w:w="672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utoSpaceDE w:val="0"/>
              <w:autoSpaceDN w:val="0"/>
              <w:contextualSpacing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position w:val="-3"/>
                <w:sz w:val="20"/>
                <w:szCs w:val="20"/>
              </w:rPr>
              <w:t>一、产品规格</w:t>
            </w:r>
            <w:r>
              <w:rPr>
                <w:rFonts w:hint="eastAsia" w:ascii="宋体" w:hAnsi="宋体" w:cs="宋体"/>
                <w:b/>
                <w:bCs/>
                <w:spacing w:val="1"/>
                <w:kern w:val="0"/>
                <w:position w:val="-3"/>
                <w:sz w:val="20"/>
                <w:szCs w:val="20"/>
              </w:rPr>
              <w:t>：</w:t>
            </w:r>
            <w:r>
              <w:rPr>
                <w:rFonts w:hint="eastAsia" w:ascii="宋体" w:hAnsi="宋体" w:cs="宋体"/>
                <w:spacing w:val="-2"/>
                <w:kern w:val="0"/>
                <w:position w:val="-3"/>
                <w:sz w:val="20"/>
                <w:szCs w:val="20"/>
              </w:rPr>
              <w:t>详见</w:t>
            </w:r>
            <w:r>
              <w:rPr>
                <w:rFonts w:hint="eastAsia" w:ascii="宋体" w:hAnsi="宋体" w:cs="宋体"/>
                <w:kern w:val="0"/>
                <w:position w:val="-3"/>
                <w:sz w:val="20"/>
                <w:szCs w:val="20"/>
              </w:rPr>
              <w:t>具</w:t>
            </w:r>
            <w:r>
              <w:rPr>
                <w:rFonts w:hint="eastAsia" w:ascii="宋体" w:hAnsi="宋体" w:cs="宋体"/>
                <w:spacing w:val="-2"/>
                <w:kern w:val="0"/>
                <w:position w:val="-3"/>
                <w:sz w:val="20"/>
                <w:szCs w:val="20"/>
              </w:rPr>
              <w:t>体</w:t>
            </w:r>
            <w:r>
              <w:rPr>
                <w:rFonts w:hint="eastAsia" w:ascii="宋体" w:hAnsi="宋体" w:cs="宋体"/>
                <w:kern w:val="0"/>
                <w:position w:val="-3"/>
                <w:sz w:val="20"/>
                <w:szCs w:val="20"/>
              </w:rPr>
              <w:t>设备</w:t>
            </w:r>
          </w:p>
          <w:p>
            <w:pPr>
              <w:autoSpaceDE w:val="0"/>
              <w:autoSpaceDN w:val="0"/>
              <w:contextualSpacing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0"/>
                <w:szCs w:val="20"/>
              </w:rPr>
              <w:t>二</w:t>
            </w:r>
            <w:r>
              <w:rPr>
                <w:rFonts w:hint="eastAsia" w:ascii="宋体" w:hAnsi="宋体" w:cs="宋体"/>
                <w:b/>
                <w:bCs/>
                <w:spacing w:val="-38"/>
                <w:kern w:val="0"/>
                <w:sz w:val="20"/>
                <w:szCs w:val="20"/>
              </w:rPr>
              <w:t>、</w:t>
            </w:r>
            <w:r>
              <w:rPr>
                <w:rFonts w:hint="eastAsia" w:ascii="宋体" w:hAnsi="宋体" w:cs="宋体"/>
                <w:b/>
                <w:bCs/>
                <w:kern w:val="0"/>
                <w:sz w:val="20"/>
                <w:szCs w:val="20"/>
              </w:rPr>
              <w:t>产品概述及配置</w:t>
            </w:r>
            <w:r>
              <w:rPr>
                <w:rFonts w:hint="eastAsia" w:ascii="宋体" w:hAnsi="宋体" w:cs="宋体"/>
                <w:b/>
                <w:bCs/>
                <w:spacing w:val="-38"/>
                <w:kern w:val="0"/>
                <w:sz w:val="20"/>
                <w:szCs w:val="20"/>
              </w:rPr>
              <w:t>：</w:t>
            </w: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消</w:t>
            </w:r>
            <w:r>
              <w:rPr>
                <w:rFonts w:hint="eastAsia" w:ascii="宋体" w:hAnsi="宋体" w:cs="宋体"/>
                <w:spacing w:val="-2"/>
                <w:kern w:val="0"/>
                <w:sz w:val="20"/>
                <w:szCs w:val="20"/>
              </w:rPr>
              <w:t>防</w:t>
            </w: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广</w:t>
            </w:r>
            <w:r>
              <w:rPr>
                <w:rFonts w:hint="eastAsia" w:ascii="宋体" w:hAnsi="宋体" w:cs="宋体"/>
                <w:spacing w:val="-2"/>
                <w:kern w:val="0"/>
                <w:sz w:val="20"/>
                <w:szCs w:val="20"/>
              </w:rPr>
              <w:t>播系</w:t>
            </w: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统</w:t>
            </w:r>
            <w:r>
              <w:rPr>
                <w:rFonts w:hint="eastAsia" w:ascii="宋体" w:hAnsi="宋体" w:cs="宋体"/>
                <w:spacing w:val="-38"/>
                <w:kern w:val="0"/>
                <w:sz w:val="20"/>
                <w:szCs w:val="20"/>
              </w:rPr>
              <w:t>，</w:t>
            </w: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包</w:t>
            </w:r>
            <w:r>
              <w:rPr>
                <w:rFonts w:hint="eastAsia" w:ascii="宋体" w:hAnsi="宋体" w:cs="宋体"/>
                <w:spacing w:val="-2"/>
                <w:kern w:val="0"/>
                <w:sz w:val="20"/>
                <w:szCs w:val="20"/>
              </w:rPr>
              <w:t>括</w:t>
            </w: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功</w:t>
            </w:r>
            <w:r>
              <w:rPr>
                <w:rFonts w:hint="eastAsia" w:ascii="宋体" w:hAnsi="宋体" w:cs="宋体"/>
                <w:spacing w:val="-2"/>
                <w:kern w:val="0"/>
                <w:sz w:val="20"/>
                <w:szCs w:val="20"/>
              </w:rPr>
              <w:t>放</w:t>
            </w:r>
            <w:r>
              <w:rPr>
                <w:rFonts w:hint="eastAsia" w:ascii="宋体" w:hAnsi="宋体" w:cs="宋体"/>
                <w:spacing w:val="-38"/>
                <w:kern w:val="0"/>
                <w:sz w:val="20"/>
                <w:szCs w:val="20"/>
              </w:rPr>
              <w:t>，</w:t>
            </w: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调</w:t>
            </w:r>
            <w:r>
              <w:rPr>
                <w:rFonts w:hint="eastAsia" w:ascii="宋体" w:hAnsi="宋体" w:cs="宋体"/>
                <w:spacing w:val="-2"/>
                <w:kern w:val="0"/>
                <w:sz w:val="20"/>
                <w:szCs w:val="20"/>
              </w:rPr>
              <w:t>音台</w:t>
            </w:r>
            <w:r>
              <w:rPr>
                <w:rFonts w:hint="eastAsia" w:ascii="宋体" w:hAnsi="宋体" w:cs="宋体"/>
                <w:spacing w:val="-36"/>
                <w:kern w:val="0"/>
                <w:sz w:val="20"/>
                <w:szCs w:val="20"/>
              </w:rPr>
              <w:t>，</w:t>
            </w:r>
            <w:r>
              <w:rPr>
                <w:rFonts w:hint="eastAsia" w:ascii="宋体" w:hAnsi="宋体" w:cs="宋体"/>
                <w:spacing w:val="-2"/>
                <w:kern w:val="0"/>
                <w:sz w:val="20"/>
                <w:szCs w:val="20"/>
              </w:rPr>
              <w:t>消</w:t>
            </w: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防音</w:t>
            </w:r>
            <w:r>
              <w:rPr>
                <w:rFonts w:hint="eastAsia" w:ascii="宋体" w:hAnsi="宋体" w:cs="宋体"/>
                <w:spacing w:val="-2"/>
                <w:kern w:val="0"/>
                <w:sz w:val="20"/>
                <w:szCs w:val="20"/>
              </w:rPr>
              <w:t>源</w:t>
            </w: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，广播</w:t>
            </w:r>
            <w:r>
              <w:rPr>
                <w:rFonts w:hint="eastAsia" w:ascii="宋体" w:hAnsi="宋体" w:cs="宋体"/>
                <w:spacing w:val="-2"/>
                <w:kern w:val="0"/>
                <w:sz w:val="20"/>
                <w:szCs w:val="20"/>
              </w:rPr>
              <w:t>前</w:t>
            </w: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端</w:t>
            </w:r>
            <w:r>
              <w:rPr>
                <w:rFonts w:hint="eastAsia" w:ascii="宋体" w:hAnsi="宋体" w:cs="宋体"/>
                <w:spacing w:val="-2"/>
                <w:kern w:val="0"/>
                <w:sz w:val="20"/>
                <w:szCs w:val="20"/>
              </w:rPr>
              <w:t>设</w:t>
            </w: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备</w:t>
            </w:r>
            <w:r>
              <w:rPr>
                <w:rFonts w:hint="eastAsia" w:ascii="宋体" w:hAnsi="宋体" w:cs="宋体"/>
                <w:spacing w:val="-2"/>
                <w:kern w:val="0"/>
                <w:sz w:val="20"/>
                <w:szCs w:val="20"/>
              </w:rPr>
              <w:t>等</w:t>
            </w: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。消防广播主机</w:t>
            </w:r>
            <w:r>
              <w:rPr>
                <w:rFonts w:ascii="宋体" w:hAnsi="宋体" w:cs="宋体"/>
                <w:kern w:val="0"/>
                <w:sz w:val="20"/>
                <w:szCs w:val="20"/>
              </w:rPr>
              <w:t>1</w:t>
            </w: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台：工作电压</w:t>
            </w:r>
            <w:r>
              <w:rPr>
                <w:rFonts w:ascii="宋体" w:hAnsi="宋体" w:cs="宋体"/>
                <w:kern w:val="0"/>
                <w:sz w:val="20"/>
                <w:szCs w:val="20"/>
              </w:rPr>
              <w:t>DC24V</w:t>
            </w: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±</w:t>
            </w:r>
            <w:r>
              <w:rPr>
                <w:rFonts w:ascii="宋体" w:hAnsi="宋体" w:cs="宋体"/>
                <w:kern w:val="0"/>
                <w:sz w:val="20"/>
                <w:szCs w:val="20"/>
              </w:rPr>
              <w:t>4V</w:t>
            </w: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；背景音源：</w:t>
            </w:r>
            <w:r>
              <w:rPr>
                <w:rFonts w:ascii="宋体" w:hAnsi="宋体" w:cs="宋体"/>
                <w:kern w:val="0"/>
                <w:sz w:val="20"/>
                <w:szCs w:val="20"/>
              </w:rPr>
              <w:t>SD</w:t>
            </w: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卡作为存储介质的</w:t>
            </w:r>
            <w:r>
              <w:rPr>
                <w:rFonts w:ascii="宋体" w:hAnsi="宋体" w:cs="宋体"/>
                <w:kern w:val="0"/>
                <w:sz w:val="20"/>
                <w:szCs w:val="20"/>
              </w:rPr>
              <w:t>MP3</w:t>
            </w: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播放器；具备线路短路、开路故障检测功能；监听输出功率</w:t>
            </w:r>
            <w:r>
              <w:rPr>
                <w:rFonts w:ascii="宋体" w:hAnsi="宋体" w:cs="宋体"/>
                <w:kern w:val="0"/>
                <w:sz w:val="20"/>
                <w:szCs w:val="20"/>
              </w:rPr>
              <w:t>0.25W</w:t>
            </w: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；信噪比</w:t>
            </w:r>
            <w:r>
              <w:rPr>
                <w:rFonts w:ascii="宋体" w:hAnsi="宋体" w:cs="宋体"/>
                <w:kern w:val="0"/>
                <w:sz w:val="20"/>
                <w:szCs w:val="20"/>
              </w:rPr>
              <w:t>35dB</w:t>
            </w: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。消防广播话筒（送声器）</w:t>
            </w:r>
            <w:r>
              <w:rPr>
                <w:rFonts w:ascii="宋体" w:hAnsi="宋体" w:cs="宋体"/>
                <w:kern w:val="0"/>
                <w:sz w:val="20"/>
                <w:szCs w:val="20"/>
              </w:rPr>
              <w:t>1</w:t>
            </w: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个。消防广播喇叭音箱</w:t>
            </w:r>
            <w:r>
              <w:rPr>
                <w:rFonts w:ascii="宋体" w:hAnsi="宋体" w:cs="宋体"/>
                <w:kern w:val="0"/>
                <w:sz w:val="20"/>
                <w:szCs w:val="20"/>
              </w:rPr>
              <w:t>5</w:t>
            </w: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个。消防电话主机</w:t>
            </w:r>
            <w:r>
              <w:rPr>
                <w:rFonts w:ascii="宋体" w:hAnsi="宋体" w:cs="宋体"/>
                <w:kern w:val="0"/>
                <w:sz w:val="20"/>
                <w:szCs w:val="20"/>
              </w:rPr>
              <w:t>1</w:t>
            </w: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台：二总线输出、双向呼叫；工作电压：</w:t>
            </w:r>
            <w:r>
              <w:rPr>
                <w:rFonts w:ascii="宋体" w:hAnsi="宋体" w:cs="宋体"/>
                <w:kern w:val="0"/>
                <w:sz w:val="20"/>
                <w:szCs w:val="20"/>
              </w:rPr>
              <w:t>DC24V</w:t>
            </w: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±</w:t>
            </w:r>
            <w:r>
              <w:rPr>
                <w:rFonts w:ascii="宋体" w:hAnsi="宋体" w:cs="宋体"/>
                <w:kern w:val="0"/>
                <w:sz w:val="20"/>
                <w:szCs w:val="20"/>
              </w:rPr>
              <w:t>4V</w:t>
            </w: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；待机状态耗电电流小于</w:t>
            </w:r>
            <w:r>
              <w:rPr>
                <w:rFonts w:ascii="宋体" w:hAnsi="宋体" w:cs="宋体"/>
                <w:kern w:val="0"/>
                <w:sz w:val="20"/>
                <w:szCs w:val="20"/>
              </w:rPr>
              <w:t>400mA</w:t>
            </w: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；话音频响</w:t>
            </w:r>
            <w:r>
              <w:rPr>
                <w:rFonts w:ascii="宋体" w:hAnsi="宋体" w:cs="宋体"/>
                <w:kern w:val="0"/>
                <w:sz w:val="20"/>
                <w:szCs w:val="20"/>
              </w:rPr>
              <w:t>300</w:t>
            </w: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～</w:t>
            </w:r>
            <w:r>
              <w:rPr>
                <w:rFonts w:ascii="宋体" w:hAnsi="宋体" w:cs="宋体"/>
                <w:kern w:val="0"/>
                <w:sz w:val="20"/>
                <w:szCs w:val="20"/>
              </w:rPr>
              <w:t>3400Hz(</w:t>
            </w: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±</w:t>
            </w:r>
            <w:r>
              <w:rPr>
                <w:rFonts w:ascii="宋体" w:hAnsi="宋体" w:cs="宋体"/>
                <w:kern w:val="0"/>
                <w:sz w:val="20"/>
                <w:szCs w:val="20"/>
              </w:rPr>
              <w:t>3dB)</w:t>
            </w: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；消防电话分机</w:t>
            </w:r>
            <w:r>
              <w:rPr>
                <w:rFonts w:ascii="宋体" w:hAnsi="宋体" w:cs="宋体"/>
                <w:kern w:val="0"/>
                <w:sz w:val="20"/>
                <w:szCs w:val="20"/>
              </w:rPr>
              <w:t>5</w:t>
            </w: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台。消防广播电话系统安装线材</w:t>
            </w:r>
            <w:r>
              <w:rPr>
                <w:rFonts w:ascii="宋体" w:hAnsi="宋体" w:cs="宋体"/>
                <w:kern w:val="0"/>
                <w:sz w:val="20"/>
                <w:szCs w:val="20"/>
              </w:rPr>
              <w:t>+</w:t>
            </w: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配件</w:t>
            </w:r>
            <w:r>
              <w:rPr>
                <w:rFonts w:ascii="宋体" w:hAnsi="宋体" w:cs="宋体"/>
                <w:kern w:val="0"/>
                <w:sz w:val="20"/>
                <w:szCs w:val="20"/>
              </w:rPr>
              <w:t>1</w:t>
            </w: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套。详细参数要求表后具体描述。</w:t>
            </w:r>
          </w:p>
          <w:p>
            <w:pPr>
              <w:autoSpaceDE w:val="0"/>
              <w:autoSpaceDN w:val="0"/>
              <w:contextualSpacing/>
              <w:rPr>
                <w:rFonts w:ascii="宋体" w:hAnsi="宋体" w:cs="宋体"/>
                <w:b/>
                <w:bCs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0"/>
                <w:szCs w:val="20"/>
              </w:rPr>
              <w:t>三、备注</w:t>
            </w:r>
          </w:p>
          <w:p>
            <w:pPr>
              <w:tabs>
                <w:tab w:val="left" w:pos="6840"/>
              </w:tabs>
              <w:rPr>
                <w:rFonts w:hint="eastAsia" w:ascii="宋体" w:hAnsi="宋体" w:eastAsia="宋体" w:cs="宋体"/>
                <w:b/>
                <w:bCs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spacing w:val="-2"/>
                <w:kern w:val="0"/>
                <w:sz w:val="20"/>
                <w:szCs w:val="20"/>
                <w:lang w:eastAsia="zh-CN"/>
              </w:rPr>
              <w:t>1、能满足《火灾自动报警系统》、《建筑消防系统设计与施工》教学与实训，以及福建省三级消防设施操作员（监控）和三级消防设施操作员（维保）方向技能考试培训及考试要求。</w:t>
            </w:r>
          </w:p>
        </w:tc>
        <w:tc>
          <w:tcPr>
            <w:tcW w:w="66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utoSpaceDN w:val="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1套</w:t>
            </w:r>
          </w:p>
        </w:tc>
      </w:tr>
      <w:tr>
        <w:tblPrEx>
          <w:tblCellMar>
            <w:top w:w="0" w:type="dxa"/>
            <w:left w:w="85" w:type="dxa"/>
            <w:bottom w:w="0" w:type="dxa"/>
            <w:right w:w="85" w:type="dxa"/>
          </w:tblCellMar>
        </w:tblPrEx>
        <w:trPr>
          <w:trHeight w:val="737" w:hRule="atLeast"/>
          <w:jc w:val="center"/>
        </w:trPr>
        <w:tc>
          <w:tcPr>
            <w:tcW w:w="652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napToGrid w:val="0"/>
              <w:jc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宋体" w:hAnsi="宋体"/>
                <w:sz w:val="20"/>
                <w:szCs w:val="20"/>
              </w:rPr>
              <w:t>9</w:t>
            </w: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autoSpaceDN w:val="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智能消防干粉灭火系统</w:t>
            </w:r>
          </w:p>
        </w:tc>
        <w:tc>
          <w:tcPr>
            <w:tcW w:w="672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utoSpaceDE w:val="0"/>
              <w:autoSpaceDN w:val="0"/>
              <w:contextualSpacing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position w:val="-3"/>
                <w:sz w:val="20"/>
                <w:szCs w:val="20"/>
              </w:rPr>
              <w:t>一、产品规格</w:t>
            </w:r>
            <w:r>
              <w:rPr>
                <w:rFonts w:hint="eastAsia" w:ascii="宋体" w:hAnsi="宋体" w:cs="宋体"/>
                <w:b/>
                <w:bCs/>
                <w:spacing w:val="1"/>
                <w:kern w:val="0"/>
                <w:position w:val="-3"/>
                <w:sz w:val="20"/>
                <w:szCs w:val="20"/>
              </w:rPr>
              <w:t>：</w:t>
            </w:r>
            <w:r>
              <w:rPr>
                <w:rFonts w:hint="eastAsia" w:ascii="宋体" w:hAnsi="宋体" w:cs="宋体"/>
                <w:spacing w:val="-2"/>
                <w:kern w:val="0"/>
                <w:position w:val="-3"/>
                <w:sz w:val="20"/>
                <w:szCs w:val="20"/>
              </w:rPr>
              <w:t>详见</w:t>
            </w:r>
            <w:r>
              <w:rPr>
                <w:rFonts w:hint="eastAsia" w:ascii="宋体" w:hAnsi="宋体" w:cs="宋体"/>
                <w:kern w:val="0"/>
                <w:position w:val="-3"/>
                <w:sz w:val="20"/>
                <w:szCs w:val="20"/>
              </w:rPr>
              <w:t>具</w:t>
            </w:r>
            <w:r>
              <w:rPr>
                <w:rFonts w:hint="eastAsia" w:ascii="宋体" w:hAnsi="宋体" w:cs="宋体"/>
                <w:spacing w:val="-2"/>
                <w:kern w:val="0"/>
                <w:position w:val="-3"/>
                <w:sz w:val="20"/>
                <w:szCs w:val="20"/>
              </w:rPr>
              <w:t>体</w:t>
            </w:r>
            <w:r>
              <w:rPr>
                <w:rFonts w:hint="eastAsia" w:ascii="宋体" w:hAnsi="宋体" w:cs="宋体"/>
                <w:kern w:val="0"/>
                <w:position w:val="-3"/>
                <w:sz w:val="20"/>
                <w:szCs w:val="20"/>
              </w:rPr>
              <w:t>设备</w:t>
            </w:r>
          </w:p>
          <w:p>
            <w:pPr>
              <w:autoSpaceDE w:val="0"/>
              <w:autoSpaceDN w:val="0"/>
              <w:contextualSpacing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0"/>
                <w:szCs w:val="20"/>
              </w:rPr>
              <w:t>二、产品概述及配置：</w:t>
            </w:r>
            <w:r>
              <w:rPr>
                <w:rFonts w:hint="eastAsia" w:ascii="宋体" w:hAnsi="宋体" w:cs="宋体"/>
                <w:spacing w:val="-2"/>
                <w:kern w:val="0"/>
                <w:sz w:val="20"/>
                <w:szCs w:val="20"/>
              </w:rPr>
              <w:t>常见</w:t>
            </w: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各</w:t>
            </w:r>
            <w:r>
              <w:rPr>
                <w:rFonts w:hint="eastAsia" w:ascii="宋体" w:hAnsi="宋体" w:cs="宋体"/>
                <w:spacing w:val="-2"/>
                <w:kern w:val="0"/>
                <w:sz w:val="20"/>
                <w:szCs w:val="20"/>
              </w:rPr>
              <w:t>种</w:t>
            </w: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规格</w:t>
            </w:r>
            <w:r>
              <w:rPr>
                <w:rFonts w:hint="eastAsia" w:ascii="宋体" w:hAnsi="宋体" w:cs="宋体"/>
                <w:spacing w:val="-2"/>
                <w:kern w:val="0"/>
                <w:sz w:val="20"/>
                <w:szCs w:val="20"/>
              </w:rPr>
              <w:t>干</w:t>
            </w: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粉</w:t>
            </w:r>
            <w:r>
              <w:rPr>
                <w:rFonts w:hint="eastAsia" w:ascii="宋体" w:hAnsi="宋体" w:cs="宋体"/>
                <w:spacing w:val="-2"/>
                <w:kern w:val="0"/>
                <w:sz w:val="20"/>
                <w:szCs w:val="20"/>
              </w:rPr>
              <w:t>灭</w:t>
            </w: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火</w:t>
            </w:r>
            <w:r>
              <w:rPr>
                <w:rFonts w:hint="eastAsia" w:ascii="宋体" w:hAnsi="宋体" w:cs="宋体"/>
                <w:spacing w:val="-2"/>
                <w:kern w:val="0"/>
                <w:sz w:val="20"/>
                <w:szCs w:val="20"/>
              </w:rPr>
              <w:t>系</w:t>
            </w: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统</w:t>
            </w:r>
            <w:r>
              <w:rPr>
                <w:rFonts w:hint="eastAsia" w:ascii="宋体" w:hAnsi="宋体" w:cs="宋体"/>
                <w:spacing w:val="-2"/>
                <w:kern w:val="0"/>
                <w:sz w:val="20"/>
                <w:szCs w:val="20"/>
              </w:rPr>
              <w:t>组</w:t>
            </w: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件。</w:t>
            </w:r>
            <w:r>
              <w:rPr>
                <w:rFonts w:hint="eastAsia" w:ascii="宋体" w:hAnsi="宋体" w:cs="宋体"/>
                <w:spacing w:val="-2"/>
                <w:kern w:val="0"/>
                <w:sz w:val="20"/>
                <w:szCs w:val="20"/>
              </w:rPr>
              <w:t>悬</w:t>
            </w: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挂</w:t>
            </w:r>
            <w:r>
              <w:rPr>
                <w:rFonts w:hint="eastAsia" w:ascii="宋体" w:hAnsi="宋体" w:cs="宋体"/>
                <w:spacing w:val="-2"/>
                <w:kern w:val="0"/>
                <w:sz w:val="20"/>
                <w:szCs w:val="20"/>
              </w:rPr>
              <w:t>式</w:t>
            </w: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超</w:t>
            </w:r>
            <w:r>
              <w:rPr>
                <w:rFonts w:hint="eastAsia" w:ascii="宋体" w:hAnsi="宋体" w:cs="宋体"/>
                <w:spacing w:val="-2"/>
                <w:kern w:val="0"/>
                <w:sz w:val="20"/>
                <w:szCs w:val="20"/>
              </w:rPr>
              <w:t>细</w:t>
            </w: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干</w:t>
            </w:r>
            <w:r>
              <w:rPr>
                <w:rFonts w:hint="eastAsia" w:ascii="宋体" w:hAnsi="宋体" w:cs="宋体"/>
                <w:spacing w:val="-2"/>
                <w:kern w:val="0"/>
                <w:sz w:val="20"/>
                <w:szCs w:val="20"/>
              </w:rPr>
              <w:t>粉</w:t>
            </w: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灭</w:t>
            </w:r>
            <w:r>
              <w:rPr>
                <w:rFonts w:hint="eastAsia" w:ascii="宋体" w:hAnsi="宋体" w:cs="宋体"/>
                <w:spacing w:val="-2"/>
                <w:kern w:val="0"/>
                <w:sz w:val="20"/>
                <w:szCs w:val="20"/>
              </w:rPr>
              <w:t>火装</w:t>
            </w: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置，</w:t>
            </w:r>
            <w:r>
              <w:rPr>
                <w:rFonts w:hint="eastAsia" w:ascii="宋体" w:hAnsi="宋体" w:cs="宋体"/>
                <w:spacing w:val="-2"/>
                <w:kern w:val="0"/>
                <w:sz w:val="20"/>
                <w:szCs w:val="20"/>
              </w:rPr>
              <w:t>储压</w:t>
            </w: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式</w:t>
            </w:r>
            <w:r>
              <w:rPr>
                <w:rFonts w:ascii="宋体" w:hAnsi="宋体" w:cs="宋体"/>
                <w:kern w:val="0"/>
                <w:sz w:val="20"/>
                <w:szCs w:val="20"/>
              </w:rPr>
              <w:t>3K</w:t>
            </w:r>
            <w:r>
              <w:rPr>
                <w:rFonts w:ascii="宋体" w:hAnsi="宋体" w:cs="宋体"/>
                <w:spacing w:val="-2"/>
                <w:kern w:val="0"/>
                <w:sz w:val="20"/>
                <w:szCs w:val="20"/>
              </w:rPr>
              <w:t>g</w:t>
            </w: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，</w:t>
            </w:r>
            <w:r>
              <w:rPr>
                <w:rFonts w:ascii="宋体" w:hAnsi="宋体" w:cs="宋体"/>
                <w:kern w:val="0"/>
                <w:sz w:val="20"/>
                <w:szCs w:val="20"/>
              </w:rPr>
              <w:t>2</w:t>
            </w: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套。</w:t>
            </w:r>
            <w:r>
              <w:rPr>
                <w:rFonts w:hint="eastAsia" w:ascii="宋体" w:hAnsi="宋体" w:cs="宋体"/>
                <w:spacing w:val="-2"/>
                <w:kern w:val="0"/>
                <w:sz w:val="20"/>
                <w:szCs w:val="20"/>
              </w:rPr>
              <w:t>悬</w:t>
            </w: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挂</w:t>
            </w:r>
            <w:r>
              <w:rPr>
                <w:rFonts w:hint="eastAsia" w:ascii="宋体" w:hAnsi="宋体" w:cs="宋体"/>
                <w:spacing w:val="-2"/>
                <w:kern w:val="0"/>
                <w:sz w:val="20"/>
                <w:szCs w:val="20"/>
              </w:rPr>
              <w:t>式</w:t>
            </w: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超</w:t>
            </w:r>
            <w:r>
              <w:rPr>
                <w:rFonts w:hint="eastAsia" w:ascii="宋体" w:hAnsi="宋体" w:cs="宋体"/>
                <w:spacing w:val="-2"/>
                <w:kern w:val="0"/>
                <w:sz w:val="20"/>
                <w:szCs w:val="20"/>
              </w:rPr>
              <w:t>细</w:t>
            </w: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干</w:t>
            </w:r>
            <w:r>
              <w:rPr>
                <w:rFonts w:hint="eastAsia" w:ascii="宋体" w:hAnsi="宋体" w:cs="宋体"/>
                <w:spacing w:val="-2"/>
                <w:kern w:val="0"/>
                <w:sz w:val="20"/>
                <w:szCs w:val="20"/>
              </w:rPr>
              <w:t>粉</w:t>
            </w: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灭</w:t>
            </w:r>
            <w:r>
              <w:rPr>
                <w:rFonts w:hint="eastAsia" w:ascii="宋体" w:hAnsi="宋体" w:cs="宋体"/>
                <w:spacing w:val="-2"/>
                <w:kern w:val="0"/>
                <w:sz w:val="20"/>
                <w:szCs w:val="20"/>
              </w:rPr>
              <w:t>火装</w:t>
            </w: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置，</w:t>
            </w:r>
            <w:r>
              <w:rPr>
                <w:rFonts w:hint="eastAsia" w:ascii="宋体" w:hAnsi="宋体" w:cs="宋体"/>
                <w:spacing w:val="-2"/>
                <w:kern w:val="0"/>
                <w:sz w:val="20"/>
                <w:szCs w:val="20"/>
              </w:rPr>
              <w:t>储压</w:t>
            </w: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式</w:t>
            </w:r>
            <w:r>
              <w:rPr>
                <w:rFonts w:ascii="宋体" w:hAnsi="宋体" w:cs="宋体"/>
                <w:kern w:val="0"/>
                <w:sz w:val="20"/>
                <w:szCs w:val="20"/>
              </w:rPr>
              <w:t>5K</w:t>
            </w:r>
            <w:r>
              <w:rPr>
                <w:rFonts w:ascii="宋体" w:hAnsi="宋体" w:cs="宋体"/>
                <w:spacing w:val="-2"/>
                <w:kern w:val="0"/>
                <w:sz w:val="20"/>
                <w:szCs w:val="20"/>
              </w:rPr>
              <w:t>g</w:t>
            </w: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，</w:t>
            </w:r>
            <w:r>
              <w:rPr>
                <w:rFonts w:ascii="宋体" w:hAnsi="宋体" w:cs="宋体"/>
                <w:kern w:val="0"/>
                <w:sz w:val="20"/>
                <w:szCs w:val="20"/>
              </w:rPr>
              <w:t>2</w:t>
            </w: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套。</w:t>
            </w:r>
            <w:r>
              <w:rPr>
                <w:rFonts w:hint="eastAsia" w:ascii="宋体" w:hAnsi="宋体" w:cs="宋体"/>
                <w:spacing w:val="-2"/>
                <w:kern w:val="0"/>
                <w:sz w:val="20"/>
                <w:szCs w:val="20"/>
              </w:rPr>
              <w:t>悬</w:t>
            </w: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挂</w:t>
            </w:r>
            <w:r>
              <w:rPr>
                <w:rFonts w:hint="eastAsia" w:ascii="宋体" w:hAnsi="宋体" w:cs="宋体"/>
                <w:spacing w:val="-2"/>
                <w:kern w:val="0"/>
                <w:sz w:val="20"/>
                <w:szCs w:val="20"/>
              </w:rPr>
              <w:t>式</w:t>
            </w: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超</w:t>
            </w:r>
            <w:r>
              <w:rPr>
                <w:rFonts w:hint="eastAsia" w:ascii="宋体" w:hAnsi="宋体" w:cs="宋体"/>
                <w:spacing w:val="-2"/>
                <w:kern w:val="0"/>
                <w:sz w:val="20"/>
                <w:szCs w:val="20"/>
              </w:rPr>
              <w:t>细</w:t>
            </w: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干</w:t>
            </w:r>
            <w:r>
              <w:rPr>
                <w:rFonts w:hint="eastAsia" w:ascii="宋体" w:hAnsi="宋体" w:cs="宋体"/>
                <w:spacing w:val="-2"/>
                <w:kern w:val="0"/>
                <w:sz w:val="20"/>
                <w:szCs w:val="20"/>
              </w:rPr>
              <w:t>粉</w:t>
            </w: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灭</w:t>
            </w:r>
            <w:r>
              <w:rPr>
                <w:rFonts w:hint="eastAsia" w:ascii="宋体" w:hAnsi="宋体" w:cs="宋体"/>
                <w:spacing w:val="-2"/>
                <w:kern w:val="0"/>
                <w:sz w:val="20"/>
                <w:szCs w:val="20"/>
              </w:rPr>
              <w:t>火装</w:t>
            </w: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置，</w:t>
            </w:r>
            <w:r>
              <w:rPr>
                <w:rFonts w:hint="eastAsia" w:ascii="宋体" w:hAnsi="宋体" w:cs="宋体"/>
                <w:spacing w:val="-2"/>
                <w:kern w:val="0"/>
                <w:sz w:val="20"/>
                <w:szCs w:val="20"/>
              </w:rPr>
              <w:t>储压</w:t>
            </w: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式</w:t>
            </w:r>
            <w:r>
              <w:rPr>
                <w:rFonts w:ascii="宋体" w:hAnsi="宋体" w:cs="宋体"/>
                <w:kern w:val="0"/>
                <w:sz w:val="20"/>
                <w:szCs w:val="20"/>
              </w:rPr>
              <w:t>8K</w:t>
            </w:r>
            <w:r>
              <w:rPr>
                <w:rFonts w:ascii="宋体" w:hAnsi="宋体" w:cs="宋体"/>
                <w:spacing w:val="-2"/>
                <w:kern w:val="0"/>
                <w:sz w:val="20"/>
                <w:szCs w:val="20"/>
              </w:rPr>
              <w:t>g</w:t>
            </w: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，</w:t>
            </w:r>
            <w:r>
              <w:rPr>
                <w:rFonts w:ascii="宋体" w:hAnsi="宋体" w:cs="宋体"/>
                <w:kern w:val="0"/>
                <w:sz w:val="20"/>
                <w:szCs w:val="20"/>
              </w:rPr>
              <w:t>2</w:t>
            </w: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套。</w:t>
            </w:r>
            <w:r>
              <w:rPr>
                <w:rFonts w:hint="eastAsia" w:ascii="宋体" w:hAnsi="宋体" w:cs="宋体"/>
                <w:spacing w:val="-2"/>
                <w:kern w:val="0"/>
                <w:sz w:val="20"/>
                <w:szCs w:val="20"/>
              </w:rPr>
              <w:t>烟</w:t>
            </w: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感</w:t>
            </w:r>
            <w:r>
              <w:rPr>
                <w:rFonts w:hint="eastAsia" w:ascii="宋体" w:hAnsi="宋体" w:cs="宋体"/>
                <w:spacing w:val="-2"/>
                <w:kern w:val="0"/>
                <w:sz w:val="20"/>
                <w:szCs w:val="20"/>
              </w:rPr>
              <w:t>探</w:t>
            </w: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测器</w:t>
            </w:r>
            <w:r>
              <w:rPr>
                <w:rFonts w:ascii="宋体" w:hAnsi="宋体" w:cs="宋体"/>
                <w:kern w:val="0"/>
                <w:sz w:val="20"/>
                <w:szCs w:val="20"/>
              </w:rPr>
              <w:t>2</w:t>
            </w:r>
            <w:r>
              <w:rPr>
                <w:rFonts w:hint="eastAsia" w:ascii="宋体" w:hAnsi="宋体" w:cs="宋体"/>
                <w:spacing w:val="-2"/>
                <w:kern w:val="0"/>
                <w:sz w:val="20"/>
                <w:szCs w:val="20"/>
              </w:rPr>
              <w:t>套。温</w:t>
            </w: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度</w:t>
            </w:r>
            <w:r>
              <w:rPr>
                <w:rFonts w:hint="eastAsia" w:ascii="宋体" w:hAnsi="宋体" w:cs="宋体"/>
                <w:spacing w:val="-2"/>
                <w:kern w:val="0"/>
                <w:sz w:val="20"/>
                <w:szCs w:val="20"/>
              </w:rPr>
              <w:t>探</w:t>
            </w: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测器</w:t>
            </w:r>
            <w:r>
              <w:rPr>
                <w:rFonts w:ascii="宋体" w:hAnsi="宋体" w:cs="宋体"/>
                <w:kern w:val="0"/>
                <w:sz w:val="20"/>
                <w:szCs w:val="20"/>
              </w:rPr>
              <w:t>2</w:t>
            </w:r>
            <w:r>
              <w:rPr>
                <w:rFonts w:hint="eastAsia" w:ascii="宋体" w:hAnsi="宋体" w:cs="宋体"/>
                <w:spacing w:val="-2"/>
                <w:kern w:val="0"/>
                <w:sz w:val="20"/>
                <w:szCs w:val="20"/>
              </w:rPr>
              <w:t>套。</w:t>
            </w: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干粉灭火装置吊装支架1套，4</w:t>
            </w:r>
            <w:r>
              <w:rPr>
                <w:rFonts w:ascii="宋体" w:hAnsi="宋体" w:cs="宋体"/>
                <w:kern w:val="0"/>
                <w:sz w:val="20"/>
                <w:szCs w:val="20"/>
              </w:rPr>
              <w:t>0</w:t>
            </w: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方钢焊接，6个吊钩。电气安装器件、线材</w:t>
            </w:r>
            <w:r>
              <w:rPr>
                <w:rFonts w:ascii="宋体" w:hAnsi="宋体" w:cs="宋体"/>
                <w:kern w:val="0"/>
                <w:sz w:val="20"/>
                <w:szCs w:val="20"/>
              </w:rPr>
              <w:t>+</w:t>
            </w: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配件</w:t>
            </w:r>
            <w:r>
              <w:rPr>
                <w:rFonts w:ascii="宋体" w:hAnsi="宋体" w:cs="宋体"/>
                <w:kern w:val="0"/>
                <w:sz w:val="20"/>
                <w:szCs w:val="20"/>
              </w:rPr>
              <w:t>+</w:t>
            </w: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报警回路线</w:t>
            </w:r>
            <w:r>
              <w:rPr>
                <w:rFonts w:ascii="宋体" w:hAnsi="宋体" w:cs="宋体"/>
                <w:kern w:val="0"/>
                <w:sz w:val="20"/>
                <w:szCs w:val="20"/>
              </w:rPr>
              <w:t>1</w:t>
            </w: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套。详细参数要求表后具体描述。</w:t>
            </w:r>
          </w:p>
          <w:p>
            <w:pPr>
              <w:autoSpaceDE w:val="0"/>
              <w:autoSpaceDN w:val="0"/>
              <w:contextualSpacing/>
              <w:rPr>
                <w:rFonts w:ascii="宋体" w:hAnsi="宋体" w:cs="宋体"/>
                <w:b/>
                <w:bCs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0"/>
                <w:szCs w:val="20"/>
              </w:rPr>
              <w:t>三、备注</w:t>
            </w:r>
          </w:p>
          <w:p>
            <w:pPr>
              <w:tabs>
                <w:tab w:val="left" w:pos="6840"/>
              </w:tabs>
              <w:rPr>
                <w:rFonts w:hint="eastAsia" w:ascii="宋体" w:hAnsi="宋体" w:eastAsia="宋体" w:cs="宋体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spacing w:val="-2"/>
                <w:kern w:val="0"/>
                <w:sz w:val="20"/>
                <w:szCs w:val="20"/>
                <w:lang w:eastAsia="zh-CN"/>
              </w:rPr>
              <w:t>1、能满足《火灾自动报警系统》、《建筑消防系统设计与施工》教学与实训，以及福建省三级消防设施操作员（监控）和三级消防设施操作员（维保）方向技能考试培训及考试要求。</w:t>
            </w:r>
          </w:p>
        </w:tc>
        <w:tc>
          <w:tcPr>
            <w:tcW w:w="66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utoSpaceDN w:val="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1套</w:t>
            </w:r>
          </w:p>
        </w:tc>
      </w:tr>
      <w:tr>
        <w:tblPrEx>
          <w:tblCellMar>
            <w:top w:w="0" w:type="dxa"/>
            <w:left w:w="85" w:type="dxa"/>
            <w:bottom w:w="0" w:type="dxa"/>
            <w:right w:w="85" w:type="dxa"/>
          </w:tblCellMar>
        </w:tblPrEx>
        <w:trPr>
          <w:trHeight w:val="132" w:hRule="atLeast"/>
          <w:jc w:val="center"/>
        </w:trPr>
        <w:tc>
          <w:tcPr>
            <w:tcW w:w="652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napToGrid w:val="0"/>
              <w:jc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宋体" w:hAnsi="宋体"/>
                <w:sz w:val="20"/>
                <w:szCs w:val="20"/>
              </w:rPr>
              <w:t>10</w:t>
            </w: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autoSpaceDN w:val="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智能消防泡沫灭火系统</w:t>
            </w:r>
          </w:p>
        </w:tc>
        <w:tc>
          <w:tcPr>
            <w:tcW w:w="672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utoSpaceDE w:val="0"/>
              <w:autoSpaceDN w:val="0"/>
              <w:contextualSpacing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position w:val="-3"/>
                <w:sz w:val="20"/>
                <w:szCs w:val="20"/>
              </w:rPr>
              <w:t>一、产品规格</w:t>
            </w:r>
            <w:r>
              <w:rPr>
                <w:rFonts w:hint="eastAsia" w:ascii="宋体" w:hAnsi="宋体" w:cs="宋体"/>
                <w:b/>
                <w:bCs/>
                <w:spacing w:val="1"/>
                <w:kern w:val="0"/>
                <w:position w:val="-3"/>
                <w:sz w:val="20"/>
                <w:szCs w:val="20"/>
              </w:rPr>
              <w:t>：</w:t>
            </w:r>
            <w:r>
              <w:rPr>
                <w:rFonts w:hint="eastAsia" w:ascii="宋体" w:hAnsi="宋体" w:cs="宋体"/>
                <w:spacing w:val="-2"/>
                <w:kern w:val="0"/>
                <w:position w:val="-3"/>
                <w:sz w:val="20"/>
                <w:szCs w:val="20"/>
              </w:rPr>
              <w:t>详见</w:t>
            </w:r>
            <w:r>
              <w:rPr>
                <w:rFonts w:hint="eastAsia" w:ascii="宋体" w:hAnsi="宋体" w:cs="宋体"/>
                <w:kern w:val="0"/>
                <w:position w:val="-3"/>
                <w:sz w:val="20"/>
                <w:szCs w:val="20"/>
              </w:rPr>
              <w:t>具</w:t>
            </w:r>
            <w:r>
              <w:rPr>
                <w:rFonts w:hint="eastAsia" w:ascii="宋体" w:hAnsi="宋体" w:cs="宋体"/>
                <w:spacing w:val="-2"/>
                <w:kern w:val="0"/>
                <w:position w:val="-3"/>
                <w:sz w:val="20"/>
                <w:szCs w:val="20"/>
              </w:rPr>
              <w:t>体</w:t>
            </w:r>
            <w:r>
              <w:rPr>
                <w:rFonts w:hint="eastAsia" w:ascii="宋体" w:hAnsi="宋体" w:cs="宋体"/>
                <w:kern w:val="0"/>
                <w:position w:val="-3"/>
                <w:sz w:val="20"/>
                <w:szCs w:val="20"/>
              </w:rPr>
              <w:t>设备</w:t>
            </w:r>
          </w:p>
          <w:p>
            <w:pPr>
              <w:autoSpaceDE w:val="0"/>
              <w:autoSpaceDN w:val="0"/>
              <w:contextualSpacing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0"/>
                <w:szCs w:val="20"/>
              </w:rPr>
              <w:t>二、产品概述及配置：</w:t>
            </w:r>
            <w:r>
              <w:rPr>
                <w:rFonts w:hint="eastAsia" w:ascii="宋体" w:hAnsi="宋体" w:cs="宋体"/>
                <w:spacing w:val="-2"/>
                <w:kern w:val="0"/>
                <w:sz w:val="20"/>
                <w:szCs w:val="20"/>
              </w:rPr>
              <w:t>常见</w:t>
            </w: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各</w:t>
            </w:r>
            <w:r>
              <w:rPr>
                <w:rFonts w:hint="eastAsia" w:ascii="宋体" w:hAnsi="宋体" w:cs="宋体"/>
                <w:spacing w:val="-2"/>
                <w:kern w:val="0"/>
                <w:sz w:val="20"/>
                <w:szCs w:val="20"/>
              </w:rPr>
              <w:t>规</w:t>
            </w: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格种</w:t>
            </w:r>
            <w:r>
              <w:rPr>
                <w:rFonts w:hint="eastAsia" w:ascii="宋体" w:hAnsi="宋体" w:cs="宋体"/>
                <w:spacing w:val="-2"/>
                <w:kern w:val="0"/>
                <w:sz w:val="20"/>
                <w:szCs w:val="20"/>
              </w:rPr>
              <w:t>泡</w:t>
            </w: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沫</w:t>
            </w:r>
            <w:r>
              <w:rPr>
                <w:rFonts w:hint="eastAsia" w:ascii="宋体" w:hAnsi="宋体" w:cs="宋体"/>
                <w:spacing w:val="-2"/>
                <w:kern w:val="0"/>
                <w:sz w:val="20"/>
                <w:szCs w:val="20"/>
              </w:rPr>
              <w:t>灭</w:t>
            </w: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火</w:t>
            </w:r>
            <w:r>
              <w:rPr>
                <w:rFonts w:hint="eastAsia" w:ascii="宋体" w:hAnsi="宋体" w:cs="宋体"/>
                <w:spacing w:val="-2"/>
                <w:kern w:val="0"/>
                <w:sz w:val="20"/>
                <w:szCs w:val="20"/>
              </w:rPr>
              <w:t>系</w:t>
            </w: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统</w:t>
            </w:r>
            <w:r>
              <w:rPr>
                <w:rFonts w:hint="eastAsia" w:ascii="宋体" w:hAnsi="宋体" w:cs="宋体"/>
                <w:spacing w:val="-2"/>
                <w:kern w:val="0"/>
                <w:sz w:val="20"/>
                <w:szCs w:val="20"/>
              </w:rPr>
              <w:t>组</w:t>
            </w: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件。</w:t>
            </w:r>
            <w:r>
              <w:rPr>
                <w:rFonts w:hint="eastAsia" w:ascii="宋体" w:hAnsi="宋体" w:cs="宋体"/>
                <w:spacing w:val="-2"/>
                <w:kern w:val="0"/>
                <w:sz w:val="20"/>
                <w:szCs w:val="20"/>
              </w:rPr>
              <w:t>罐</w:t>
            </w: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式</w:t>
            </w:r>
            <w:r>
              <w:rPr>
                <w:rFonts w:hint="eastAsia" w:ascii="宋体" w:hAnsi="宋体" w:cs="宋体"/>
                <w:spacing w:val="-2"/>
                <w:kern w:val="0"/>
                <w:sz w:val="20"/>
                <w:szCs w:val="20"/>
              </w:rPr>
              <w:t>泡</w:t>
            </w: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沫</w:t>
            </w:r>
            <w:r>
              <w:rPr>
                <w:rFonts w:hint="eastAsia" w:ascii="宋体" w:hAnsi="宋体" w:cs="宋体"/>
                <w:spacing w:val="-2"/>
                <w:kern w:val="0"/>
                <w:sz w:val="20"/>
                <w:szCs w:val="20"/>
              </w:rPr>
              <w:t>灭</w:t>
            </w: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火</w:t>
            </w:r>
            <w:r>
              <w:rPr>
                <w:rFonts w:hint="eastAsia" w:ascii="宋体" w:hAnsi="宋体" w:cs="宋体"/>
                <w:spacing w:val="-2"/>
                <w:kern w:val="0"/>
                <w:sz w:val="20"/>
                <w:szCs w:val="20"/>
              </w:rPr>
              <w:t>装</w:t>
            </w: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置</w:t>
            </w:r>
            <w:r>
              <w:rPr>
                <w:rFonts w:ascii="宋体" w:hAnsi="宋体" w:cs="宋体"/>
                <w:kern w:val="0"/>
                <w:sz w:val="20"/>
                <w:szCs w:val="20"/>
              </w:rPr>
              <w:t>1</w:t>
            </w:r>
            <w:r>
              <w:rPr>
                <w:rFonts w:hint="eastAsia" w:ascii="宋体" w:hAnsi="宋体" w:cs="宋体"/>
                <w:spacing w:val="-2"/>
                <w:kern w:val="0"/>
                <w:sz w:val="20"/>
                <w:szCs w:val="20"/>
              </w:rPr>
              <w:t>个</w:t>
            </w: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，</w:t>
            </w:r>
            <w:r>
              <w:rPr>
                <w:rFonts w:hint="eastAsia" w:ascii="宋体" w:hAnsi="宋体" w:cs="宋体"/>
                <w:spacing w:val="-2"/>
                <w:kern w:val="0"/>
                <w:sz w:val="20"/>
                <w:szCs w:val="20"/>
              </w:rPr>
              <w:t>容</w:t>
            </w: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量</w:t>
            </w:r>
            <w:r>
              <w:rPr>
                <w:rFonts w:ascii="宋体" w:hAnsi="宋体" w:cs="宋体"/>
                <w:kern w:val="0"/>
                <w:sz w:val="20"/>
                <w:szCs w:val="20"/>
              </w:rPr>
              <w:t>70</w:t>
            </w: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升。</w:t>
            </w:r>
            <w:r>
              <w:rPr>
                <w:rFonts w:hint="eastAsia" w:ascii="宋体" w:hAnsi="宋体" w:cs="宋体"/>
                <w:spacing w:val="-2"/>
                <w:kern w:val="0"/>
                <w:sz w:val="20"/>
                <w:szCs w:val="20"/>
              </w:rPr>
              <w:t>手</w:t>
            </w: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提</w:t>
            </w:r>
            <w:r>
              <w:rPr>
                <w:rFonts w:hint="eastAsia" w:ascii="宋体" w:hAnsi="宋体" w:cs="宋体"/>
                <w:spacing w:val="-2"/>
                <w:kern w:val="0"/>
                <w:sz w:val="20"/>
                <w:szCs w:val="20"/>
              </w:rPr>
              <w:t>式</w:t>
            </w: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泡</w:t>
            </w:r>
            <w:r>
              <w:rPr>
                <w:rFonts w:hint="eastAsia" w:ascii="宋体" w:hAnsi="宋体" w:cs="宋体"/>
                <w:spacing w:val="-2"/>
                <w:kern w:val="0"/>
                <w:sz w:val="20"/>
                <w:szCs w:val="20"/>
              </w:rPr>
              <w:t>沫</w:t>
            </w: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灭</w:t>
            </w:r>
            <w:r>
              <w:rPr>
                <w:rFonts w:hint="eastAsia" w:ascii="宋体" w:hAnsi="宋体" w:cs="宋体"/>
                <w:spacing w:val="-2"/>
                <w:kern w:val="0"/>
                <w:sz w:val="20"/>
                <w:szCs w:val="20"/>
              </w:rPr>
              <w:t>火</w:t>
            </w: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器</w:t>
            </w:r>
            <w:r>
              <w:rPr>
                <w:rFonts w:hint="eastAsia" w:ascii="宋体" w:hAnsi="宋体" w:cs="宋体"/>
                <w:spacing w:val="-2"/>
                <w:kern w:val="0"/>
                <w:sz w:val="20"/>
                <w:szCs w:val="20"/>
              </w:rPr>
              <w:t>（水</w:t>
            </w: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基）</w:t>
            </w:r>
            <w:r>
              <w:rPr>
                <w:rFonts w:ascii="宋体" w:hAnsi="宋体" w:cs="宋体"/>
                <w:kern w:val="0"/>
                <w:sz w:val="20"/>
                <w:szCs w:val="20"/>
              </w:rPr>
              <w:t>1</w:t>
            </w: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个</w:t>
            </w:r>
            <w:r>
              <w:rPr>
                <w:rFonts w:hint="eastAsia" w:ascii="宋体" w:hAnsi="宋体" w:cs="宋体"/>
                <w:spacing w:val="-2"/>
                <w:kern w:val="0"/>
                <w:sz w:val="20"/>
                <w:szCs w:val="20"/>
              </w:rPr>
              <w:t>，</w:t>
            </w: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容量</w:t>
            </w:r>
            <w:r>
              <w:rPr>
                <w:rFonts w:ascii="宋体" w:hAnsi="宋体" w:cs="宋体"/>
                <w:kern w:val="0"/>
                <w:sz w:val="20"/>
                <w:szCs w:val="20"/>
              </w:rPr>
              <w:t>3</w:t>
            </w:r>
            <w:r>
              <w:rPr>
                <w:rFonts w:hint="eastAsia" w:ascii="宋体" w:hAnsi="宋体" w:cs="宋体"/>
                <w:spacing w:val="-2"/>
                <w:kern w:val="0"/>
                <w:sz w:val="20"/>
                <w:szCs w:val="20"/>
              </w:rPr>
              <w:t>升。手</w:t>
            </w: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提</w:t>
            </w:r>
            <w:r>
              <w:rPr>
                <w:rFonts w:hint="eastAsia" w:ascii="宋体" w:hAnsi="宋体" w:cs="宋体"/>
                <w:spacing w:val="-2"/>
                <w:kern w:val="0"/>
                <w:sz w:val="20"/>
                <w:szCs w:val="20"/>
              </w:rPr>
              <w:t>式</w:t>
            </w: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泡</w:t>
            </w:r>
            <w:r>
              <w:rPr>
                <w:rFonts w:hint="eastAsia" w:ascii="宋体" w:hAnsi="宋体" w:cs="宋体"/>
                <w:spacing w:val="-2"/>
                <w:kern w:val="0"/>
                <w:sz w:val="20"/>
                <w:szCs w:val="20"/>
              </w:rPr>
              <w:t>沫</w:t>
            </w: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灭</w:t>
            </w:r>
            <w:r>
              <w:rPr>
                <w:rFonts w:hint="eastAsia" w:ascii="宋体" w:hAnsi="宋体" w:cs="宋体"/>
                <w:spacing w:val="-2"/>
                <w:kern w:val="0"/>
                <w:sz w:val="20"/>
                <w:szCs w:val="20"/>
              </w:rPr>
              <w:t>火</w:t>
            </w: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器</w:t>
            </w:r>
            <w:r>
              <w:rPr>
                <w:rFonts w:hint="eastAsia" w:ascii="宋体" w:hAnsi="宋体" w:cs="宋体"/>
                <w:spacing w:val="-2"/>
                <w:kern w:val="0"/>
                <w:sz w:val="20"/>
                <w:szCs w:val="20"/>
              </w:rPr>
              <w:t>（水</w:t>
            </w: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基）</w:t>
            </w:r>
            <w:r>
              <w:rPr>
                <w:rFonts w:ascii="宋体" w:hAnsi="宋体" w:cs="宋体"/>
                <w:kern w:val="0"/>
                <w:sz w:val="20"/>
                <w:szCs w:val="20"/>
              </w:rPr>
              <w:t>1</w:t>
            </w: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个</w:t>
            </w:r>
            <w:r>
              <w:rPr>
                <w:rFonts w:hint="eastAsia" w:ascii="宋体" w:hAnsi="宋体" w:cs="宋体"/>
                <w:spacing w:val="-2"/>
                <w:kern w:val="0"/>
                <w:sz w:val="20"/>
                <w:szCs w:val="20"/>
              </w:rPr>
              <w:t>，</w:t>
            </w: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容量</w:t>
            </w:r>
            <w:r>
              <w:rPr>
                <w:rFonts w:ascii="宋体" w:hAnsi="宋体" w:cs="宋体"/>
                <w:kern w:val="0"/>
                <w:sz w:val="20"/>
                <w:szCs w:val="20"/>
              </w:rPr>
              <w:t>6</w:t>
            </w:r>
            <w:r>
              <w:rPr>
                <w:rFonts w:hint="eastAsia" w:ascii="宋体" w:hAnsi="宋体" w:cs="宋体"/>
                <w:spacing w:val="-2"/>
                <w:kern w:val="0"/>
                <w:sz w:val="20"/>
                <w:szCs w:val="20"/>
              </w:rPr>
              <w:t>升。手</w:t>
            </w: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提</w:t>
            </w:r>
            <w:r>
              <w:rPr>
                <w:rFonts w:hint="eastAsia" w:ascii="宋体" w:hAnsi="宋体" w:cs="宋体"/>
                <w:spacing w:val="-2"/>
                <w:kern w:val="0"/>
                <w:sz w:val="20"/>
                <w:szCs w:val="20"/>
              </w:rPr>
              <w:t>式</w:t>
            </w: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泡</w:t>
            </w:r>
            <w:r>
              <w:rPr>
                <w:rFonts w:hint="eastAsia" w:ascii="宋体" w:hAnsi="宋体" w:cs="宋体"/>
                <w:spacing w:val="-2"/>
                <w:kern w:val="0"/>
                <w:sz w:val="20"/>
                <w:szCs w:val="20"/>
              </w:rPr>
              <w:t>沫</w:t>
            </w: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灭</w:t>
            </w:r>
            <w:r>
              <w:rPr>
                <w:rFonts w:hint="eastAsia" w:ascii="宋体" w:hAnsi="宋体" w:cs="宋体"/>
                <w:spacing w:val="-2"/>
                <w:kern w:val="0"/>
                <w:sz w:val="20"/>
                <w:szCs w:val="20"/>
              </w:rPr>
              <w:t>火</w:t>
            </w: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器</w:t>
            </w:r>
            <w:r>
              <w:rPr>
                <w:rFonts w:hint="eastAsia" w:ascii="宋体" w:hAnsi="宋体" w:cs="宋体"/>
                <w:spacing w:val="-2"/>
                <w:kern w:val="0"/>
                <w:sz w:val="20"/>
                <w:szCs w:val="20"/>
              </w:rPr>
              <w:t>（水</w:t>
            </w: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基）</w:t>
            </w:r>
            <w:r>
              <w:rPr>
                <w:rFonts w:ascii="宋体" w:hAnsi="宋体" w:cs="宋体"/>
                <w:kern w:val="0"/>
                <w:sz w:val="20"/>
                <w:szCs w:val="20"/>
              </w:rPr>
              <w:t>1</w:t>
            </w: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个</w:t>
            </w:r>
            <w:r>
              <w:rPr>
                <w:rFonts w:hint="eastAsia" w:ascii="宋体" w:hAnsi="宋体" w:cs="宋体"/>
                <w:spacing w:val="-2"/>
                <w:kern w:val="0"/>
                <w:sz w:val="20"/>
                <w:szCs w:val="20"/>
              </w:rPr>
              <w:t>，</w:t>
            </w: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容量</w:t>
            </w:r>
            <w:r>
              <w:rPr>
                <w:rFonts w:ascii="宋体" w:hAnsi="宋体" w:cs="宋体"/>
                <w:kern w:val="0"/>
                <w:sz w:val="20"/>
                <w:szCs w:val="20"/>
              </w:rPr>
              <w:t>9</w:t>
            </w:r>
            <w:r>
              <w:rPr>
                <w:rFonts w:hint="eastAsia" w:ascii="宋体" w:hAnsi="宋体" w:cs="宋体"/>
                <w:spacing w:val="-2"/>
                <w:kern w:val="0"/>
                <w:sz w:val="20"/>
                <w:szCs w:val="20"/>
              </w:rPr>
              <w:t>升。烟</w:t>
            </w: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感</w:t>
            </w:r>
            <w:r>
              <w:rPr>
                <w:rFonts w:hint="eastAsia" w:ascii="宋体" w:hAnsi="宋体" w:cs="宋体"/>
                <w:spacing w:val="-2"/>
                <w:kern w:val="0"/>
                <w:sz w:val="20"/>
                <w:szCs w:val="20"/>
              </w:rPr>
              <w:t>探</w:t>
            </w: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测器</w:t>
            </w:r>
            <w:r>
              <w:rPr>
                <w:rFonts w:ascii="宋体" w:hAnsi="宋体" w:cs="宋体"/>
                <w:kern w:val="0"/>
                <w:sz w:val="20"/>
                <w:szCs w:val="20"/>
              </w:rPr>
              <w:t>2</w:t>
            </w:r>
            <w:r>
              <w:rPr>
                <w:rFonts w:hint="eastAsia" w:ascii="宋体" w:hAnsi="宋体" w:cs="宋体"/>
                <w:spacing w:val="-2"/>
                <w:kern w:val="0"/>
                <w:sz w:val="20"/>
                <w:szCs w:val="20"/>
              </w:rPr>
              <w:t>套。温</w:t>
            </w: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度</w:t>
            </w:r>
            <w:r>
              <w:rPr>
                <w:rFonts w:hint="eastAsia" w:ascii="宋体" w:hAnsi="宋体" w:cs="宋体"/>
                <w:spacing w:val="-2"/>
                <w:kern w:val="0"/>
                <w:sz w:val="20"/>
                <w:szCs w:val="20"/>
              </w:rPr>
              <w:t>探</w:t>
            </w: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测器</w:t>
            </w:r>
            <w:r>
              <w:rPr>
                <w:rFonts w:ascii="宋体" w:hAnsi="宋体" w:cs="宋体"/>
                <w:kern w:val="0"/>
                <w:sz w:val="20"/>
                <w:szCs w:val="20"/>
              </w:rPr>
              <w:t>2</w:t>
            </w:r>
            <w:r>
              <w:rPr>
                <w:rFonts w:hint="eastAsia" w:ascii="宋体" w:hAnsi="宋体" w:cs="宋体"/>
                <w:spacing w:val="-2"/>
                <w:kern w:val="0"/>
                <w:sz w:val="20"/>
                <w:szCs w:val="20"/>
              </w:rPr>
              <w:t>套。电</w:t>
            </w: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气</w:t>
            </w:r>
            <w:r>
              <w:rPr>
                <w:rFonts w:hint="eastAsia" w:ascii="宋体" w:hAnsi="宋体" w:cs="宋体"/>
                <w:spacing w:val="-2"/>
                <w:kern w:val="0"/>
                <w:sz w:val="20"/>
                <w:szCs w:val="20"/>
              </w:rPr>
              <w:t>安</w:t>
            </w: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装</w:t>
            </w:r>
            <w:r>
              <w:rPr>
                <w:rFonts w:hint="eastAsia" w:ascii="宋体" w:hAnsi="宋体" w:cs="宋体"/>
                <w:spacing w:val="-2"/>
                <w:kern w:val="0"/>
                <w:sz w:val="20"/>
                <w:szCs w:val="20"/>
              </w:rPr>
              <w:t>器</w:t>
            </w: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件</w:t>
            </w:r>
            <w:r>
              <w:rPr>
                <w:rFonts w:hint="eastAsia" w:ascii="宋体" w:hAnsi="宋体" w:cs="宋体"/>
                <w:spacing w:val="-2"/>
                <w:kern w:val="0"/>
                <w:sz w:val="20"/>
                <w:szCs w:val="20"/>
              </w:rPr>
              <w:t>、</w:t>
            </w: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线材</w:t>
            </w:r>
            <w:r>
              <w:rPr>
                <w:rFonts w:ascii="宋体" w:hAnsi="宋体" w:cs="宋体"/>
                <w:spacing w:val="-2"/>
                <w:kern w:val="0"/>
                <w:sz w:val="20"/>
                <w:szCs w:val="20"/>
              </w:rPr>
              <w:t>+</w:t>
            </w: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配件</w:t>
            </w:r>
            <w:r>
              <w:rPr>
                <w:rFonts w:ascii="宋体" w:hAnsi="宋体" w:cs="宋体"/>
                <w:spacing w:val="-2"/>
                <w:kern w:val="0"/>
                <w:sz w:val="20"/>
                <w:szCs w:val="20"/>
              </w:rPr>
              <w:t>+</w:t>
            </w: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报</w:t>
            </w:r>
            <w:r>
              <w:rPr>
                <w:rFonts w:hint="eastAsia" w:ascii="宋体" w:hAnsi="宋体" w:cs="宋体"/>
                <w:spacing w:val="-2"/>
                <w:kern w:val="0"/>
                <w:sz w:val="20"/>
                <w:szCs w:val="20"/>
              </w:rPr>
              <w:t>警</w:t>
            </w: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回</w:t>
            </w:r>
            <w:r>
              <w:rPr>
                <w:rFonts w:hint="eastAsia" w:ascii="宋体" w:hAnsi="宋体" w:cs="宋体"/>
                <w:spacing w:val="-2"/>
                <w:kern w:val="0"/>
                <w:sz w:val="20"/>
                <w:szCs w:val="20"/>
              </w:rPr>
              <w:t>路</w:t>
            </w: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线</w:t>
            </w:r>
            <w:r>
              <w:rPr>
                <w:rFonts w:ascii="宋体" w:hAnsi="宋体" w:cs="宋体"/>
                <w:kern w:val="0"/>
                <w:sz w:val="20"/>
                <w:szCs w:val="20"/>
              </w:rPr>
              <w:t>1</w:t>
            </w: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套。详细参数要求表后具体描述。</w:t>
            </w:r>
          </w:p>
          <w:p>
            <w:pPr>
              <w:autoSpaceDE w:val="0"/>
              <w:autoSpaceDN w:val="0"/>
              <w:contextualSpacing/>
              <w:rPr>
                <w:rFonts w:ascii="宋体" w:hAnsi="宋体" w:cs="宋体"/>
                <w:b/>
                <w:bCs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0"/>
                <w:szCs w:val="20"/>
              </w:rPr>
              <w:t>三、备注</w:t>
            </w:r>
          </w:p>
          <w:p>
            <w:pPr>
              <w:tabs>
                <w:tab w:val="left" w:pos="6840"/>
              </w:tabs>
              <w:rPr>
                <w:rFonts w:hint="eastAsia" w:ascii="宋体" w:hAnsi="宋体" w:eastAsia="宋体" w:cs="宋体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spacing w:val="-2"/>
                <w:kern w:val="0"/>
                <w:sz w:val="20"/>
                <w:szCs w:val="20"/>
                <w:lang w:eastAsia="zh-CN"/>
              </w:rPr>
              <w:t>1、能满足《火灾自动报警系统》、《建筑消防系统设计与施工》教学与实训，以及福建省三级消防设施操作员（监控）和三级消防设施操作员（维保）方向技能考试培训及考试要求。</w:t>
            </w:r>
          </w:p>
        </w:tc>
        <w:tc>
          <w:tcPr>
            <w:tcW w:w="66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utoSpaceDN w:val="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1套</w:t>
            </w:r>
          </w:p>
        </w:tc>
      </w:tr>
      <w:tr>
        <w:tblPrEx>
          <w:tblCellMar>
            <w:top w:w="0" w:type="dxa"/>
            <w:left w:w="85" w:type="dxa"/>
            <w:bottom w:w="0" w:type="dxa"/>
            <w:right w:w="85" w:type="dxa"/>
          </w:tblCellMar>
        </w:tblPrEx>
        <w:trPr>
          <w:trHeight w:val="737" w:hRule="atLeast"/>
          <w:jc w:val="center"/>
        </w:trPr>
        <w:tc>
          <w:tcPr>
            <w:tcW w:w="652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napToGrid w:val="0"/>
              <w:jc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宋体" w:hAnsi="宋体"/>
                <w:sz w:val="20"/>
                <w:szCs w:val="20"/>
              </w:rPr>
              <w:t>11</w:t>
            </w: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autoSpaceDN w:val="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消防照明与疏散指示系统</w:t>
            </w:r>
          </w:p>
        </w:tc>
        <w:tc>
          <w:tcPr>
            <w:tcW w:w="672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contextualSpacing/>
              <w:rPr>
                <w:rFonts w:ascii="宋体" w:hAnsi="宋体"/>
                <w:sz w:val="20"/>
                <w:szCs w:val="20"/>
              </w:rPr>
            </w:pPr>
            <w:r>
              <w:rPr>
                <w:rFonts w:hint="eastAsia" w:ascii="宋体" w:hAnsi="宋体"/>
                <w:b/>
                <w:bCs/>
                <w:sz w:val="20"/>
                <w:szCs w:val="20"/>
              </w:rPr>
              <w:t>一、产品规格：</w:t>
            </w:r>
            <w:r>
              <w:rPr>
                <w:rFonts w:hint="eastAsia" w:ascii="宋体" w:hAnsi="宋体"/>
                <w:bCs/>
                <w:sz w:val="20"/>
                <w:szCs w:val="20"/>
              </w:rPr>
              <w:t>长</w:t>
            </w:r>
            <w:r>
              <w:rPr>
                <w:rFonts w:hint="eastAsia" w:ascii="宋体" w:hAnsi="宋体" w:cs="宋体"/>
                <w:kern w:val="0"/>
                <w:position w:val="-3"/>
                <w:sz w:val="20"/>
                <w:szCs w:val="20"/>
              </w:rPr>
              <w:t>≥</w:t>
            </w:r>
            <w:r>
              <w:rPr>
                <w:rFonts w:ascii="宋体" w:hAnsi="宋体"/>
                <w:bCs/>
                <w:sz w:val="20"/>
                <w:szCs w:val="20"/>
              </w:rPr>
              <w:t>3</w:t>
            </w:r>
            <w:r>
              <w:rPr>
                <w:rFonts w:hint="eastAsia" w:ascii="宋体" w:hAnsi="宋体"/>
                <w:bCs/>
                <w:sz w:val="20"/>
                <w:szCs w:val="20"/>
              </w:rPr>
              <w:t>.0</w:t>
            </w:r>
            <w:r>
              <w:rPr>
                <w:rFonts w:ascii="宋体" w:hAnsi="宋体"/>
                <w:bCs/>
                <w:sz w:val="20"/>
                <w:szCs w:val="20"/>
              </w:rPr>
              <w:t>米，宽</w:t>
            </w:r>
            <w:r>
              <w:rPr>
                <w:rFonts w:hint="eastAsia" w:ascii="宋体" w:hAnsi="宋体" w:cs="宋体"/>
                <w:kern w:val="0"/>
                <w:position w:val="-3"/>
                <w:sz w:val="20"/>
                <w:szCs w:val="20"/>
              </w:rPr>
              <w:t>≥</w:t>
            </w:r>
            <w:r>
              <w:rPr>
                <w:rFonts w:ascii="宋体" w:hAnsi="宋体"/>
                <w:bCs/>
                <w:sz w:val="20"/>
                <w:szCs w:val="20"/>
              </w:rPr>
              <w:t>2</w:t>
            </w:r>
            <w:r>
              <w:rPr>
                <w:rFonts w:hint="eastAsia" w:ascii="宋体" w:hAnsi="宋体"/>
                <w:bCs/>
                <w:sz w:val="20"/>
                <w:szCs w:val="20"/>
              </w:rPr>
              <w:t>.0</w:t>
            </w:r>
            <w:r>
              <w:rPr>
                <w:rFonts w:ascii="宋体" w:hAnsi="宋体"/>
                <w:bCs/>
                <w:sz w:val="20"/>
                <w:szCs w:val="20"/>
              </w:rPr>
              <w:t>米，高</w:t>
            </w:r>
            <w:r>
              <w:rPr>
                <w:rFonts w:hint="eastAsia" w:ascii="宋体" w:hAnsi="宋体" w:cs="宋体"/>
                <w:kern w:val="0"/>
                <w:position w:val="-3"/>
                <w:sz w:val="20"/>
                <w:szCs w:val="20"/>
              </w:rPr>
              <w:t>≥</w:t>
            </w:r>
            <w:r>
              <w:rPr>
                <w:rFonts w:ascii="宋体" w:hAnsi="宋体"/>
                <w:bCs/>
                <w:sz w:val="20"/>
                <w:szCs w:val="20"/>
              </w:rPr>
              <w:t>1.7米</w:t>
            </w:r>
            <w:r>
              <w:rPr>
                <w:rFonts w:hint="eastAsia" w:ascii="宋体" w:hAnsi="宋体"/>
                <w:bCs/>
                <w:sz w:val="20"/>
                <w:szCs w:val="20"/>
              </w:rPr>
              <w:t>。</w:t>
            </w:r>
          </w:p>
          <w:p>
            <w:pPr>
              <w:tabs>
                <w:tab w:val="left" w:pos="5040"/>
                <w:tab w:val="left" w:pos="11040"/>
                <w:tab w:val="left" w:pos="11400"/>
              </w:tabs>
              <w:autoSpaceDE w:val="0"/>
              <w:autoSpaceDN w:val="0"/>
              <w:contextualSpacing/>
              <w:rPr>
                <w:rFonts w:ascii="宋体" w:hAnsi="宋体"/>
                <w:sz w:val="20"/>
                <w:szCs w:val="20"/>
              </w:rPr>
            </w:pPr>
            <w:r>
              <w:rPr>
                <w:rFonts w:hint="eastAsia" w:ascii="宋体" w:hAnsi="宋体"/>
                <w:b/>
                <w:bCs/>
                <w:sz w:val="20"/>
                <w:szCs w:val="20"/>
              </w:rPr>
              <w:t>二、产品概述及配置：</w:t>
            </w:r>
            <w:r>
              <w:rPr>
                <w:rFonts w:hint="eastAsia" w:ascii="宋体" w:hAnsi="宋体"/>
                <w:sz w:val="20"/>
                <w:szCs w:val="20"/>
              </w:rPr>
              <w:t>包含消防照明与疏散指示实训机架，照明控制箱、集中电源箱，应急通道指示、应急灯照明灯。消防照明与疏散指示实训机架一台。消防应急照明控制器</w:t>
            </w:r>
            <w:r>
              <w:rPr>
                <w:rFonts w:ascii="宋体" w:hAnsi="宋体"/>
                <w:sz w:val="20"/>
                <w:szCs w:val="20"/>
              </w:rPr>
              <w:t>1</w:t>
            </w:r>
            <w:r>
              <w:rPr>
                <w:rFonts w:hint="eastAsia" w:ascii="宋体" w:hAnsi="宋体"/>
                <w:sz w:val="20"/>
                <w:szCs w:val="20"/>
              </w:rPr>
              <w:t>台。消防应急照明集中电源箱1台，内装</w:t>
            </w:r>
            <w:r>
              <w:rPr>
                <w:rFonts w:ascii="宋体" w:hAnsi="宋体"/>
                <w:sz w:val="20"/>
                <w:szCs w:val="20"/>
              </w:rPr>
              <w:t>UPS</w:t>
            </w:r>
            <w:r>
              <w:rPr>
                <w:rFonts w:hint="eastAsia" w:ascii="宋体" w:hAnsi="宋体"/>
                <w:sz w:val="20"/>
                <w:szCs w:val="20"/>
              </w:rPr>
              <w:t>电源</w:t>
            </w:r>
            <w:r>
              <w:rPr>
                <w:rFonts w:ascii="宋体" w:hAnsi="宋体"/>
                <w:sz w:val="20"/>
                <w:szCs w:val="20"/>
              </w:rPr>
              <w:t>1</w:t>
            </w:r>
            <w:r>
              <w:rPr>
                <w:rFonts w:hint="eastAsia" w:ascii="宋体" w:hAnsi="宋体"/>
                <w:sz w:val="20"/>
                <w:szCs w:val="20"/>
              </w:rPr>
              <w:t>套，蓄电池2个。集中电源控制型消防标志灯，</w:t>
            </w:r>
            <w:r>
              <w:rPr>
                <w:rFonts w:ascii="宋体" w:hAnsi="宋体"/>
                <w:sz w:val="20"/>
                <w:szCs w:val="20"/>
              </w:rPr>
              <w:t>4</w:t>
            </w:r>
            <w:r>
              <w:rPr>
                <w:rFonts w:hint="eastAsia" w:ascii="宋体" w:hAnsi="宋体"/>
                <w:sz w:val="20"/>
                <w:szCs w:val="20"/>
              </w:rPr>
              <w:t>套。集中电源控制型消防安全出口标志灯</w:t>
            </w:r>
            <w:r>
              <w:rPr>
                <w:rFonts w:ascii="宋体" w:hAnsi="宋体"/>
                <w:sz w:val="20"/>
                <w:szCs w:val="20"/>
              </w:rPr>
              <w:t>2</w:t>
            </w:r>
            <w:r>
              <w:rPr>
                <w:rFonts w:hint="eastAsia" w:ascii="宋体" w:hAnsi="宋体"/>
                <w:sz w:val="20"/>
                <w:szCs w:val="20"/>
              </w:rPr>
              <w:t>套。集中电源控制型消防疏散照明灯</w:t>
            </w:r>
            <w:r>
              <w:rPr>
                <w:rFonts w:ascii="宋体" w:hAnsi="宋体"/>
                <w:sz w:val="20"/>
                <w:szCs w:val="20"/>
              </w:rPr>
              <w:t>4</w:t>
            </w:r>
            <w:r>
              <w:rPr>
                <w:rFonts w:hint="eastAsia" w:ascii="宋体" w:hAnsi="宋体"/>
                <w:sz w:val="20"/>
                <w:szCs w:val="20"/>
              </w:rPr>
              <w:t>套。烟感探测器</w:t>
            </w:r>
            <w:r>
              <w:rPr>
                <w:rFonts w:ascii="宋体" w:hAnsi="宋体"/>
                <w:sz w:val="20"/>
                <w:szCs w:val="20"/>
              </w:rPr>
              <w:t>2</w:t>
            </w:r>
            <w:r>
              <w:rPr>
                <w:rFonts w:hint="eastAsia" w:ascii="宋体" w:hAnsi="宋体"/>
                <w:sz w:val="20"/>
                <w:szCs w:val="20"/>
              </w:rPr>
              <w:t>套。温度探测器</w:t>
            </w:r>
            <w:r>
              <w:rPr>
                <w:rFonts w:ascii="宋体" w:hAnsi="宋体"/>
                <w:sz w:val="20"/>
                <w:szCs w:val="20"/>
              </w:rPr>
              <w:t>2</w:t>
            </w:r>
            <w:r>
              <w:rPr>
                <w:rFonts w:hint="eastAsia" w:ascii="宋体" w:hAnsi="宋体"/>
                <w:sz w:val="20"/>
                <w:szCs w:val="20"/>
              </w:rPr>
              <w:t>套。消防照明与疏散指示系统设备安装器材、线材</w:t>
            </w:r>
            <w:r>
              <w:rPr>
                <w:rFonts w:ascii="宋体" w:hAnsi="宋体"/>
                <w:sz w:val="20"/>
                <w:szCs w:val="20"/>
              </w:rPr>
              <w:t>+</w:t>
            </w:r>
            <w:r>
              <w:rPr>
                <w:rFonts w:hint="eastAsia" w:ascii="宋体" w:hAnsi="宋体"/>
                <w:sz w:val="20"/>
                <w:szCs w:val="20"/>
              </w:rPr>
              <w:t>配件</w:t>
            </w:r>
            <w:r>
              <w:rPr>
                <w:rFonts w:ascii="宋体" w:hAnsi="宋体"/>
                <w:sz w:val="20"/>
                <w:szCs w:val="20"/>
              </w:rPr>
              <w:t>1</w:t>
            </w:r>
            <w:r>
              <w:rPr>
                <w:rFonts w:hint="eastAsia" w:ascii="宋体" w:hAnsi="宋体"/>
                <w:sz w:val="20"/>
                <w:szCs w:val="20"/>
              </w:rPr>
              <w:t>套。电气安装器件、线材</w:t>
            </w:r>
            <w:r>
              <w:rPr>
                <w:rFonts w:ascii="宋体" w:hAnsi="宋体"/>
                <w:sz w:val="20"/>
                <w:szCs w:val="20"/>
              </w:rPr>
              <w:t>+</w:t>
            </w:r>
            <w:r>
              <w:rPr>
                <w:rFonts w:hint="eastAsia" w:ascii="宋体" w:hAnsi="宋体"/>
                <w:sz w:val="20"/>
                <w:szCs w:val="20"/>
              </w:rPr>
              <w:t>配件</w:t>
            </w:r>
            <w:r>
              <w:rPr>
                <w:rFonts w:ascii="宋体" w:hAnsi="宋体"/>
                <w:sz w:val="20"/>
                <w:szCs w:val="20"/>
              </w:rPr>
              <w:t>+</w:t>
            </w:r>
            <w:r>
              <w:rPr>
                <w:rFonts w:hint="eastAsia" w:ascii="宋体" w:hAnsi="宋体"/>
                <w:sz w:val="20"/>
                <w:szCs w:val="20"/>
              </w:rPr>
              <w:t>报警回路线</w:t>
            </w:r>
            <w:r>
              <w:rPr>
                <w:rFonts w:ascii="宋体" w:hAnsi="宋体"/>
                <w:sz w:val="20"/>
                <w:szCs w:val="20"/>
              </w:rPr>
              <w:t>1</w:t>
            </w:r>
            <w:r>
              <w:rPr>
                <w:rFonts w:hint="eastAsia" w:ascii="宋体" w:hAnsi="宋体"/>
                <w:sz w:val="20"/>
                <w:szCs w:val="20"/>
              </w:rPr>
              <w:t>套。</w:t>
            </w: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详细参数要求表后具体描述。</w:t>
            </w:r>
          </w:p>
          <w:p>
            <w:pPr>
              <w:autoSpaceDE w:val="0"/>
              <w:autoSpaceDN w:val="0"/>
              <w:contextualSpacing/>
              <w:rPr>
                <w:rFonts w:ascii="宋体" w:hAnsi="宋体" w:cs="宋体"/>
                <w:b/>
                <w:bCs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0"/>
                <w:szCs w:val="20"/>
              </w:rPr>
              <w:t>三、备注</w:t>
            </w:r>
          </w:p>
          <w:p>
            <w:pPr>
              <w:tabs>
                <w:tab w:val="left" w:pos="6840"/>
              </w:tabs>
              <w:rPr>
                <w:rFonts w:hint="eastAsia" w:ascii="宋体" w:hAnsi="宋体" w:eastAsia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spacing w:val="-2"/>
                <w:kern w:val="0"/>
                <w:sz w:val="20"/>
                <w:szCs w:val="20"/>
                <w:lang w:eastAsia="zh-CN"/>
              </w:rPr>
              <w:t>1、能满足《火灾自动报警系统》、《建筑消防系统设计与施工》教学与实训，以及福建省三级消防设施操作员（监控）和三级消防设施操作员（维保）方向技能考试培训及考试要求。</w:t>
            </w:r>
          </w:p>
        </w:tc>
        <w:tc>
          <w:tcPr>
            <w:tcW w:w="66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utoSpaceDN w:val="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1套</w:t>
            </w:r>
          </w:p>
        </w:tc>
      </w:tr>
      <w:tr>
        <w:tblPrEx>
          <w:tblCellMar>
            <w:top w:w="0" w:type="dxa"/>
            <w:left w:w="85" w:type="dxa"/>
            <w:bottom w:w="0" w:type="dxa"/>
            <w:right w:w="85" w:type="dxa"/>
          </w:tblCellMar>
        </w:tblPrEx>
        <w:trPr>
          <w:trHeight w:val="737" w:hRule="atLeast"/>
          <w:jc w:val="center"/>
        </w:trPr>
        <w:tc>
          <w:tcPr>
            <w:tcW w:w="652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napToGrid w:val="0"/>
              <w:jc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宋体" w:hAnsi="宋体"/>
                <w:sz w:val="20"/>
                <w:szCs w:val="20"/>
              </w:rPr>
              <w:t>12</w:t>
            </w: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autoSpaceDN w:val="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消防常用器材工具展示系统</w:t>
            </w:r>
          </w:p>
        </w:tc>
        <w:tc>
          <w:tcPr>
            <w:tcW w:w="672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utoSpaceDE w:val="0"/>
              <w:autoSpaceDN w:val="0"/>
              <w:contextualSpacing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position w:val="-3"/>
                <w:sz w:val="20"/>
                <w:szCs w:val="20"/>
              </w:rPr>
              <w:t>一、产品规格</w:t>
            </w:r>
            <w:r>
              <w:rPr>
                <w:rFonts w:hint="eastAsia" w:ascii="宋体" w:hAnsi="宋体" w:cs="宋体"/>
                <w:b/>
                <w:bCs/>
                <w:spacing w:val="1"/>
                <w:kern w:val="0"/>
                <w:position w:val="-3"/>
                <w:sz w:val="20"/>
                <w:szCs w:val="20"/>
              </w:rPr>
              <w:t>：</w:t>
            </w:r>
            <w:r>
              <w:rPr>
                <w:rFonts w:hint="eastAsia" w:ascii="宋体" w:hAnsi="宋体" w:cs="宋体"/>
                <w:spacing w:val="-2"/>
                <w:kern w:val="0"/>
                <w:position w:val="-3"/>
                <w:sz w:val="20"/>
                <w:szCs w:val="20"/>
              </w:rPr>
              <w:t>详见</w:t>
            </w:r>
            <w:r>
              <w:rPr>
                <w:rFonts w:hint="eastAsia" w:ascii="宋体" w:hAnsi="宋体" w:cs="宋体"/>
                <w:kern w:val="0"/>
                <w:position w:val="-3"/>
                <w:sz w:val="20"/>
                <w:szCs w:val="20"/>
              </w:rPr>
              <w:t>具</w:t>
            </w:r>
            <w:r>
              <w:rPr>
                <w:rFonts w:hint="eastAsia" w:ascii="宋体" w:hAnsi="宋体" w:cs="宋体"/>
                <w:spacing w:val="-2"/>
                <w:kern w:val="0"/>
                <w:position w:val="-3"/>
                <w:sz w:val="20"/>
                <w:szCs w:val="20"/>
              </w:rPr>
              <w:t>体</w:t>
            </w:r>
            <w:r>
              <w:rPr>
                <w:rFonts w:hint="eastAsia" w:ascii="宋体" w:hAnsi="宋体" w:cs="宋体"/>
                <w:kern w:val="0"/>
                <w:position w:val="-3"/>
                <w:sz w:val="20"/>
                <w:szCs w:val="20"/>
              </w:rPr>
              <w:t>设备</w:t>
            </w:r>
          </w:p>
          <w:p>
            <w:pPr>
              <w:autoSpaceDE w:val="0"/>
              <w:autoSpaceDN w:val="0"/>
              <w:contextualSpacing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0"/>
                <w:szCs w:val="20"/>
              </w:rPr>
              <w:t>二、产品概述及配置</w:t>
            </w:r>
            <w:r>
              <w:rPr>
                <w:rFonts w:hint="eastAsia" w:ascii="宋体" w:hAnsi="宋体" w:cs="宋体"/>
                <w:b/>
                <w:bCs/>
                <w:spacing w:val="1"/>
                <w:kern w:val="0"/>
                <w:sz w:val="20"/>
                <w:szCs w:val="20"/>
              </w:rPr>
              <w:t>：</w:t>
            </w:r>
            <w:r>
              <w:rPr>
                <w:rFonts w:hint="eastAsia" w:ascii="宋体" w:hAnsi="宋体" w:cs="宋体"/>
                <w:spacing w:val="-2"/>
                <w:kern w:val="0"/>
                <w:sz w:val="20"/>
                <w:szCs w:val="20"/>
              </w:rPr>
              <w:t>消防</w:t>
            </w: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工</w:t>
            </w:r>
            <w:r>
              <w:rPr>
                <w:rFonts w:hint="eastAsia" w:ascii="宋体" w:hAnsi="宋体" w:cs="宋体"/>
                <w:spacing w:val="-2"/>
                <w:kern w:val="0"/>
                <w:sz w:val="20"/>
                <w:szCs w:val="20"/>
              </w:rPr>
              <w:t>程</w:t>
            </w: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常用</w:t>
            </w:r>
            <w:r>
              <w:rPr>
                <w:rFonts w:hint="eastAsia" w:ascii="宋体" w:hAnsi="宋体" w:cs="宋体"/>
                <w:spacing w:val="-2"/>
                <w:kern w:val="0"/>
                <w:sz w:val="20"/>
                <w:szCs w:val="20"/>
              </w:rPr>
              <w:t>器</w:t>
            </w: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材</w:t>
            </w:r>
            <w:r>
              <w:rPr>
                <w:rFonts w:hint="eastAsia" w:ascii="宋体" w:hAnsi="宋体" w:cs="宋体"/>
                <w:spacing w:val="-2"/>
                <w:kern w:val="0"/>
                <w:sz w:val="20"/>
                <w:szCs w:val="20"/>
              </w:rPr>
              <w:t>、</w:t>
            </w: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配</w:t>
            </w:r>
            <w:r>
              <w:rPr>
                <w:rFonts w:hint="eastAsia" w:ascii="宋体" w:hAnsi="宋体" w:cs="宋体"/>
                <w:spacing w:val="-2"/>
                <w:kern w:val="0"/>
                <w:sz w:val="20"/>
                <w:szCs w:val="20"/>
              </w:rPr>
              <w:t>件</w:t>
            </w: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、</w:t>
            </w:r>
            <w:r>
              <w:rPr>
                <w:rFonts w:hint="eastAsia" w:ascii="宋体" w:hAnsi="宋体" w:cs="宋体"/>
                <w:spacing w:val="-2"/>
                <w:kern w:val="0"/>
                <w:sz w:val="20"/>
                <w:szCs w:val="20"/>
              </w:rPr>
              <w:t>工</w:t>
            </w: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具</w:t>
            </w:r>
            <w:r>
              <w:rPr>
                <w:rFonts w:hint="eastAsia" w:ascii="宋体" w:hAnsi="宋体" w:cs="宋体"/>
                <w:spacing w:val="-2"/>
                <w:kern w:val="0"/>
                <w:sz w:val="20"/>
                <w:szCs w:val="20"/>
              </w:rPr>
              <w:t>等</w:t>
            </w: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存放</w:t>
            </w:r>
            <w:r>
              <w:rPr>
                <w:rFonts w:hint="eastAsia" w:ascii="宋体" w:hAnsi="宋体" w:cs="宋体"/>
                <w:spacing w:val="-2"/>
                <w:kern w:val="0"/>
                <w:sz w:val="20"/>
                <w:szCs w:val="20"/>
              </w:rPr>
              <w:t>展示</w:t>
            </w: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。器材展示台1套。消防探测器类各</w:t>
            </w:r>
            <w:r>
              <w:rPr>
                <w:rFonts w:ascii="宋体" w:hAnsi="宋体" w:cs="宋体"/>
                <w:kern w:val="0"/>
                <w:sz w:val="20"/>
                <w:szCs w:val="20"/>
              </w:rPr>
              <w:t>1</w:t>
            </w: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件。模块类各</w:t>
            </w:r>
            <w:r>
              <w:rPr>
                <w:rFonts w:ascii="宋体" w:hAnsi="宋体" w:cs="宋体"/>
                <w:kern w:val="0"/>
                <w:sz w:val="20"/>
                <w:szCs w:val="20"/>
              </w:rPr>
              <w:t>1</w:t>
            </w: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件。消防报警类各</w:t>
            </w:r>
            <w:r>
              <w:rPr>
                <w:rFonts w:ascii="宋体" w:hAnsi="宋体" w:cs="宋体"/>
                <w:kern w:val="0"/>
                <w:sz w:val="20"/>
                <w:szCs w:val="20"/>
              </w:rPr>
              <w:t>1</w:t>
            </w: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件。灭火器类各</w:t>
            </w:r>
            <w:r>
              <w:rPr>
                <w:rFonts w:ascii="宋体" w:hAnsi="宋体" w:cs="宋体"/>
                <w:kern w:val="0"/>
                <w:sz w:val="20"/>
                <w:szCs w:val="20"/>
              </w:rPr>
              <w:t>1</w:t>
            </w: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件。消防管路类各</w:t>
            </w:r>
            <w:r>
              <w:rPr>
                <w:rFonts w:ascii="宋体" w:hAnsi="宋体" w:cs="宋体"/>
                <w:kern w:val="0"/>
                <w:sz w:val="20"/>
                <w:szCs w:val="20"/>
              </w:rPr>
              <w:t>1</w:t>
            </w: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件。详细参数要求表后具体描述。</w:t>
            </w:r>
          </w:p>
          <w:p>
            <w:pPr>
              <w:autoSpaceDE w:val="0"/>
              <w:autoSpaceDN w:val="0"/>
              <w:contextualSpacing/>
              <w:rPr>
                <w:rFonts w:ascii="宋体" w:hAnsi="宋体" w:cs="宋体"/>
                <w:b/>
                <w:bCs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0"/>
                <w:szCs w:val="20"/>
              </w:rPr>
              <w:t>三、备注</w:t>
            </w:r>
          </w:p>
          <w:p>
            <w:pPr>
              <w:tabs>
                <w:tab w:val="left" w:pos="6840"/>
              </w:tabs>
              <w:rPr>
                <w:rFonts w:hint="eastAsia" w:ascii="宋体" w:hAnsi="宋体" w:eastAsia="宋体" w:cs="宋体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spacing w:val="-2"/>
                <w:kern w:val="0"/>
                <w:sz w:val="20"/>
                <w:szCs w:val="20"/>
                <w:lang w:eastAsia="zh-CN"/>
              </w:rPr>
              <w:t>1、能满足《火灾自动报警系统》、《建筑消防系统设计与施工》教学与实训，以及福建省三级消防设施操作员（监控）和三级消防设施操作员（维保）方向技能考试培训及考试要求。</w:t>
            </w:r>
          </w:p>
        </w:tc>
        <w:tc>
          <w:tcPr>
            <w:tcW w:w="66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utoSpaceDN w:val="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1套</w:t>
            </w:r>
          </w:p>
        </w:tc>
      </w:tr>
      <w:tr>
        <w:tblPrEx>
          <w:tblCellMar>
            <w:top w:w="0" w:type="dxa"/>
            <w:left w:w="85" w:type="dxa"/>
            <w:bottom w:w="0" w:type="dxa"/>
            <w:right w:w="85" w:type="dxa"/>
          </w:tblCellMar>
        </w:tblPrEx>
        <w:trPr>
          <w:trHeight w:val="411" w:hRule="atLeast"/>
          <w:jc w:val="center"/>
        </w:trPr>
        <w:tc>
          <w:tcPr>
            <w:tcW w:w="652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napToGrid w:val="0"/>
              <w:jc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宋体" w:hAnsi="宋体"/>
                <w:sz w:val="20"/>
                <w:szCs w:val="20"/>
              </w:rPr>
              <w:t>13</w:t>
            </w: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autoSpaceDN w:val="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消防控制中心系统</w:t>
            </w:r>
          </w:p>
        </w:tc>
        <w:tc>
          <w:tcPr>
            <w:tcW w:w="672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utoSpaceDE w:val="0"/>
              <w:autoSpaceDN w:val="0"/>
              <w:contextualSpacing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position w:val="-3"/>
                <w:sz w:val="20"/>
                <w:szCs w:val="20"/>
              </w:rPr>
              <w:t>一、产品规格</w:t>
            </w:r>
            <w:r>
              <w:rPr>
                <w:rFonts w:hint="eastAsia" w:ascii="宋体" w:hAnsi="宋体" w:cs="宋体"/>
                <w:b/>
                <w:bCs/>
                <w:spacing w:val="1"/>
                <w:kern w:val="0"/>
                <w:position w:val="-3"/>
                <w:sz w:val="20"/>
                <w:szCs w:val="20"/>
              </w:rPr>
              <w:t>：</w:t>
            </w:r>
            <w:r>
              <w:rPr>
                <w:rFonts w:hint="eastAsia" w:ascii="宋体" w:hAnsi="宋体" w:cs="宋体"/>
                <w:spacing w:val="-2"/>
                <w:kern w:val="0"/>
                <w:position w:val="-3"/>
                <w:sz w:val="20"/>
                <w:szCs w:val="20"/>
              </w:rPr>
              <w:t>详见</w:t>
            </w:r>
            <w:r>
              <w:rPr>
                <w:rFonts w:hint="eastAsia" w:ascii="宋体" w:hAnsi="宋体" w:cs="宋体"/>
                <w:kern w:val="0"/>
                <w:position w:val="-3"/>
                <w:sz w:val="20"/>
                <w:szCs w:val="20"/>
              </w:rPr>
              <w:t>具</w:t>
            </w:r>
            <w:r>
              <w:rPr>
                <w:rFonts w:hint="eastAsia" w:ascii="宋体" w:hAnsi="宋体" w:cs="宋体"/>
                <w:spacing w:val="-2"/>
                <w:kern w:val="0"/>
                <w:position w:val="-3"/>
                <w:sz w:val="20"/>
                <w:szCs w:val="20"/>
              </w:rPr>
              <w:t>体</w:t>
            </w:r>
            <w:r>
              <w:rPr>
                <w:rFonts w:hint="eastAsia" w:ascii="宋体" w:hAnsi="宋体" w:cs="宋体"/>
                <w:kern w:val="0"/>
                <w:position w:val="-3"/>
                <w:sz w:val="20"/>
                <w:szCs w:val="20"/>
              </w:rPr>
              <w:t>设备</w:t>
            </w:r>
          </w:p>
          <w:p>
            <w:pPr>
              <w:autoSpaceDE w:val="0"/>
              <w:autoSpaceDN w:val="0"/>
              <w:contextualSpacing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0"/>
                <w:szCs w:val="20"/>
              </w:rPr>
              <w:t>二</w:t>
            </w:r>
            <w:r>
              <w:rPr>
                <w:rFonts w:hint="eastAsia" w:ascii="宋体" w:hAnsi="宋体" w:cs="宋体"/>
                <w:b/>
                <w:bCs/>
                <w:spacing w:val="-19"/>
                <w:kern w:val="0"/>
                <w:sz w:val="20"/>
                <w:szCs w:val="20"/>
              </w:rPr>
              <w:t>、</w:t>
            </w:r>
            <w:r>
              <w:rPr>
                <w:rFonts w:hint="eastAsia" w:ascii="宋体" w:hAnsi="宋体" w:cs="宋体"/>
                <w:b/>
                <w:bCs/>
                <w:kern w:val="0"/>
                <w:sz w:val="20"/>
                <w:szCs w:val="20"/>
              </w:rPr>
              <w:t>产品概</w:t>
            </w:r>
            <w:r>
              <w:rPr>
                <w:rFonts w:hint="eastAsia" w:ascii="宋体" w:hAnsi="宋体" w:cs="宋体"/>
                <w:b/>
                <w:bCs/>
                <w:spacing w:val="-2"/>
                <w:kern w:val="0"/>
                <w:sz w:val="20"/>
                <w:szCs w:val="20"/>
              </w:rPr>
              <w:t>述及配置</w:t>
            </w:r>
            <w:r>
              <w:rPr>
                <w:rFonts w:hint="eastAsia" w:ascii="宋体" w:hAnsi="宋体" w:cs="宋体"/>
                <w:b/>
                <w:bCs/>
                <w:spacing w:val="-19"/>
                <w:kern w:val="0"/>
                <w:sz w:val="20"/>
                <w:szCs w:val="20"/>
              </w:rPr>
              <w:t>：</w:t>
            </w:r>
            <w:r>
              <w:rPr>
                <w:rFonts w:hint="eastAsia" w:ascii="宋体" w:hAnsi="宋体" w:cs="宋体"/>
                <w:spacing w:val="-2"/>
                <w:kern w:val="0"/>
                <w:sz w:val="20"/>
                <w:szCs w:val="20"/>
              </w:rPr>
              <w:t>火灾</w:t>
            </w: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自</w:t>
            </w:r>
            <w:r>
              <w:rPr>
                <w:rFonts w:hint="eastAsia" w:ascii="宋体" w:hAnsi="宋体" w:cs="宋体"/>
                <w:spacing w:val="-2"/>
                <w:kern w:val="0"/>
                <w:sz w:val="20"/>
                <w:szCs w:val="20"/>
              </w:rPr>
              <w:t>动</w:t>
            </w: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报警</w:t>
            </w:r>
            <w:r>
              <w:rPr>
                <w:rFonts w:hint="eastAsia" w:ascii="宋体" w:hAnsi="宋体" w:cs="宋体"/>
                <w:spacing w:val="-2"/>
                <w:kern w:val="0"/>
                <w:sz w:val="20"/>
                <w:szCs w:val="20"/>
              </w:rPr>
              <w:t>系统</w:t>
            </w:r>
            <w:r>
              <w:rPr>
                <w:rFonts w:hint="eastAsia" w:ascii="宋体" w:hAnsi="宋体" w:cs="宋体"/>
                <w:spacing w:val="-19"/>
                <w:kern w:val="0"/>
                <w:sz w:val="20"/>
                <w:szCs w:val="20"/>
              </w:rPr>
              <w:t>、</w:t>
            </w:r>
            <w:r>
              <w:rPr>
                <w:rFonts w:hint="eastAsia" w:ascii="宋体" w:hAnsi="宋体" w:cs="宋体"/>
                <w:spacing w:val="-2"/>
                <w:kern w:val="0"/>
                <w:sz w:val="20"/>
                <w:szCs w:val="20"/>
              </w:rPr>
              <w:t>联</w:t>
            </w: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动</w:t>
            </w:r>
            <w:r>
              <w:rPr>
                <w:rFonts w:hint="eastAsia" w:ascii="宋体" w:hAnsi="宋体" w:cs="宋体"/>
                <w:spacing w:val="-2"/>
                <w:kern w:val="0"/>
                <w:sz w:val="20"/>
                <w:szCs w:val="20"/>
              </w:rPr>
              <w:t>控</w:t>
            </w: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制</w:t>
            </w:r>
            <w:r>
              <w:rPr>
                <w:rFonts w:hint="eastAsia" w:ascii="宋体" w:hAnsi="宋体" w:cs="宋体"/>
                <w:spacing w:val="-2"/>
                <w:kern w:val="0"/>
                <w:sz w:val="20"/>
                <w:szCs w:val="20"/>
              </w:rPr>
              <w:t>系统</w:t>
            </w:r>
            <w:r>
              <w:rPr>
                <w:rFonts w:hint="eastAsia" w:ascii="宋体" w:hAnsi="宋体" w:cs="宋体"/>
                <w:spacing w:val="-19"/>
                <w:kern w:val="0"/>
                <w:sz w:val="20"/>
                <w:szCs w:val="20"/>
              </w:rPr>
              <w:t>、</w:t>
            </w:r>
            <w:r>
              <w:rPr>
                <w:rFonts w:hint="eastAsia" w:ascii="宋体" w:hAnsi="宋体" w:cs="宋体"/>
                <w:spacing w:val="-2"/>
                <w:kern w:val="0"/>
                <w:sz w:val="20"/>
                <w:szCs w:val="20"/>
              </w:rPr>
              <w:t>对</w:t>
            </w: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讲</w:t>
            </w:r>
            <w:r>
              <w:rPr>
                <w:rFonts w:hint="eastAsia" w:ascii="宋体" w:hAnsi="宋体" w:cs="宋体"/>
                <w:spacing w:val="-2"/>
                <w:kern w:val="0"/>
                <w:sz w:val="20"/>
                <w:szCs w:val="20"/>
              </w:rPr>
              <w:t>系</w:t>
            </w: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统等。火灾自动报警及广播电话控制台1台。火灾自动报警控制系统1套。消防联动信号控制柜1台。详细参数要求表后具体描述。</w:t>
            </w:r>
          </w:p>
          <w:p>
            <w:pPr>
              <w:autoSpaceDE w:val="0"/>
              <w:autoSpaceDN w:val="0"/>
              <w:contextualSpacing/>
              <w:rPr>
                <w:rFonts w:ascii="宋体" w:hAnsi="宋体" w:cs="宋体"/>
                <w:b/>
                <w:bCs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0"/>
                <w:szCs w:val="20"/>
              </w:rPr>
              <w:t>三、备注</w:t>
            </w:r>
          </w:p>
          <w:p>
            <w:pPr>
              <w:tabs>
                <w:tab w:val="left" w:pos="6840"/>
              </w:tabs>
              <w:rPr>
                <w:rFonts w:hint="eastAsia" w:ascii="宋体" w:hAnsi="宋体" w:eastAsia="宋体" w:cs="宋体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spacing w:val="-2"/>
                <w:kern w:val="0"/>
                <w:sz w:val="20"/>
                <w:szCs w:val="20"/>
                <w:lang w:eastAsia="zh-CN"/>
              </w:rPr>
              <w:t>1、能满足《火灾自动报警系统》、《建筑消防系统设计与施工》教学与实训，以及福建省三级消防设施操作员（监控）和三级消防设施操作员（维保）方向技能考试培训及考试要求。</w:t>
            </w:r>
          </w:p>
        </w:tc>
        <w:tc>
          <w:tcPr>
            <w:tcW w:w="66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utoSpaceDN w:val="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1套</w:t>
            </w:r>
          </w:p>
        </w:tc>
      </w:tr>
      <w:tr>
        <w:tblPrEx>
          <w:tblCellMar>
            <w:top w:w="0" w:type="dxa"/>
            <w:left w:w="85" w:type="dxa"/>
            <w:bottom w:w="0" w:type="dxa"/>
            <w:right w:w="85" w:type="dxa"/>
          </w:tblCellMar>
        </w:tblPrEx>
        <w:trPr>
          <w:trHeight w:val="737" w:hRule="atLeast"/>
          <w:jc w:val="center"/>
        </w:trPr>
        <w:tc>
          <w:tcPr>
            <w:tcW w:w="652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napToGrid w:val="0"/>
              <w:jc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宋体" w:hAnsi="宋体"/>
                <w:sz w:val="20"/>
                <w:szCs w:val="20"/>
              </w:rPr>
              <w:t>14</w:t>
            </w: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autoSpaceDN w:val="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智能消防工程实训装置</w:t>
            </w:r>
          </w:p>
        </w:tc>
        <w:tc>
          <w:tcPr>
            <w:tcW w:w="672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utoSpaceDE w:val="0"/>
              <w:autoSpaceDN w:val="0"/>
              <w:contextualSpacing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position w:val="-3"/>
                <w:sz w:val="20"/>
                <w:szCs w:val="20"/>
              </w:rPr>
              <w:t>一、产品规格</w:t>
            </w:r>
            <w:r>
              <w:rPr>
                <w:rFonts w:hint="eastAsia" w:ascii="宋体" w:hAnsi="宋体" w:cs="宋体"/>
                <w:b/>
                <w:bCs/>
                <w:spacing w:val="1"/>
                <w:kern w:val="0"/>
                <w:position w:val="-3"/>
                <w:sz w:val="20"/>
                <w:szCs w:val="20"/>
              </w:rPr>
              <w:t>：</w:t>
            </w:r>
            <w:r>
              <w:rPr>
                <w:rFonts w:hint="eastAsia" w:ascii="宋体" w:hAnsi="宋体" w:cs="宋体"/>
                <w:kern w:val="0"/>
                <w:position w:val="-3"/>
                <w:sz w:val="20"/>
                <w:szCs w:val="20"/>
              </w:rPr>
              <w:t>长≥</w:t>
            </w:r>
            <w:r>
              <w:rPr>
                <w:rFonts w:ascii="宋体" w:hAnsi="宋体" w:cs="宋体"/>
                <w:kern w:val="0"/>
                <w:position w:val="-3"/>
                <w:sz w:val="20"/>
                <w:szCs w:val="20"/>
              </w:rPr>
              <w:t>1</w:t>
            </w:r>
            <w:r>
              <w:rPr>
                <w:rFonts w:ascii="宋体" w:hAnsi="宋体" w:cs="宋体"/>
                <w:spacing w:val="-2"/>
                <w:kern w:val="0"/>
                <w:position w:val="-3"/>
                <w:sz w:val="20"/>
                <w:szCs w:val="20"/>
              </w:rPr>
              <w:t>.</w:t>
            </w:r>
            <w:r>
              <w:rPr>
                <w:rFonts w:ascii="宋体" w:hAnsi="宋体" w:cs="宋体"/>
                <w:kern w:val="0"/>
                <w:position w:val="-3"/>
                <w:sz w:val="20"/>
                <w:szCs w:val="20"/>
              </w:rPr>
              <w:t>6</w:t>
            </w:r>
            <w:r>
              <w:rPr>
                <w:rFonts w:hint="eastAsia" w:ascii="宋体" w:hAnsi="宋体" w:cs="宋体"/>
                <w:spacing w:val="-2"/>
                <w:kern w:val="0"/>
                <w:position w:val="-3"/>
                <w:sz w:val="20"/>
                <w:szCs w:val="20"/>
              </w:rPr>
              <w:t>米</w:t>
            </w:r>
            <w:r>
              <w:rPr>
                <w:rFonts w:hint="eastAsia" w:ascii="宋体" w:hAnsi="宋体" w:cs="宋体"/>
                <w:kern w:val="0"/>
                <w:position w:val="-3"/>
                <w:sz w:val="20"/>
                <w:szCs w:val="20"/>
              </w:rPr>
              <w:t>，宽≥</w:t>
            </w:r>
            <w:r>
              <w:rPr>
                <w:rFonts w:ascii="宋体" w:hAnsi="宋体" w:cs="宋体"/>
                <w:spacing w:val="-2"/>
                <w:kern w:val="0"/>
                <w:position w:val="-3"/>
                <w:sz w:val="20"/>
                <w:szCs w:val="20"/>
              </w:rPr>
              <w:t>0</w:t>
            </w:r>
            <w:r>
              <w:rPr>
                <w:rFonts w:ascii="宋体" w:hAnsi="宋体" w:cs="宋体"/>
                <w:kern w:val="0"/>
                <w:position w:val="-3"/>
                <w:sz w:val="20"/>
                <w:szCs w:val="20"/>
              </w:rPr>
              <w:t>.4</w:t>
            </w:r>
            <w:r>
              <w:rPr>
                <w:rFonts w:hint="eastAsia" w:ascii="宋体" w:hAnsi="宋体" w:cs="宋体"/>
                <w:spacing w:val="-2"/>
                <w:kern w:val="0"/>
                <w:position w:val="-3"/>
                <w:sz w:val="20"/>
                <w:szCs w:val="20"/>
              </w:rPr>
              <w:t>米，</w:t>
            </w:r>
            <w:r>
              <w:rPr>
                <w:rFonts w:hint="eastAsia" w:ascii="宋体" w:hAnsi="宋体" w:cs="宋体"/>
                <w:kern w:val="0"/>
                <w:position w:val="-3"/>
                <w:sz w:val="20"/>
                <w:szCs w:val="20"/>
              </w:rPr>
              <w:t>高≥</w:t>
            </w:r>
            <w:r>
              <w:rPr>
                <w:rFonts w:ascii="宋体" w:hAnsi="宋体" w:cs="宋体"/>
                <w:kern w:val="0"/>
                <w:position w:val="-3"/>
                <w:sz w:val="20"/>
                <w:szCs w:val="20"/>
              </w:rPr>
              <w:t>1.8</w:t>
            </w:r>
            <w:r>
              <w:rPr>
                <w:rFonts w:hint="eastAsia" w:ascii="宋体" w:hAnsi="宋体" w:cs="宋体"/>
                <w:kern w:val="0"/>
                <w:position w:val="-3"/>
                <w:sz w:val="20"/>
                <w:szCs w:val="20"/>
              </w:rPr>
              <w:t>米。</w:t>
            </w:r>
          </w:p>
          <w:p>
            <w:pPr>
              <w:autoSpaceDE w:val="0"/>
              <w:autoSpaceDN w:val="0"/>
              <w:contextualSpacing/>
              <w:rPr>
                <w:rFonts w:ascii="宋体" w:hAnsi="宋体" w:cs="宋体"/>
                <w:kern w:val="0"/>
                <w:position w:val="-3"/>
                <w:sz w:val="20"/>
                <w:szCs w:val="20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0"/>
                <w:szCs w:val="20"/>
              </w:rPr>
              <w:t>二</w:t>
            </w:r>
            <w:r>
              <w:rPr>
                <w:rFonts w:hint="eastAsia" w:ascii="宋体" w:hAnsi="宋体" w:cs="宋体"/>
                <w:b/>
                <w:bCs/>
                <w:spacing w:val="-29"/>
                <w:kern w:val="0"/>
                <w:sz w:val="20"/>
                <w:szCs w:val="20"/>
              </w:rPr>
              <w:t>、</w:t>
            </w:r>
            <w:r>
              <w:rPr>
                <w:rFonts w:hint="eastAsia" w:ascii="宋体" w:hAnsi="宋体" w:cs="宋体"/>
                <w:b/>
                <w:bCs/>
                <w:kern w:val="0"/>
                <w:sz w:val="20"/>
                <w:szCs w:val="20"/>
              </w:rPr>
              <w:t>产品概述及配置</w:t>
            </w:r>
            <w:r>
              <w:rPr>
                <w:rFonts w:hint="eastAsia" w:ascii="宋体" w:hAnsi="宋体" w:cs="宋体"/>
                <w:b/>
                <w:bCs/>
                <w:spacing w:val="-28"/>
                <w:kern w:val="0"/>
                <w:sz w:val="20"/>
                <w:szCs w:val="20"/>
              </w:rPr>
              <w:t>：</w:t>
            </w:r>
            <w:r>
              <w:rPr>
                <w:rFonts w:hint="eastAsia" w:ascii="宋体" w:hAnsi="宋体" w:cs="宋体"/>
                <w:kern w:val="0"/>
                <w:position w:val="-3"/>
                <w:sz w:val="20"/>
                <w:szCs w:val="20"/>
              </w:rPr>
              <w:t>工程型开放结构，真实消防工程项目浓缩系统，学生进行分组进行系统实训。</w:t>
            </w: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智能建筑消防报警</w:t>
            </w:r>
            <w:r>
              <w:rPr>
                <w:rFonts w:hint="eastAsia" w:ascii="宋体" w:hAnsi="宋体" w:cs="宋体"/>
                <w:spacing w:val="-2"/>
                <w:kern w:val="0"/>
                <w:sz w:val="20"/>
                <w:szCs w:val="20"/>
              </w:rPr>
              <w:t>及联</w:t>
            </w: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动控制中心</w:t>
            </w:r>
            <w:r>
              <w:rPr>
                <w:rFonts w:ascii="宋体" w:hAnsi="宋体" w:cs="宋体"/>
                <w:kern w:val="0"/>
                <w:sz w:val="20"/>
                <w:szCs w:val="20"/>
              </w:rPr>
              <w:t>1</w:t>
            </w: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套。</w:t>
            </w:r>
            <w:r>
              <w:rPr>
                <w:rFonts w:hint="eastAsia" w:ascii="宋体" w:hAnsi="宋体" w:cs="宋体"/>
                <w:kern w:val="0"/>
                <w:position w:val="-3"/>
                <w:sz w:val="20"/>
                <w:szCs w:val="20"/>
              </w:rPr>
              <w:t>智能建筑消防报警</w:t>
            </w:r>
            <w:r>
              <w:rPr>
                <w:rFonts w:hint="eastAsia" w:ascii="宋体" w:hAnsi="宋体" w:cs="宋体"/>
                <w:spacing w:val="-2"/>
                <w:kern w:val="0"/>
                <w:position w:val="-3"/>
                <w:sz w:val="20"/>
                <w:szCs w:val="20"/>
              </w:rPr>
              <w:t>及联</w:t>
            </w:r>
            <w:r>
              <w:rPr>
                <w:rFonts w:hint="eastAsia" w:ascii="宋体" w:hAnsi="宋体" w:cs="宋体"/>
                <w:kern w:val="0"/>
                <w:position w:val="-3"/>
                <w:sz w:val="20"/>
                <w:szCs w:val="20"/>
              </w:rPr>
              <w:t>动控制系统前端探</w:t>
            </w:r>
            <w:r>
              <w:rPr>
                <w:rFonts w:hint="eastAsia" w:ascii="宋体" w:hAnsi="宋体" w:cs="宋体"/>
                <w:spacing w:val="-2"/>
                <w:kern w:val="0"/>
                <w:position w:val="-3"/>
                <w:sz w:val="20"/>
                <w:szCs w:val="20"/>
              </w:rPr>
              <w:t>测</w:t>
            </w:r>
            <w:r>
              <w:rPr>
                <w:rFonts w:hint="eastAsia" w:ascii="宋体" w:hAnsi="宋体" w:cs="宋体"/>
                <w:kern w:val="0"/>
                <w:position w:val="-3"/>
                <w:sz w:val="20"/>
                <w:szCs w:val="20"/>
              </w:rPr>
              <w:t>设备</w:t>
            </w:r>
            <w:r>
              <w:rPr>
                <w:rFonts w:ascii="宋体" w:hAnsi="宋体" w:cs="宋体"/>
                <w:kern w:val="0"/>
                <w:position w:val="-3"/>
                <w:sz w:val="20"/>
                <w:szCs w:val="20"/>
              </w:rPr>
              <w:t>1</w:t>
            </w:r>
            <w:r>
              <w:rPr>
                <w:rFonts w:hint="eastAsia" w:ascii="宋体" w:hAnsi="宋体" w:cs="宋体"/>
                <w:kern w:val="0"/>
                <w:position w:val="-3"/>
                <w:sz w:val="20"/>
                <w:szCs w:val="20"/>
              </w:rPr>
              <w:t>套。智能建筑消防报警及联动控制系统终端联动设备</w:t>
            </w:r>
            <w:r>
              <w:rPr>
                <w:rFonts w:ascii="宋体" w:hAnsi="宋体" w:cs="宋体"/>
                <w:kern w:val="0"/>
                <w:position w:val="-3"/>
                <w:sz w:val="20"/>
                <w:szCs w:val="20"/>
              </w:rPr>
              <w:t>1</w:t>
            </w:r>
            <w:r>
              <w:rPr>
                <w:rFonts w:hint="eastAsia" w:ascii="宋体" w:hAnsi="宋体" w:cs="宋体"/>
                <w:kern w:val="0"/>
                <w:position w:val="-3"/>
                <w:sz w:val="20"/>
                <w:szCs w:val="20"/>
              </w:rPr>
              <w:t>套。</w:t>
            </w: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详细参数要求表后具体描述。</w:t>
            </w:r>
          </w:p>
          <w:p>
            <w:pPr>
              <w:autoSpaceDE w:val="0"/>
              <w:autoSpaceDN w:val="0"/>
              <w:contextualSpacing/>
              <w:rPr>
                <w:rFonts w:ascii="宋体" w:hAnsi="宋体" w:cs="宋体"/>
                <w:b/>
                <w:bCs/>
                <w:kern w:val="0"/>
                <w:position w:val="-3"/>
                <w:sz w:val="20"/>
                <w:szCs w:val="20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position w:val="-3"/>
                <w:sz w:val="20"/>
                <w:szCs w:val="20"/>
              </w:rPr>
              <w:t>三、备注：</w:t>
            </w:r>
          </w:p>
          <w:p>
            <w:pPr>
              <w:autoSpaceDE w:val="0"/>
              <w:autoSpaceDN w:val="0"/>
              <w:contextualSpacing/>
              <w:rPr>
                <w:rFonts w:ascii="宋体" w:hAnsi="宋体" w:cs="宋体"/>
                <w:kern w:val="0"/>
                <w:position w:val="-3"/>
                <w:sz w:val="20"/>
                <w:szCs w:val="20"/>
              </w:rPr>
            </w:pPr>
            <w:r>
              <w:rPr>
                <w:rFonts w:ascii="宋体" w:hAnsi="宋体" w:cs="宋体"/>
                <w:kern w:val="0"/>
                <w:position w:val="-3"/>
                <w:sz w:val="20"/>
                <w:szCs w:val="20"/>
              </w:rPr>
              <w:t>1</w:t>
            </w:r>
            <w:r>
              <w:rPr>
                <w:rFonts w:hint="eastAsia" w:ascii="宋体" w:hAnsi="宋体" w:cs="宋体"/>
                <w:kern w:val="0"/>
                <w:position w:val="-3"/>
                <w:sz w:val="20"/>
                <w:szCs w:val="20"/>
              </w:rPr>
              <w:t>、以上规格尺寸，仅供参考，但是投标不得低于此规格要求。</w:t>
            </w:r>
          </w:p>
          <w:p>
            <w:pPr>
              <w:tabs>
                <w:tab w:val="left" w:pos="6840"/>
              </w:tabs>
              <w:rPr>
                <w:rFonts w:ascii="宋体" w:hAnsi="宋体" w:cs="宋体"/>
                <w:kern w:val="0"/>
                <w:position w:val="-3"/>
                <w:sz w:val="20"/>
                <w:szCs w:val="20"/>
              </w:rPr>
            </w:pPr>
            <w:r>
              <w:rPr>
                <w:rFonts w:ascii="宋体" w:hAnsi="宋体" w:cs="宋体"/>
                <w:kern w:val="0"/>
                <w:position w:val="-3"/>
                <w:sz w:val="20"/>
                <w:szCs w:val="20"/>
              </w:rPr>
              <w:t>2</w:t>
            </w:r>
            <w:r>
              <w:rPr>
                <w:rFonts w:hint="eastAsia" w:ascii="宋体" w:hAnsi="宋体" w:cs="宋体"/>
                <w:kern w:val="0"/>
                <w:position w:val="-3"/>
                <w:sz w:val="20"/>
                <w:szCs w:val="20"/>
              </w:rPr>
              <w:t>、此设备为该项目核心设备，投标人如果非制造商，须提供制造商针对本项目至少三年原厂售后服务承诺函原件。</w:t>
            </w:r>
          </w:p>
          <w:p>
            <w:pPr>
              <w:tabs>
                <w:tab w:val="left" w:pos="6840"/>
              </w:tabs>
              <w:rPr>
                <w:rFonts w:ascii="宋体" w:hAnsi="宋体" w:cs="宋体"/>
                <w:kern w:val="0"/>
                <w:position w:val="-3"/>
                <w:sz w:val="20"/>
                <w:szCs w:val="20"/>
              </w:rPr>
            </w:pPr>
            <w:r>
              <w:rPr>
                <w:rFonts w:ascii="宋体" w:hAnsi="宋体" w:cs="宋体"/>
                <w:spacing w:val="-2"/>
                <w:kern w:val="0"/>
                <w:sz w:val="20"/>
                <w:szCs w:val="20"/>
              </w:rPr>
              <w:t>3</w:t>
            </w:r>
            <w:r>
              <w:rPr>
                <w:rFonts w:hint="eastAsia" w:ascii="宋体" w:hAnsi="宋体" w:cs="宋体"/>
                <w:spacing w:val="-2"/>
                <w:kern w:val="0"/>
                <w:sz w:val="20"/>
                <w:szCs w:val="20"/>
              </w:rPr>
              <w:t>、要求设备能够满足消防工程技术专业实训教学需求，同时能够满足相关消防相关职业技能培训与鉴定。</w:t>
            </w:r>
          </w:p>
        </w:tc>
        <w:tc>
          <w:tcPr>
            <w:tcW w:w="66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utoSpaceDN w:val="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1台</w:t>
            </w:r>
          </w:p>
        </w:tc>
      </w:tr>
      <w:tr>
        <w:tblPrEx>
          <w:tblCellMar>
            <w:top w:w="0" w:type="dxa"/>
            <w:left w:w="85" w:type="dxa"/>
            <w:bottom w:w="0" w:type="dxa"/>
            <w:right w:w="85" w:type="dxa"/>
          </w:tblCellMar>
        </w:tblPrEx>
        <w:trPr>
          <w:trHeight w:val="737" w:hRule="atLeast"/>
          <w:jc w:val="center"/>
        </w:trPr>
        <w:tc>
          <w:tcPr>
            <w:tcW w:w="652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napToGrid w:val="0"/>
              <w:jc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宋体" w:hAnsi="宋体"/>
                <w:sz w:val="20"/>
                <w:szCs w:val="20"/>
              </w:rPr>
              <w:t>15</w:t>
            </w: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autoSpaceDN w:val="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智能消防技术原理实训装置</w:t>
            </w:r>
          </w:p>
        </w:tc>
        <w:tc>
          <w:tcPr>
            <w:tcW w:w="672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1703"/>
              </w:tabs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0"/>
                <w:szCs w:val="20"/>
              </w:rPr>
              <w:t>一、产品规格：</w:t>
            </w: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长</w:t>
            </w:r>
            <w:r>
              <w:rPr>
                <w:rFonts w:hint="eastAsia" w:ascii="宋体" w:hAnsi="宋体" w:cs="宋体"/>
                <w:kern w:val="0"/>
                <w:position w:val="-3"/>
                <w:sz w:val="20"/>
                <w:szCs w:val="20"/>
              </w:rPr>
              <w:t>≥</w:t>
            </w: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0.6米，宽</w:t>
            </w:r>
            <w:r>
              <w:rPr>
                <w:rFonts w:hint="eastAsia" w:ascii="宋体" w:hAnsi="宋体" w:cs="宋体"/>
                <w:kern w:val="0"/>
                <w:position w:val="-3"/>
                <w:sz w:val="20"/>
                <w:szCs w:val="20"/>
              </w:rPr>
              <w:t>≥</w:t>
            </w: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0.5米，高</w:t>
            </w:r>
            <w:r>
              <w:rPr>
                <w:rFonts w:hint="eastAsia" w:ascii="宋体" w:hAnsi="宋体" w:cs="宋体"/>
                <w:kern w:val="0"/>
                <w:position w:val="-3"/>
                <w:sz w:val="20"/>
                <w:szCs w:val="20"/>
              </w:rPr>
              <w:t>≥</w:t>
            </w: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2.0米。</w:t>
            </w:r>
          </w:p>
          <w:p>
            <w:pPr>
              <w:tabs>
                <w:tab w:val="left" w:pos="1703"/>
              </w:tabs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0"/>
                <w:szCs w:val="20"/>
              </w:rPr>
              <w:t>二、产品概述及配置：</w:t>
            </w: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全钢开放式结构，消防原理展示、基本技能实训操作，前端终端联动操作实训。消防系统机架1台：两侧立柱及顶帽预留φ25穿墙布线孔及M6螺丝孔，方便设备的安装；开放式结构，两面安装设备,配有600mm*500mm*300mm消防水箱,安装智能消防系统的各种器材，设备安装一目了然。温度感应探测器2个。烟雾感应探测器2个。可燃气体探测器2个。声光报警器2个。手动报警按钮1个。火灾报警控制器1套。火灾显示盘2个。总线隔离模块1个。消防水泵1台。输入/输出模块4个。消防水箱1个。消防栓头+水枪1套。模拟卷帘1个。模拟风机1个。详细参数要求表后具体描述。</w:t>
            </w:r>
          </w:p>
          <w:p>
            <w:pPr>
              <w:tabs>
                <w:tab w:val="left" w:pos="1703"/>
              </w:tabs>
              <w:rPr>
                <w:rFonts w:ascii="宋体" w:hAnsi="宋体" w:cs="宋体"/>
                <w:b/>
                <w:bCs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0"/>
                <w:szCs w:val="20"/>
              </w:rPr>
              <w:t>三、备注：</w:t>
            </w:r>
          </w:p>
          <w:p>
            <w:pPr>
              <w:tabs>
                <w:tab w:val="left" w:pos="1703"/>
              </w:tabs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1、以上规格尺寸，仅供参考，但是投标不得低于此规格要求。</w:t>
            </w:r>
          </w:p>
          <w:p>
            <w:pPr>
              <w:tabs>
                <w:tab w:val="left" w:pos="1703"/>
              </w:tabs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2、此设备为该项目核心设备，投标人如果非制造商，须提供制造商针对本项目至少三年原厂售后服务承诺函原件。</w:t>
            </w:r>
          </w:p>
          <w:p>
            <w:pPr>
              <w:tabs>
                <w:tab w:val="left" w:pos="1703"/>
              </w:tabs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/>
                <w:spacing w:val="-2"/>
                <w:kern w:val="0"/>
                <w:sz w:val="20"/>
                <w:szCs w:val="20"/>
              </w:rPr>
              <w:t>3</w:t>
            </w:r>
            <w:r>
              <w:rPr>
                <w:rFonts w:hint="eastAsia" w:ascii="宋体" w:hAnsi="宋体" w:cs="宋体"/>
                <w:spacing w:val="-2"/>
                <w:kern w:val="0"/>
                <w:sz w:val="20"/>
                <w:szCs w:val="20"/>
              </w:rPr>
              <w:t>、要求设备能够满足消防工程技术专业实训教学需求，同时能够满足相关消防相关职业技能培训与鉴定。</w:t>
            </w:r>
          </w:p>
        </w:tc>
        <w:tc>
          <w:tcPr>
            <w:tcW w:w="66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utoSpaceDN w:val="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1台</w:t>
            </w:r>
          </w:p>
        </w:tc>
      </w:tr>
      <w:tr>
        <w:tblPrEx>
          <w:tblCellMar>
            <w:top w:w="0" w:type="dxa"/>
            <w:left w:w="85" w:type="dxa"/>
            <w:bottom w:w="0" w:type="dxa"/>
            <w:right w:w="85" w:type="dxa"/>
          </w:tblCellMar>
        </w:tblPrEx>
        <w:trPr>
          <w:trHeight w:val="737" w:hRule="atLeast"/>
          <w:jc w:val="center"/>
        </w:trPr>
        <w:tc>
          <w:tcPr>
            <w:tcW w:w="652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napToGrid w:val="0"/>
              <w:jc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宋体" w:hAnsi="宋体"/>
                <w:sz w:val="20"/>
                <w:szCs w:val="20"/>
              </w:rPr>
              <w:t>16</w:t>
            </w: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autoSpaceDN w:val="0"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全钢移动工具车</w:t>
            </w:r>
          </w:p>
        </w:tc>
        <w:tc>
          <w:tcPr>
            <w:tcW w:w="672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utoSpaceDE w:val="0"/>
              <w:autoSpaceDN w:val="0"/>
              <w:contextualSpacing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position w:val="-3"/>
                <w:sz w:val="20"/>
                <w:szCs w:val="20"/>
              </w:rPr>
              <w:t>一、产品规格</w:t>
            </w:r>
            <w:r>
              <w:rPr>
                <w:rFonts w:hint="eastAsia" w:ascii="宋体" w:hAnsi="宋体" w:cs="宋体"/>
                <w:b/>
                <w:bCs/>
                <w:spacing w:val="1"/>
                <w:kern w:val="0"/>
                <w:position w:val="-3"/>
                <w:sz w:val="20"/>
                <w:szCs w:val="20"/>
              </w:rPr>
              <w:t>：</w:t>
            </w:r>
            <w:r>
              <w:rPr>
                <w:rFonts w:hint="eastAsia" w:ascii="宋体" w:hAnsi="宋体" w:cs="宋体"/>
                <w:kern w:val="0"/>
                <w:position w:val="-3"/>
                <w:sz w:val="20"/>
                <w:szCs w:val="20"/>
              </w:rPr>
              <w:t>长≥</w:t>
            </w:r>
            <w:r>
              <w:rPr>
                <w:rFonts w:ascii="宋体" w:hAnsi="宋体" w:cs="宋体"/>
                <w:kern w:val="0"/>
                <w:position w:val="-3"/>
                <w:sz w:val="20"/>
                <w:szCs w:val="20"/>
              </w:rPr>
              <w:t>63</w:t>
            </w:r>
            <w:r>
              <w:rPr>
                <w:rFonts w:ascii="宋体" w:hAnsi="宋体" w:cs="宋体"/>
                <w:spacing w:val="-2"/>
                <w:kern w:val="0"/>
                <w:position w:val="-3"/>
                <w:sz w:val="20"/>
                <w:szCs w:val="20"/>
              </w:rPr>
              <w:t>0</w:t>
            </w:r>
            <w:r>
              <w:rPr>
                <w:rFonts w:ascii="宋体" w:hAnsi="宋体" w:cs="宋体"/>
                <w:kern w:val="0"/>
                <w:position w:val="-3"/>
                <w:sz w:val="20"/>
                <w:szCs w:val="20"/>
              </w:rPr>
              <w:t>m</w:t>
            </w:r>
            <w:r>
              <w:rPr>
                <w:rFonts w:ascii="宋体" w:hAnsi="宋体" w:cs="宋体"/>
                <w:spacing w:val="-2"/>
                <w:kern w:val="0"/>
                <w:position w:val="-3"/>
                <w:sz w:val="20"/>
                <w:szCs w:val="20"/>
              </w:rPr>
              <w:t>m</w:t>
            </w:r>
            <w:r>
              <w:rPr>
                <w:rFonts w:hint="eastAsia" w:ascii="宋体" w:hAnsi="宋体" w:cs="宋体"/>
                <w:kern w:val="0"/>
                <w:position w:val="-3"/>
                <w:sz w:val="20"/>
                <w:szCs w:val="20"/>
              </w:rPr>
              <w:t>，宽≥</w:t>
            </w:r>
            <w:r>
              <w:rPr>
                <w:rFonts w:ascii="宋体" w:hAnsi="宋体" w:cs="宋体"/>
                <w:spacing w:val="-2"/>
                <w:kern w:val="0"/>
                <w:position w:val="-3"/>
                <w:sz w:val="20"/>
                <w:szCs w:val="20"/>
              </w:rPr>
              <w:t>4</w:t>
            </w:r>
            <w:r>
              <w:rPr>
                <w:rFonts w:ascii="宋体" w:hAnsi="宋体" w:cs="宋体"/>
                <w:kern w:val="0"/>
                <w:position w:val="-3"/>
                <w:sz w:val="20"/>
                <w:szCs w:val="20"/>
              </w:rPr>
              <w:t>00m</w:t>
            </w:r>
            <w:r>
              <w:rPr>
                <w:rFonts w:ascii="宋体" w:hAnsi="宋体" w:cs="宋体"/>
                <w:spacing w:val="-2"/>
                <w:kern w:val="0"/>
                <w:position w:val="-3"/>
                <w:sz w:val="20"/>
                <w:szCs w:val="20"/>
              </w:rPr>
              <w:t>m</w:t>
            </w:r>
            <w:r>
              <w:rPr>
                <w:rFonts w:hint="eastAsia" w:ascii="宋体" w:hAnsi="宋体" w:cs="宋体"/>
                <w:kern w:val="0"/>
                <w:position w:val="-3"/>
                <w:sz w:val="20"/>
                <w:szCs w:val="20"/>
              </w:rPr>
              <w:t>，高≥</w:t>
            </w:r>
            <w:r>
              <w:rPr>
                <w:rFonts w:ascii="宋体" w:hAnsi="宋体" w:cs="宋体"/>
                <w:kern w:val="0"/>
                <w:position w:val="-3"/>
                <w:sz w:val="20"/>
                <w:szCs w:val="20"/>
              </w:rPr>
              <w:t>720</w:t>
            </w:r>
            <w:r>
              <w:rPr>
                <w:rFonts w:ascii="宋体" w:hAnsi="宋体" w:cs="宋体"/>
                <w:spacing w:val="-2"/>
                <w:kern w:val="0"/>
                <w:position w:val="-3"/>
                <w:sz w:val="20"/>
                <w:szCs w:val="20"/>
              </w:rPr>
              <w:t>m</w:t>
            </w:r>
            <w:r>
              <w:rPr>
                <w:rFonts w:ascii="宋体" w:hAnsi="宋体" w:cs="宋体"/>
                <w:kern w:val="0"/>
                <w:position w:val="-3"/>
                <w:sz w:val="20"/>
                <w:szCs w:val="20"/>
              </w:rPr>
              <w:t>m</w:t>
            </w:r>
          </w:p>
          <w:p>
            <w:pPr>
              <w:autoSpaceDE w:val="0"/>
              <w:autoSpaceDN w:val="0"/>
              <w:contextualSpacing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0"/>
                <w:szCs w:val="20"/>
              </w:rPr>
              <w:t>二</w:t>
            </w:r>
            <w:r>
              <w:rPr>
                <w:rFonts w:hint="eastAsia" w:ascii="宋体" w:hAnsi="宋体" w:cs="宋体"/>
                <w:b/>
                <w:bCs/>
                <w:spacing w:val="-17"/>
                <w:kern w:val="0"/>
                <w:sz w:val="20"/>
                <w:szCs w:val="20"/>
              </w:rPr>
              <w:t>、</w:t>
            </w:r>
            <w:r>
              <w:rPr>
                <w:rFonts w:hint="eastAsia" w:ascii="宋体" w:hAnsi="宋体" w:cs="宋体"/>
                <w:b/>
                <w:bCs/>
                <w:kern w:val="0"/>
                <w:sz w:val="20"/>
                <w:szCs w:val="20"/>
              </w:rPr>
              <w:t>产品概述及配置</w:t>
            </w:r>
            <w:r>
              <w:rPr>
                <w:rFonts w:hint="eastAsia" w:ascii="宋体" w:hAnsi="宋体" w:cs="宋体"/>
                <w:b/>
                <w:bCs/>
                <w:spacing w:val="-16"/>
                <w:kern w:val="0"/>
                <w:sz w:val="20"/>
                <w:szCs w:val="20"/>
              </w:rPr>
              <w:t>：</w:t>
            </w:r>
            <w:r>
              <w:rPr>
                <w:rFonts w:hint="eastAsia" w:ascii="宋体" w:hAnsi="宋体" w:cs="宋体"/>
                <w:spacing w:val="-2"/>
                <w:kern w:val="0"/>
                <w:sz w:val="20"/>
                <w:szCs w:val="20"/>
              </w:rPr>
              <w:t>用</w:t>
            </w: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于</w:t>
            </w:r>
            <w:r>
              <w:rPr>
                <w:rFonts w:hint="eastAsia" w:ascii="宋体" w:hAnsi="宋体" w:cs="宋体"/>
                <w:spacing w:val="-2"/>
                <w:kern w:val="0"/>
                <w:sz w:val="20"/>
                <w:szCs w:val="20"/>
              </w:rPr>
              <w:t>消防</w:t>
            </w: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设备</w:t>
            </w:r>
            <w:r>
              <w:rPr>
                <w:rFonts w:hint="eastAsia" w:ascii="宋体" w:hAnsi="宋体" w:cs="宋体"/>
                <w:spacing w:val="-2"/>
                <w:kern w:val="0"/>
                <w:sz w:val="20"/>
                <w:szCs w:val="20"/>
              </w:rPr>
              <w:t>装</w:t>
            </w: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配</w:t>
            </w:r>
            <w:r>
              <w:rPr>
                <w:rFonts w:hint="eastAsia" w:ascii="宋体" w:hAnsi="宋体" w:cs="宋体"/>
                <w:spacing w:val="-19"/>
                <w:kern w:val="0"/>
                <w:sz w:val="20"/>
                <w:szCs w:val="20"/>
              </w:rPr>
              <w:t>、</w:t>
            </w: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加工</w:t>
            </w:r>
            <w:r>
              <w:rPr>
                <w:rFonts w:hint="eastAsia" w:ascii="宋体" w:hAnsi="宋体" w:cs="宋体"/>
                <w:spacing w:val="-19"/>
                <w:kern w:val="0"/>
                <w:sz w:val="20"/>
                <w:szCs w:val="20"/>
              </w:rPr>
              <w:t>、</w:t>
            </w: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管</w:t>
            </w:r>
            <w:r>
              <w:rPr>
                <w:rFonts w:hint="eastAsia" w:ascii="宋体" w:hAnsi="宋体" w:cs="宋体"/>
                <w:spacing w:val="-2"/>
                <w:kern w:val="0"/>
                <w:sz w:val="20"/>
                <w:szCs w:val="20"/>
              </w:rPr>
              <w:t>路加</w:t>
            </w: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工安</w:t>
            </w:r>
            <w:r>
              <w:rPr>
                <w:rFonts w:hint="eastAsia" w:ascii="宋体" w:hAnsi="宋体" w:cs="宋体"/>
                <w:spacing w:val="-2"/>
                <w:kern w:val="0"/>
                <w:sz w:val="20"/>
                <w:szCs w:val="20"/>
              </w:rPr>
              <w:t>装</w:t>
            </w:r>
            <w:r>
              <w:rPr>
                <w:rFonts w:hint="eastAsia" w:ascii="宋体" w:hAnsi="宋体" w:cs="宋体"/>
                <w:spacing w:val="-17"/>
                <w:kern w:val="0"/>
                <w:sz w:val="20"/>
                <w:szCs w:val="20"/>
              </w:rPr>
              <w:t>；</w:t>
            </w: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可移动</w:t>
            </w:r>
            <w:r>
              <w:rPr>
                <w:rFonts w:hint="eastAsia" w:ascii="宋体" w:hAnsi="宋体" w:cs="宋体"/>
                <w:spacing w:val="-2"/>
                <w:kern w:val="0"/>
                <w:sz w:val="20"/>
                <w:szCs w:val="20"/>
              </w:rPr>
              <w:t>操</w:t>
            </w: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作。</w:t>
            </w:r>
          </w:p>
          <w:p>
            <w:pPr>
              <w:autoSpaceDE w:val="0"/>
              <w:autoSpaceDN w:val="0"/>
              <w:contextualSpacing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多功能集合体，可以当工具车使用，存放管材加工、安装的工具；又可以当操作台，在上面进行管材加工、安装；还可以作为移动的安全保险储物柜。</w:t>
            </w:r>
          </w:p>
          <w:p>
            <w:pPr>
              <w:autoSpaceDE w:val="0"/>
              <w:autoSpaceDN w:val="0"/>
              <w:contextualSpacing/>
              <w:rPr>
                <w:rFonts w:ascii="宋体" w:hAnsi="宋体" w:cs="宋体"/>
                <w:b/>
                <w:bCs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0"/>
                <w:szCs w:val="20"/>
              </w:rPr>
              <w:t>三、备注：</w:t>
            </w:r>
          </w:p>
          <w:p>
            <w:pPr>
              <w:autoSpaceDE w:val="0"/>
              <w:autoSpaceDN w:val="0"/>
              <w:contextualSpacing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spacing w:val="-2"/>
                <w:kern w:val="0"/>
                <w:sz w:val="20"/>
                <w:szCs w:val="20"/>
                <w:lang w:eastAsia="zh-CN"/>
              </w:rPr>
              <w:t>1、能满足《火灾自动报警系统》、《建筑消防系统设计与施工》教学与实训，以及福建省三级消防设施操作员（监控）和三级消防设施操作员（维保）方向技能考试培训及考试要求。</w:t>
            </w:r>
            <w:r>
              <w:rPr>
                <w:rFonts w:hint="eastAsia" w:ascii="宋体" w:hAnsi="宋体" w:cs="宋体"/>
                <w:spacing w:val="-2"/>
                <w:kern w:val="0"/>
                <w:sz w:val="20"/>
                <w:szCs w:val="20"/>
              </w:rPr>
              <w:t>。</w:t>
            </w:r>
          </w:p>
        </w:tc>
        <w:tc>
          <w:tcPr>
            <w:tcW w:w="66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utoSpaceDN w:val="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2台</w:t>
            </w:r>
          </w:p>
        </w:tc>
      </w:tr>
      <w:tr>
        <w:tblPrEx>
          <w:tblCellMar>
            <w:top w:w="0" w:type="dxa"/>
            <w:left w:w="85" w:type="dxa"/>
            <w:bottom w:w="0" w:type="dxa"/>
            <w:right w:w="85" w:type="dxa"/>
          </w:tblCellMar>
        </w:tblPrEx>
        <w:trPr>
          <w:trHeight w:val="737" w:hRule="atLeast"/>
          <w:jc w:val="center"/>
        </w:trPr>
        <w:tc>
          <w:tcPr>
            <w:tcW w:w="652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napToGrid w:val="0"/>
              <w:jc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宋体" w:hAnsi="宋体"/>
                <w:sz w:val="20"/>
                <w:szCs w:val="20"/>
              </w:rPr>
              <w:t>17</w:t>
            </w: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autoSpaceDN w:val="0"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配套安装、实训器材</w:t>
            </w:r>
          </w:p>
        </w:tc>
        <w:tc>
          <w:tcPr>
            <w:tcW w:w="672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utoSpaceDE w:val="0"/>
              <w:autoSpaceDN w:val="0"/>
              <w:contextualSpacing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消防</w:t>
            </w:r>
            <w:r>
              <w:rPr>
                <w:rFonts w:hint="eastAsia" w:ascii="宋体" w:hAnsi="宋体" w:cs="宋体"/>
                <w:spacing w:val="-2"/>
                <w:kern w:val="0"/>
                <w:sz w:val="20"/>
                <w:szCs w:val="20"/>
              </w:rPr>
              <w:t>设</w:t>
            </w: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备</w:t>
            </w:r>
            <w:r>
              <w:rPr>
                <w:rFonts w:hint="eastAsia" w:ascii="宋体" w:hAnsi="宋体" w:cs="宋体"/>
                <w:spacing w:val="-2"/>
                <w:kern w:val="0"/>
                <w:sz w:val="20"/>
                <w:szCs w:val="20"/>
              </w:rPr>
              <w:t>安</w:t>
            </w: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装</w:t>
            </w:r>
            <w:r>
              <w:rPr>
                <w:rFonts w:hint="eastAsia" w:ascii="宋体" w:hAnsi="宋体" w:cs="宋体"/>
                <w:spacing w:val="-2"/>
                <w:kern w:val="0"/>
                <w:sz w:val="20"/>
                <w:szCs w:val="20"/>
              </w:rPr>
              <w:t>、</w:t>
            </w: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学</w:t>
            </w:r>
            <w:r>
              <w:rPr>
                <w:rFonts w:hint="eastAsia" w:ascii="宋体" w:hAnsi="宋体" w:cs="宋体"/>
                <w:spacing w:val="-2"/>
                <w:kern w:val="0"/>
                <w:sz w:val="20"/>
                <w:szCs w:val="20"/>
              </w:rPr>
              <w:t>生</w:t>
            </w: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实</w:t>
            </w:r>
            <w:r>
              <w:rPr>
                <w:rFonts w:hint="eastAsia" w:ascii="宋体" w:hAnsi="宋体" w:cs="宋体"/>
                <w:spacing w:val="-2"/>
                <w:kern w:val="0"/>
                <w:sz w:val="20"/>
                <w:szCs w:val="20"/>
              </w:rPr>
              <w:t>训</w:t>
            </w: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消耗</w:t>
            </w:r>
            <w:r>
              <w:rPr>
                <w:rFonts w:hint="eastAsia" w:ascii="宋体" w:hAnsi="宋体" w:cs="宋体"/>
                <w:spacing w:val="-2"/>
                <w:kern w:val="0"/>
                <w:sz w:val="20"/>
                <w:szCs w:val="20"/>
              </w:rPr>
              <w:t>材</w:t>
            </w: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料一批</w:t>
            </w:r>
          </w:p>
        </w:tc>
        <w:tc>
          <w:tcPr>
            <w:tcW w:w="66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utoSpaceDN w:val="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1批</w:t>
            </w:r>
          </w:p>
        </w:tc>
      </w:tr>
      <w:tr>
        <w:tblPrEx>
          <w:tblCellMar>
            <w:top w:w="0" w:type="dxa"/>
            <w:left w:w="85" w:type="dxa"/>
            <w:bottom w:w="0" w:type="dxa"/>
            <w:right w:w="85" w:type="dxa"/>
          </w:tblCellMar>
        </w:tblPrEx>
        <w:trPr>
          <w:trHeight w:val="737" w:hRule="atLeast"/>
          <w:jc w:val="center"/>
        </w:trPr>
        <w:tc>
          <w:tcPr>
            <w:tcW w:w="652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utoSpaceDE w:val="0"/>
              <w:autoSpaceDN w:val="0"/>
              <w:contextualSpacing/>
              <w:jc w:val="center"/>
              <w:rPr>
                <w:rFonts w:ascii="宋体" w:hAnsi="宋体" w:cs="宋体"/>
                <w:spacing w:val="-2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spacing w:val="-2"/>
                <w:kern w:val="0"/>
                <w:sz w:val="20"/>
                <w:szCs w:val="20"/>
              </w:rPr>
              <w:t>18</w:t>
            </w: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autoSpaceDE w:val="0"/>
              <w:autoSpaceDN w:val="0"/>
              <w:contextualSpacing/>
              <w:rPr>
                <w:rFonts w:ascii="宋体" w:hAnsi="宋体" w:cs="宋体"/>
                <w:spacing w:val="-2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spacing w:val="-2"/>
                <w:kern w:val="0"/>
                <w:sz w:val="20"/>
                <w:szCs w:val="20"/>
              </w:rPr>
              <w:t>教学资源及师资培训</w:t>
            </w:r>
          </w:p>
        </w:tc>
        <w:tc>
          <w:tcPr>
            <w:tcW w:w="672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utoSpaceDE w:val="0"/>
              <w:autoSpaceDN w:val="0"/>
              <w:contextualSpacing/>
              <w:rPr>
                <w:rFonts w:ascii="宋体" w:hAnsi="宋体" w:cs="宋体"/>
                <w:spacing w:val="-2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spacing w:val="-2"/>
                <w:kern w:val="0"/>
                <w:sz w:val="20"/>
                <w:szCs w:val="20"/>
              </w:rPr>
              <w:t>提供消防工程技术实训室配套教学资源，教学资源包含电子版教材，课件，视频教学资源，实训指导手册，产品使用说明书等；同时提供师资培训不少于40课时。提供详细的培训计划，培训授课工程师必须具备智能楼宇相关职业技能证书，等级达技师以上；提供证书以验证。</w:t>
            </w:r>
          </w:p>
        </w:tc>
        <w:tc>
          <w:tcPr>
            <w:tcW w:w="66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utoSpaceDN w:val="0"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</w:tbl>
    <w:p>
      <w:pPr>
        <w:rPr>
          <w:rFonts w:ascii="宋体" w:hAnsi="宋体"/>
          <w:sz w:val="20"/>
          <w:szCs w:val="20"/>
        </w:rPr>
      </w:pPr>
      <w:r>
        <w:rPr>
          <w:rFonts w:hint="eastAsia" w:ascii="宋体" w:hAnsi="宋体"/>
          <w:sz w:val="20"/>
          <w:szCs w:val="20"/>
        </w:rPr>
        <w:t>备注：</w:t>
      </w:r>
    </w:p>
    <w:p>
      <w:pPr>
        <w:numPr>
          <w:ilvl w:val="0"/>
          <w:numId w:val="2"/>
        </w:numPr>
        <w:rPr>
          <w:rFonts w:ascii="宋体" w:hAnsi="宋体"/>
          <w:sz w:val="20"/>
          <w:szCs w:val="20"/>
        </w:rPr>
      </w:pPr>
      <w:r>
        <w:rPr>
          <w:rFonts w:hint="eastAsia" w:ascii="宋体" w:hAnsi="宋体"/>
          <w:sz w:val="20"/>
          <w:szCs w:val="20"/>
        </w:rPr>
        <w:t>投标人应按合同包投标，对同一合同包内所有品目号内容投标时必须完整。否则将视为未实质性响应招标文件要求，其投标文件将被拒绝。</w:t>
      </w:r>
    </w:p>
    <w:p>
      <w:pPr>
        <w:numPr>
          <w:ilvl w:val="0"/>
          <w:numId w:val="2"/>
        </w:numPr>
        <w:rPr>
          <w:rFonts w:ascii="宋体" w:hAnsi="宋体"/>
          <w:sz w:val="20"/>
          <w:szCs w:val="20"/>
        </w:rPr>
      </w:pPr>
      <w:r>
        <w:rPr>
          <w:rFonts w:hint="eastAsia" w:ascii="宋体" w:hAnsi="宋体"/>
          <w:sz w:val="20"/>
          <w:szCs w:val="20"/>
        </w:rPr>
        <w:t>交货期：合同签订后</w:t>
      </w:r>
      <w:r>
        <w:rPr>
          <w:rFonts w:ascii="宋体" w:hAnsi="宋体"/>
          <w:b/>
          <w:bCs/>
          <w:color w:val="FF0000"/>
          <w:sz w:val="20"/>
          <w:szCs w:val="20"/>
        </w:rPr>
        <w:t>20</w:t>
      </w:r>
      <w:r>
        <w:rPr>
          <w:rFonts w:hint="eastAsia" w:ascii="宋体" w:hAnsi="宋体"/>
          <w:b/>
          <w:bCs/>
          <w:color w:val="FF0000"/>
          <w:sz w:val="20"/>
          <w:szCs w:val="20"/>
        </w:rPr>
        <w:t>天</w:t>
      </w:r>
      <w:r>
        <w:rPr>
          <w:rFonts w:hint="eastAsia" w:ascii="宋体" w:hAnsi="宋体"/>
          <w:sz w:val="20"/>
          <w:szCs w:val="20"/>
        </w:rPr>
        <w:t>内完成全部货物的交付及安装。</w:t>
      </w:r>
    </w:p>
    <w:p>
      <w:pPr>
        <w:numPr>
          <w:ilvl w:val="0"/>
          <w:numId w:val="2"/>
        </w:numPr>
        <w:jc w:val="left"/>
        <w:rPr>
          <w:rFonts w:ascii="宋体" w:hAnsi="宋体"/>
          <w:b/>
          <w:sz w:val="20"/>
          <w:szCs w:val="20"/>
        </w:rPr>
      </w:pPr>
      <w:r>
        <w:rPr>
          <w:rFonts w:hint="eastAsia" w:ascii="宋体" w:hAnsi="宋体"/>
          <w:b/>
          <w:sz w:val="20"/>
          <w:szCs w:val="20"/>
        </w:rPr>
        <w:t>本项目设有最高限价，最高限价：合同包一为人民币捌拾伍万玖仟元整(￥：</w:t>
      </w:r>
      <w:r>
        <w:rPr>
          <w:rFonts w:ascii="宋体" w:hAnsi="宋体"/>
          <w:b/>
          <w:color w:val="FF0000"/>
          <w:sz w:val="20"/>
          <w:szCs w:val="20"/>
        </w:rPr>
        <w:t>85900</w:t>
      </w:r>
      <w:r>
        <w:rPr>
          <w:rFonts w:hint="eastAsia" w:ascii="宋体" w:hAnsi="宋体"/>
          <w:b/>
          <w:color w:val="FF0000"/>
          <w:sz w:val="20"/>
          <w:szCs w:val="20"/>
        </w:rPr>
        <w:t>0</w:t>
      </w:r>
      <w:r>
        <w:rPr>
          <w:rFonts w:hint="eastAsia" w:ascii="宋体" w:hAnsi="宋体"/>
          <w:b/>
          <w:sz w:val="20"/>
          <w:szCs w:val="20"/>
        </w:rPr>
        <w:t>.00元)，超过最高限价的投标无效。</w:t>
      </w:r>
    </w:p>
    <w:p>
      <w:pPr>
        <w:jc w:val="left"/>
        <w:rPr>
          <w:rFonts w:ascii="宋体" w:hAnsi="宋体"/>
          <w:b/>
          <w:sz w:val="20"/>
          <w:szCs w:val="20"/>
        </w:rPr>
      </w:pPr>
    </w:p>
    <w:p>
      <w:pPr>
        <w:jc w:val="left"/>
        <w:rPr>
          <w:rFonts w:ascii="宋体" w:hAnsi="宋体"/>
          <w:b/>
          <w:sz w:val="20"/>
          <w:szCs w:val="20"/>
        </w:rPr>
      </w:pPr>
    </w:p>
    <w:p>
      <w:pPr>
        <w:jc w:val="left"/>
        <w:rPr>
          <w:rFonts w:ascii="宋体" w:hAnsi="宋体"/>
          <w:b/>
          <w:sz w:val="20"/>
          <w:szCs w:val="20"/>
        </w:rPr>
      </w:pPr>
      <w:r>
        <w:rPr>
          <w:rFonts w:hint="eastAsia" w:ascii="宋体" w:hAnsi="宋体"/>
          <w:b/>
          <w:sz w:val="20"/>
          <w:szCs w:val="20"/>
        </w:rPr>
        <w:t>附：详细技术要求</w:t>
      </w:r>
    </w:p>
    <w:p>
      <w:pPr>
        <w:spacing w:before="120" w:beforeLines="50" w:after="120" w:afterLines="50"/>
        <w:jc w:val="left"/>
        <w:rPr>
          <w:rFonts w:ascii="宋体" w:hAnsi="宋体" w:cs="宋体"/>
          <w:b w:val="0"/>
          <w:bCs/>
          <w:color w:val="000000"/>
          <w:kern w:val="0"/>
          <w:sz w:val="20"/>
          <w:szCs w:val="20"/>
          <w:lang w:bidi="ar"/>
        </w:rPr>
      </w:pPr>
      <w:r>
        <w:rPr>
          <w:rFonts w:hint="eastAsia" w:ascii="宋体" w:hAnsi="宋体"/>
          <w:b w:val="0"/>
          <w:bCs/>
          <w:sz w:val="20"/>
          <w:szCs w:val="20"/>
        </w:rPr>
        <w:t>合同包一：</w:t>
      </w:r>
      <w:r>
        <w:rPr>
          <w:rFonts w:ascii="宋体" w:hAnsi="宋体" w:cs="宋体"/>
          <w:b w:val="0"/>
          <w:bCs/>
          <w:color w:val="000000"/>
          <w:kern w:val="0"/>
          <w:sz w:val="20"/>
          <w:szCs w:val="20"/>
          <w:lang w:bidi="ar"/>
        </w:rPr>
        <w:t xml:space="preserve"> </w:t>
      </w:r>
    </w:p>
    <w:p>
      <w:pPr>
        <w:spacing w:before="120" w:beforeLines="50" w:after="120" w:afterLines="50"/>
        <w:jc w:val="left"/>
        <w:rPr>
          <w:rFonts w:ascii="宋体" w:hAnsi="宋体" w:cs="宋体"/>
          <w:b w:val="0"/>
          <w:bCs/>
          <w:color w:val="000000"/>
          <w:kern w:val="0"/>
          <w:sz w:val="20"/>
          <w:szCs w:val="20"/>
          <w:lang w:bidi="ar"/>
        </w:rPr>
      </w:pPr>
      <w:r>
        <w:rPr>
          <w:rFonts w:hint="eastAsia" w:ascii="宋体" w:hAnsi="宋体" w:cs="宋体"/>
          <w:b w:val="0"/>
          <w:bCs/>
          <w:kern w:val="0"/>
          <w:sz w:val="20"/>
          <w:szCs w:val="20"/>
        </w:rPr>
        <w:t>（一）、建筑消防工程技术实训中心供电系统</w:t>
      </w:r>
    </w:p>
    <w:p>
      <w:pPr>
        <w:autoSpaceDE w:val="0"/>
        <w:autoSpaceDN w:val="0"/>
        <w:contextualSpacing/>
        <w:rPr>
          <w:rFonts w:hint="eastAsia" w:ascii="宋体" w:hAnsi="宋体" w:cs="宋体"/>
          <w:b w:val="0"/>
          <w:bCs/>
          <w:spacing w:val="-2"/>
          <w:kern w:val="0"/>
          <w:position w:val="-3"/>
          <w:sz w:val="20"/>
          <w:szCs w:val="20"/>
        </w:rPr>
      </w:pPr>
      <w:r>
        <w:rPr>
          <w:rFonts w:hint="eastAsia" w:ascii="宋体" w:hAnsi="宋体" w:cs="宋体"/>
          <w:b w:val="0"/>
          <w:bCs/>
          <w:spacing w:val="-2"/>
          <w:kern w:val="0"/>
          <w:position w:val="-3"/>
          <w:sz w:val="20"/>
          <w:szCs w:val="20"/>
        </w:rPr>
        <w:t>一、产品规格：长≥0.5米，宽≥0.2米，高≥0.6米；</w:t>
      </w:r>
    </w:p>
    <w:p>
      <w:pPr>
        <w:autoSpaceDE w:val="0"/>
        <w:autoSpaceDN w:val="0"/>
        <w:contextualSpacing/>
        <w:rPr>
          <w:rFonts w:hint="eastAsia" w:ascii="宋体" w:hAnsi="宋体" w:cs="宋体"/>
          <w:b w:val="0"/>
          <w:bCs/>
          <w:spacing w:val="-2"/>
          <w:kern w:val="0"/>
          <w:position w:val="-3"/>
          <w:sz w:val="20"/>
          <w:szCs w:val="20"/>
        </w:rPr>
      </w:pPr>
      <w:r>
        <w:rPr>
          <w:rFonts w:hint="eastAsia" w:ascii="宋体" w:hAnsi="宋体" w:cs="宋体"/>
          <w:b w:val="0"/>
          <w:bCs/>
          <w:spacing w:val="-2"/>
          <w:kern w:val="0"/>
          <w:position w:val="-3"/>
          <w:sz w:val="20"/>
          <w:szCs w:val="20"/>
        </w:rPr>
        <w:t>二、产品结构：</w:t>
      </w:r>
    </w:p>
    <w:p>
      <w:pPr>
        <w:autoSpaceDE w:val="0"/>
        <w:autoSpaceDN w:val="0"/>
        <w:contextualSpacing/>
        <w:rPr>
          <w:rFonts w:hint="eastAsia" w:ascii="宋体" w:hAnsi="宋体" w:cs="宋体"/>
          <w:b w:val="0"/>
          <w:bCs/>
          <w:spacing w:val="-2"/>
          <w:kern w:val="0"/>
          <w:position w:val="-3"/>
          <w:sz w:val="20"/>
          <w:szCs w:val="20"/>
        </w:rPr>
      </w:pPr>
      <w:r>
        <w:rPr>
          <w:rFonts w:ascii="宋体" w:hAnsi="宋体" w:cs="宋体"/>
          <w:b w:val="0"/>
          <w:bCs/>
          <w:kern w:val="0"/>
          <w:sz w:val="20"/>
          <w:szCs w:val="2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3452495</wp:posOffset>
            </wp:positionH>
            <wp:positionV relativeFrom="paragraph">
              <wp:posOffset>367665</wp:posOffset>
            </wp:positionV>
            <wp:extent cx="2143125" cy="1921510"/>
            <wp:effectExtent l="0" t="0" r="3175" b="0"/>
            <wp:wrapSquare wrapText="bothSides"/>
            <wp:docPr id="26" name="图片 26" descr="图片包含 室内, 桌子, 厨房, 电脑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图片包含 室内, 桌子, 厨房, 电脑&#10;&#10;描述已自动生成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1921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cs="宋体"/>
          <w:b w:val="0"/>
          <w:bCs/>
          <w:spacing w:val="-2"/>
          <w:kern w:val="0"/>
          <w:position w:val="-3"/>
          <w:sz w:val="20"/>
          <w:szCs w:val="20"/>
        </w:rPr>
        <w:t>1、配电柜采用优质钢板焊接成型，为隔爆型防爆结构，采用模块化设计，各种回路可以自由组合；内装高分断小型漏电断路器或塑壳式漏电断路器，操作机构，结构紧凑合理。具有过载、短路、缺相、漏电保护功能。</w:t>
      </w:r>
    </w:p>
    <w:p>
      <w:pPr>
        <w:autoSpaceDE w:val="0"/>
        <w:autoSpaceDN w:val="0"/>
        <w:contextualSpacing/>
        <w:rPr>
          <w:rFonts w:hint="eastAsia" w:ascii="宋体" w:hAnsi="宋体" w:cs="宋体"/>
          <w:b w:val="0"/>
          <w:bCs/>
          <w:spacing w:val="-2"/>
          <w:kern w:val="0"/>
          <w:position w:val="-3"/>
          <w:sz w:val="20"/>
          <w:szCs w:val="20"/>
        </w:rPr>
      </w:pPr>
      <w:r>
        <w:rPr>
          <w:rFonts w:hint="eastAsia" w:ascii="宋体" w:hAnsi="宋体" w:cs="宋体"/>
          <w:b w:val="0"/>
          <w:bCs/>
          <w:spacing w:val="-2"/>
          <w:kern w:val="0"/>
          <w:position w:val="-3"/>
          <w:sz w:val="20"/>
          <w:szCs w:val="20"/>
        </w:rPr>
        <w:t>2、消防工程系统供配电，包含各系统区域控制配电箱、设备专用配电控制、区域照明控制、空调供电等。</w:t>
      </w:r>
    </w:p>
    <w:p>
      <w:pPr>
        <w:autoSpaceDE w:val="0"/>
        <w:autoSpaceDN w:val="0"/>
        <w:contextualSpacing/>
        <w:rPr>
          <w:rFonts w:hint="eastAsia" w:ascii="宋体" w:hAnsi="宋体" w:cs="宋体"/>
          <w:b w:val="0"/>
          <w:bCs/>
          <w:spacing w:val="-2"/>
          <w:kern w:val="0"/>
          <w:position w:val="-3"/>
          <w:sz w:val="20"/>
          <w:szCs w:val="20"/>
        </w:rPr>
      </w:pPr>
      <w:r>
        <w:rPr>
          <w:rFonts w:hint="eastAsia" w:ascii="宋体" w:hAnsi="宋体" w:cs="宋体"/>
          <w:b w:val="0"/>
          <w:bCs/>
          <w:spacing w:val="-2"/>
          <w:kern w:val="0"/>
          <w:position w:val="-3"/>
          <w:sz w:val="20"/>
          <w:szCs w:val="20"/>
        </w:rPr>
        <w:t>三、产品配置：</w:t>
      </w:r>
    </w:p>
    <w:p>
      <w:pPr>
        <w:autoSpaceDE w:val="0"/>
        <w:autoSpaceDN w:val="0"/>
        <w:contextualSpacing/>
        <w:rPr>
          <w:rFonts w:hint="eastAsia" w:ascii="宋体" w:hAnsi="宋体" w:cs="宋体"/>
          <w:b w:val="0"/>
          <w:bCs/>
          <w:spacing w:val="-2"/>
          <w:kern w:val="0"/>
          <w:position w:val="-3"/>
          <w:sz w:val="20"/>
          <w:szCs w:val="20"/>
        </w:rPr>
      </w:pPr>
      <w:r>
        <w:rPr>
          <w:rFonts w:hint="eastAsia" w:ascii="宋体" w:hAnsi="宋体" w:cs="宋体"/>
          <w:b w:val="0"/>
          <w:bCs/>
          <w:spacing w:val="-2"/>
          <w:kern w:val="0"/>
          <w:position w:val="-3"/>
          <w:sz w:val="20"/>
          <w:szCs w:val="20"/>
        </w:rPr>
        <w:t>1、教室配电柜（箱）1个；长≥0.5米，宽≥0.2米，高≥0.6米；全钢结构，酸洗喷塑防锈处理。</w:t>
      </w:r>
    </w:p>
    <w:p>
      <w:pPr>
        <w:autoSpaceDE w:val="0"/>
        <w:autoSpaceDN w:val="0"/>
        <w:contextualSpacing/>
        <w:rPr>
          <w:rFonts w:hint="eastAsia" w:ascii="宋体" w:hAnsi="宋体" w:cs="宋体"/>
          <w:b w:val="0"/>
          <w:bCs/>
          <w:spacing w:val="-2"/>
          <w:kern w:val="0"/>
          <w:position w:val="-3"/>
          <w:sz w:val="20"/>
          <w:szCs w:val="20"/>
        </w:rPr>
      </w:pPr>
      <w:r>
        <w:rPr>
          <w:rFonts w:hint="eastAsia" w:ascii="宋体" w:hAnsi="宋体" w:cs="宋体"/>
          <w:b w:val="0"/>
          <w:bCs/>
          <w:spacing w:val="-2"/>
          <w:kern w:val="0"/>
          <w:position w:val="-3"/>
          <w:sz w:val="20"/>
          <w:szCs w:val="20"/>
        </w:rPr>
        <w:t>2、配电柜内配置：</w:t>
      </w:r>
    </w:p>
    <w:p>
      <w:pPr>
        <w:autoSpaceDE w:val="0"/>
        <w:autoSpaceDN w:val="0"/>
        <w:contextualSpacing/>
        <w:rPr>
          <w:rFonts w:hint="eastAsia" w:ascii="宋体" w:hAnsi="宋体" w:cs="宋体"/>
          <w:b w:val="0"/>
          <w:bCs/>
          <w:spacing w:val="-2"/>
          <w:kern w:val="0"/>
          <w:position w:val="-3"/>
          <w:sz w:val="20"/>
          <w:szCs w:val="20"/>
        </w:rPr>
      </w:pPr>
      <w:r>
        <w:rPr>
          <w:rFonts w:hint="eastAsia" w:ascii="宋体" w:hAnsi="宋体" w:cs="宋体"/>
          <w:b w:val="0"/>
          <w:bCs/>
          <w:spacing w:val="-2"/>
          <w:kern w:val="0"/>
          <w:position w:val="-3"/>
          <w:sz w:val="20"/>
          <w:szCs w:val="20"/>
        </w:rPr>
        <w:t>（1）供电总开关：380V/80A隔离开关1个，外形尺寸：宽*高*厚</w:t>
      </w:r>
      <w:r>
        <w:rPr>
          <w:rFonts w:hint="eastAsia" w:ascii="宋体" w:hAnsi="宋体" w:cs="宋体"/>
          <w:b w:val="0"/>
          <w:bCs/>
          <w:spacing w:val="-2"/>
          <w:kern w:val="0"/>
          <w:position w:val="-3"/>
          <w:sz w:val="20"/>
          <w:szCs w:val="20"/>
          <w:lang w:val="en-US" w:eastAsia="zh-CN"/>
        </w:rPr>
        <w:t>约为</w:t>
      </w:r>
      <w:r>
        <w:rPr>
          <w:rFonts w:hint="eastAsia" w:ascii="宋体" w:hAnsi="宋体" w:cs="宋体"/>
          <w:b w:val="0"/>
          <w:bCs/>
          <w:spacing w:val="-2"/>
          <w:kern w:val="0"/>
          <w:position w:val="-3"/>
          <w:sz w:val="20"/>
          <w:szCs w:val="20"/>
        </w:rPr>
        <w:t>106*80*78mm。</w:t>
      </w:r>
    </w:p>
    <w:p>
      <w:pPr>
        <w:autoSpaceDE w:val="0"/>
        <w:autoSpaceDN w:val="0"/>
        <w:contextualSpacing/>
        <w:rPr>
          <w:rFonts w:hint="eastAsia" w:ascii="宋体" w:hAnsi="宋体" w:cs="宋体"/>
          <w:b w:val="0"/>
          <w:bCs/>
          <w:spacing w:val="-2"/>
          <w:kern w:val="0"/>
          <w:position w:val="-3"/>
          <w:sz w:val="20"/>
          <w:szCs w:val="20"/>
        </w:rPr>
      </w:pPr>
      <w:r>
        <w:rPr>
          <w:rFonts w:hint="eastAsia" w:ascii="宋体" w:hAnsi="宋体" w:cs="宋体"/>
          <w:b w:val="0"/>
          <w:bCs/>
          <w:spacing w:val="-2"/>
          <w:kern w:val="0"/>
          <w:position w:val="-3"/>
          <w:sz w:val="20"/>
          <w:szCs w:val="20"/>
        </w:rPr>
        <w:t>（2）消防工程实训区供电：380V/32A断路器4个（消防泵组、喷淋泵组、稳压泵组、喷淋区实训区、防火卷帘、消防水炮等）；外形尺寸：宽*高*厚</w:t>
      </w:r>
      <w:r>
        <w:rPr>
          <w:rFonts w:hint="eastAsia" w:ascii="宋体" w:hAnsi="宋体" w:cs="宋体"/>
          <w:b w:val="0"/>
          <w:bCs/>
          <w:spacing w:val="-2"/>
          <w:kern w:val="0"/>
          <w:position w:val="-3"/>
          <w:sz w:val="20"/>
          <w:szCs w:val="20"/>
          <w:lang w:val="en-US" w:eastAsia="zh-CN"/>
        </w:rPr>
        <w:t>约为</w:t>
      </w:r>
      <w:r>
        <w:rPr>
          <w:rFonts w:hint="eastAsia" w:ascii="宋体" w:hAnsi="宋体" w:cs="宋体"/>
          <w:b w:val="0"/>
          <w:bCs/>
          <w:spacing w:val="-2"/>
          <w:kern w:val="0"/>
          <w:position w:val="-3"/>
          <w:sz w:val="20"/>
          <w:szCs w:val="20"/>
        </w:rPr>
        <w:t>54*80*78mm。</w:t>
      </w:r>
    </w:p>
    <w:p>
      <w:pPr>
        <w:autoSpaceDE w:val="0"/>
        <w:autoSpaceDN w:val="0"/>
        <w:contextualSpacing/>
        <w:rPr>
          <w:rFonts w:hint="eastAsia" w:ascii="宋体" w:hAnsi="宋体" w:cs="宋体"/>
          <w:b w:val="0"/>
          <w:bCs/>
          <w:spacing w:val="-2"/>
          <w:kern w:val="0"/>
          <w:position w:val="-3"/>
          <w:sz w:val="20"/>
          <w:szCs w:val="20"/>
        </w:rPr>
      </w:pPr>
      <w:r>
        <w:rPr>
          <w:rFonts w:hint="eastAsia" w:ascii="宋体" w:hAnsi="宋体" w:cs="宋体"/>
          <w:b w:val="0"/>
          <w:bCs/>
          <w:spacing w:val="-2"/>
          <w:kern w:val="0"/>
          <w:position w:val="-3"/>
          <w:sz w:val="20"/>
          <w:szCs w:val="20"/>
        </w:rPr>
        <w:t>（3）防烟排烟供电：380V/16A断路器1个；外形尺寸：宽*高*厚：</w:t>
      </w:r>
      <w:r>
        <w:rPr>
          <w:rFonts w:hint="eastAsia" w:ascii="宋体" w:hAnsi="宋体" w:cs="宋体"/>
          <w:b w:val="0"/>
          <w:bCs/>
          <w:spacing w:val="-2"/>
          <w:kern w:val="0"/>
          <w:position w:val="-3"/>
          <w:sz w:val="20"/>
          <w:szCs w:val="20"/>
          <w:lang w:val="en-US" w:eastAsia="zh-CN"/>
        </w:rPr>
        <w:t>约为</w:t>
      </w:r>
      <w:r>
        <w:rPr>
          <w:rFonts w:hint="eastAsia" w:ascii="宋体" w:hAnsi="宋体" w:cs="宋体"/>
          <w:b w:val="0"/>
          <w:bCs/>
          <w:spacing w:val="-2"/>
          <w:kern w:val="0"/>
          <w:position w:val="-3"/>
          <w:sz w:val="20"/>
          <w:szCs w:val="20"/>
        </w:rPr>
        <w:t>54*80*78mm。</w:t>
      </w:r>
    </w:p>
    <w:p>
      <w:pPr>
        <w:autoSpaceDE w:val="0"/>
        <w:autoSpaceDN w:val="0"/>
        <w:contextualSpacing/>
        <w:rPr>
          <w:rFonts w:hint="eastAsia" w:ascii="宋体" w:hAnsi="宋体" w:cs="宋体"/>
          <w:b w:val="0"/>
          <w:bCs/>
          <w:spacing w:val="-2"/>
          <w:kern w:val="0"/>
          <w:position w:val="-3"/>
          <w:sz w:val="20"/>
          <w:szCs w:val="20"/>
        </w:rPr>
      </w:pPr>
      <w:r>
        <w:rPr>
          <w:rFonts w:hint="eastAsia" w:ascii="宋体" w:hAnsi="宋体" w:cs="宋体"/>
          <w:b w:val="0"/>
          <w:bCs/>
          <w:spacing w:val="-2"/>
          <w:kern w:val="0"/>
          <w:position w:val="-3"/>
          <w:sz w:val="20"/>
          <w:szCs w:val="20"/>
        </w:rPr>
        <w:t>（4）其他用电备用：220V/40A断路器1个；220V/10A断路器1个。</w:t>
      </w:r>
    </w:p>
    <w:p>
      <w:pPr>
        <w:autoSpaceDE w:val="0"/>
        <w:autoSpaceDN w:val="0"/>
        <w:contextualSpacing/>
        <w:rPr>
          <w:rFonts w:hint="eastAsia" w:ascii="宋体" w:hAnsi="宋体" w:cs="宋体"/>
          <w:b w:val="0"/>
          <w:bCs/>
          <w:spacing w:val="-2"/>
          <w:kern w:val="0"/>
          <w:position w:val="-3"/>
          <w:sz w:val="20"/>
          <w:szCs w:val="20"/>
        </w:rPr>
      </w:pPr>
      <w:r>
        <w:rPr>
          <w:rFonts w:ascii="宋体" w:hAnsi="宋体" w:cs="宋体"/>
          <w:b w:val="0"/>
          <w:bCs/>
          <w:kern w:val="0"/>
          <w:sz w:val="20"/>
          <w:szCs w:val="2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4130675</wp:posOffset>
            </wp:positionH>
            <wp:positionV relativeFrom="paragraph">
              <wp:posOffset>489585</wp:posOffset>
            </wp:positionV>
            <wp:extent cx="1537335" cy="2138680"/>
            <wp:effectExtent l="0" t="0" r="0" b="0"/>
            <wp:wrapTight wrapText="bothSides">
              <wp:wrapPolygon>
                <wp:start x="0" y="0"/>
                <wp:lineTo x="0" y="21427"/>
                <wp:lineTo x="21421" y="21427"/>
                <wp:lineTo x="21421" y="0"/>
                <wp:lineTo x="0" y="0"/>
              </wp:wrapPolygon>
            </wp:wrapTight>
            <wp:docPr id="27" name="图片 27" descr="图片包含 室内, 厨房, 桌子, 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图片包含 室内, 厨房, 桌子, 小&#10;&#10;描述已自动生成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7200" cy="213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cs="宋体"/>
          <w:b w:val="0"/>
          <w:bCs/>
          <w:spacing w:val="-2"/>
          <w:kern w:val="0"/>
          <w:position w:val="-3"/>
          <w:sz w:val="20"/>
          <w:szCs w:val="20"/>
        </w:rPr>
        <w:t>3、系统区域控制配电箱包含：消防泵组配电控制箱（柜）1个、喷淋泵组配电控制箱（柜）1个、稳压泵组配电控制箱1个、消防水炮现场控制箱1个，各配电控制箱内根据设备运行控制需要，配置有：断路器、接触器、热继电器、开停按钮、控制继电器、手动转换开关、运行指示灯、故障指示灯。</w:t>
      </w:r>
    </w:p>
    <w:p>
      <w:pPr>
        <w:autoSpaceDE w:val="0"/>
        <w:autoSpaceDN w:val="0"/>
        <w:contextualSpacing/>
        <w:rPr>
          <w:rFonts w:hint="eastAsia" w:ascii="宋体" w:hAnsi="宋体" w:cs="宋体"/>
          <w:b w:val="0"/>
          <w:bCs/>
          <w:spacing w:val="-2"/>
          <w:kern w:val="0"/>
          <w:position w:val="-3"/>
          <w:sz w:val="20"/>
          <w:szCs w:val="20"/>
        </w:rPr>
      </w:pPr>
      <w:r>
        <w:rPr>
          <w:rFonts w:hint="eastAsia" w:ascii="宋体" w:hAnsi="宋体" w:cs="宋体"/>
          <w:b w:val="0"/>
          <w:bCs/>
          <w:spacing w:val="-2"/>
          <w:kern w:val="0"/>
          <w:position w:val="-3"/>
          <w:sz w:val="20"/>
          <w:szCs w:val="20"/>
        </w:rPr>
        <w:t>能满足</w:t>
      </w:r>
      <w:r>
        <w:rPr>
          <w:rFonts w:hint="eastAsia" w:ascii="宋体" w:hAnsi="宋体" w:cs="宋体"/>
          <w:b w:val="0"/>
          <w:bCs/>
          <w:spacing w:val="-2"/>
          <w:kern w:val="0"/>
          <w:position w:val="-3"/>
          <w:sz w:val="20"/>
          <w:szCs w:val="20"/>
          <w:lang w:eastAsia="zh-CN"/>
        </w:rPr>
        <w:t>《</w:t>
      </w:r>
      <w:r>
        <w:rPr>
          <w:rFonts w:hint="eastAsia" w:ascii="宋体" w:hAnsi="宋体" w:cs="宋体"/>
          <w:b w:val="0"/>
          <w:bCs/>
          <w:spacing w:val="-2"/>
          <w:kern w:val="0"/>
          <w:position w:val="-3"/>
          <w:sz w:val="20"/>
          <w:szCs w:val="20"/>
          <w:lang w:val="en-US" w:eastAsia="zh-CN"/>
        </w:rPr>
        <w:t>火灾自动报警系统</w:t>
      </w:r>
      <w:r>
        <w:rPr>
          <w:rFonts w:hint="eastAsia" w:ascii="宋体" w:hAnsi="宋体" w:cs="宋体"/>
          <w:b w:val="0"/>
          <w:bCs/>
          <w:spacing w:val="-2"/>
          <w:kern w:val="0"/>
          <w:position w:val="-3"/>
          <w:sz w:val="20"/>
          <w:szCs w:val="20"/>
          <w:lang w:eastAsia="zh-CN"/>
        </w:rPr>
        <w:t>》、《</w:t>
      </w:r>
      <w:r>
        <w:rPr>
          <w:rFonts w:hint="eastAsia" w:ascii="宋体" w:hAnsi="宋体" w:cs="宋体"/>
          <w:b w:val="0"/>
          <w:bCs/>
          <w:spacing w:val="-2"/>
          <w:kern w:val="0"/>
          <w:position w:val="-3"/>
          <w:sz w:val="20"/>
          <w:szCs w:val="20"/>
          <w:lang w:val="en-US" w:eastAsia="zh-CN"/>
        </w:rPr>
        <w:t>建筑消防系统设计与施工</w:t>
      </w:r>
      <w:r>
        <w:rPr>
          <w:rFonts w:hint="eastAsia" w:ascii="宋体" w:hAnsi="宋体" w:cs="宋体"/>
          <w:b w:val="0"/>
          <w:bCs/>
          <w:spacing w:val="-2"/>
          <w:kern w:val="0"/>
          <w:position w:val="-3"/>
          <w:sz w:val="20"/>
          <w:szCs w:val="20"/>
          <w:lang w:eastAsia="zh-CN"/>
        </w:rPr>
        <w:t>》</w:t>
      </w:r>
      <w:r>
        <w:rPr>
          <w:rFonts w:hint="eastAsia" w:ascii="宋体" w:hAnsi="宋体" w:cs="宋体"/>
          <w:b w:val="0"/>
          <w:bCs/>
          <w:spacing w:val="-2"/>
          <w:kern w:val="0"/>
          <w:position w:val="-3"/>
          <w:sz w:val="20"/>
          <w:szCs w:val="20"/>
          <w:lang w:val="en-US" w:eastAsia="zh-CN"/>
        </w:rPr>
        <w:t>教学与实训，以及</w:t>
      </w:r>
      <w:r>
        <w:rPr>
          <w:rFonts w:hint="eastAsia" w:ascii="宋体" w:hAnsi="宋体" w:cs="宋体"/>
          <w:b w:val="0"/>
          <w:bCs/>
          <w:spacing w:val="-2"/>
          <w:kern w:val="0"/>
          <w:position w:val="-3"/>
          <w:sz w:val="20"/>
          <w:szCs w:val="20"/>
        </w:rPr>
        <w:t>福建省三级消防设施操作员（监控）和三级消防设施操作员</w:t>
      </w:r>
      <w:r>
        <w:rPr>
          <w:rFonts w:hint="eastAsia" w:ascii="宋体" w:hAnsi="宋体" w:cs="宋体"/>
          <w:b w:val="0"/>
          <w:bCs/>
          <w:spacing w:val="-2"/>
          <w:kern w:val="0"/>
          <w:position w:val="-3"/>
          <w:sz w:val="20"/>
          <w:szCs w:val="20"/>
          <w:lang w:eastAsia="zh-CN"/>
        </w:rPr>
        <w:t>（维保）</w:t>
      </w:r>
      <w:r>
        <w:rPr>
          <w:rFonts w:hint="eastAsia" w:ascii="宋体" w:hAnsi="宋体" w:cs="宋体"/>
          <w:b w:val="0"/>
          <w:bCs/>
          <w:spacing w:val="-2"/>
          <w:kern w:val="0"/>
          <w:position w:val="-3"/>
          <w:sz w:val="20"/>
          <w:szCs w:val="20"/>
        </w:rPr>
        <w:t>方向技能考试</w:t>
      </w:r>
      <w:r>
        <w:rPr>
          <w:rFonts w:hint="eastAsia" w:ascii="宋体" w:hAnsi="宋体" w:cs="宋体"/>
          <w:b w:val="0"/>
          <w:bCs/>
          <w:spacing w:val="-2"/>
          <w:kern w:val="0"/>
          <w:position w:val="-3"/>
          <w:sz w:val="20"/>
          <w:szCs w:val="20"/>
          <w:lang w:val="en-US" w:eastAsia="zh-CN"/>
        </w:rPr>
        <w:t>培训及考试</w:t>
      </w:r>
      <w:r>
        <w:rPr>
          <w:rFonts w:hint="eastAsia" w:ascii="宋体" w:hAnsi="宋体" w:cs="宋体"/>
          <w:b w:val="0"/>
          <w:bCs/>
          <w:spacing w:val="-2"/>
          <w:kern w:val="0"/>
          <w:position w:val="-3"/>
          <w:sz w:val="20"/>
          <w:szCs w:val="20"/>
        </w:rPr>
        <w:t>要求。</w:t>
      </w:r>
    </w:p>
    <w:p>
      <w:pPr>
        <w:autoSpaceDN w:val="0"/>
        <w:jc w:val="left"/>
        <w:textAlignment w:val="center"/>
        <w:rPr>
          <w:rFonts w:ascii="宋体" w:hAnsi="宋体"/>
          <w:b w:val="0"/>
          <w:bCs/>
          <w:sz w:val="20"/>
          <w:szCs w:val="20"/>
        </w:rPr>
      </w:pPr>
      <w:r>
        <w:rPr>
          <w:rFonts w:hint="eastAsia" w:ascii="宋体" w:hAnsi="宋体" w:cs="宋体"/>
          <w:b w:val="0"/>
          <w:bCs/>
          <w:kern w:val="0"/>
          <w:sz w:val="20"/>
          <w:szCs w:val="20"/>
        </w:rPr>
        <w:t>（二）、智能消防供水系统</w:t>
      </w:r>
    </w:p>
    <w:p>
      <w:pPr>
        <w:autoSpaceDE w:val="0"/>
        <w:autoSpaceDN w:val="0"/>
        <w:contextualSpacing/>
        <w:rPr>
          <w:rFonts w:ascii="宋体" w:hAnsi="宋体" w:cs="宋体"/>
          <w:b w:val="0"/>
          <w:bCs/>
          <w:kern w:val="0"/>
          <w:position w:val="-3"/>
          <w:sz w:val="20"/>
          <w:szCs w:val="20"/>
        </w:rPr>
      </w:pPr>
      <w:r>
        <w:rPr>
          <w:rFonts w:hint="eastAsia" w:ascii="宋体" w:hAnsi="宋体" w:cs="宋体"/>
          <w:b w:val="0"/>
          <w:bCs/>
          <w:kern w:val="0"/>
          <w:sz w:val="20"/>
          <w:szCs w:val="20"/>
        </w:rPr>
        <w:t>产品规格：</w:t>
      </w:r>
      <w:r>
        <w:rPr>
          <w:rFonts w:hint="eastAsia" w:ascii="宋体" w:hAnsi="宋体" w:cs="宋体"/>
          <w:b w:val="0"/>
          <w:bCs/>
          <w:spacing w:val="-2"/>
          <w:kern w:val="0"/>
          <w:position w:val="-3"/>
          <w:sz w:val="20"/>
          <w:szCs w:val="20"/>
        </w:rPr>
        <w:t>详见</w:t>
      </w:r>
      <w:r>
        <w:rPr>
          <w:rFonts w:hint="eastAsia" w:ascii="宋体" w:hAnsi="宋体" w:cs="宋体"/>
          <w:b w:val="0"/>
          <w:bCs/>
          <w:kern w:val="0"/>
          <w:position w:val="-3"/>
          <w:sz w:val="20"/>
          <w:szCs w:val="20"/>
        </w:rPr>
        <w:t>具</w:t>
      </w:r>
      <w:r>
        <w:rPr>
          <w:rFonts w:hint="eastAsia" w:ascii="宋体" w:hAnsi="宋体" w:cs="宋体"/>
          <w:b w:val="0"/>
          <w:bCs/>
          <w:spacing w:val="-2"/>
          <w:kern w:val="0"/>
          <w:position w:val="-3"/>
          <w:sz w:val="20"/>
          <w:szCs w:val="20"/>
        </w:rPr>
        <w:t>体</w:t>
      </w:r>
      <w:r>
        <w:rPr>
          <w:rFonts w:hint="eastAsia" w:ascii="宋体" w:hAnsi="宋体" w:cs="宋体"/>
          <w:b w:val="0"/>
          <w:bCs/>
          <w:kern w:val="0"/>
          <w:position w:val="-3"/>
          <w:sz w:val="20"/>
          <w:szCs w:val="20"/>
        </w:rPr>
        <w:t>设备</w:t>
      </w:r>
    </w:p>
    <w:p>
      <w:pPr>
        <w:autoSpaceDE w:val="0"/>
        <w:autoSpaceDN w:val="0"/>
        <w:contextualSpacing/>
        <w:rPr>
          <w:rFonts w:ascii="宋体" w:hAnsi="宋体" w:cs="宋体"/>
          <w:b w:val="0"/>
          <w:bCs/>
          <w:kern w:val="0"/>
          <w:sz w:val="20"/>
          <w:szCs w:val="20"/>
        </w:rPr>
      </w:pPr>
      <w:r>
        <w:rPr>
          <w:rFonts w:hint="eastAsia" w:ascii="宋体" w:hAnsi="宋体" w:cs="宋体"/>
          <w:b w:val="0"/>
          <w:bCs/>
          <w:kern w:val="0"/>
          <w:sz w:val="20"/>
          <w:szCs w:val="20"/>
        </w:rPr>
        <w:t>产品概述：包</w:t>
      </w:r>
      <w:r>
        <w:rPr>
          <w:rFonts w:hint="eastAsia" w:ascii="宋体" w:hAnsi="宋体" w:cs="宋体"/>
          <w:b w:val="0"/>
          <w:bCs/>
          <w:spacing w:val="-2"/>
          <w:kern w:val="0"/>
          <w:sz w:val="20"/>
          <w:szCs w:val="20"/>
        </w:rPr>
        <w:t>含</w:t>
      </w:r>
      <w:r>
        <w:rPr>
          <w:rFonts w:hint="eastAsia" w:ascii="宋体" w:hAnsi="宋体" w:cs="宋体"/>
          <w:b w:val="0"/>
          <w:bCs/>
          <w:kern w:val="0"/>
          <w:sz w:val="20"/>
          <w:szCs w:val="20"/>
        </w:rPr>
        <w:t>消</w:t>
      </w:r>
      <w:r>
        <w:rPr>
          <w:rFonts w:hint="eastAsia" w:ascii="宋体" w:hAnsi="宋体" w:cs="宋体"/>
          <w:b w:val="0"/>
          <w:bCs/>
          <w:spacing w:val="-2"/>
          <w:kern w:val="0"/>
          <w:sz w:val="20"/>
          <w:szCs w:val="20"/>
        </w:rPr>
        <w:t>防水</w:t>
      </w:r>
      <w:r>
        <w:rPr>
          <w:rFonts w:hint="eastAsia" w:ascii="宋体" w:hAnsi="宋体" w:cs="宋体"/>
          <w:b w:val="0"/>
          <w:bCs/>
          <w:kern w:val="0"/>
          <w:sz w:val="20"/>
          <w:szCs w:val="20"/>
        </w:rPr>
        <w:t>箱</w:t>
      </w:r>
      <w:r>
        <w:rPr>
          <w:rFonts w:hint="eastAsia" w:ascii="宋体" w:hAnsi="宋体" w:cs="宋体"/>
          <w:b w:val="0"/>
          <w:bCs/>
          <w:spacing w:val="-38"/>
          <w:kern w:val="0"/>
          <w:sz w:val="20"/>
          <w:szCs w:val="20"/>
        </w:rPr>
        <w:t>、</w:t>
      </w:r>
      <w:r>
        <w:rPr>
          <w:rFonts w:hint="eastAsia" w:ascii="宋体" w:hAnsi="宋体" w:cs="宋体"/>
          <w:b w:val="0"/>
          <w:bCs/>
          <w:kern w:val="0"/>
          <w:sz w:val="20"/>
          <w:szCs w:val="20"/>
        </w:rPr>
        <w:t>高</w:t>
      </w:r>
      <w:r>
        <w:rPr>
          <w:rFonts w:hint="eastAsia" w:ascii="宋体" w:hAnsi="宋体" w:cs="宋体"/>
          <w:b w:val="0"/>
          <w:bCs/>
          <w:spacing w:val="-2"/>
          <w:kern w:val="0"/>
          <w:sz w:val="20"/>
          <w:szCs w:val="20"/>
        </w:rPr>
        <w:t>位</w:t>
      </w:r>
      <w:r>
        <w:rPr>
          <w:rFonts w:hint="eastAsia" w:ascii="宋体" w:hAnsi="宋体" w:cs="宋体"/>
          <w:b w:val="0"/>
          <w:bCs/>
          <w:kern w:val="0"/>
          <w:sz w:val="20"/>
          <w:szCs w:val="20"/>
        </w:rPr>
        <w:t>水</w:t>
      </w:r>
      <w:r>
        <w:rPr>
          <w:rFonts w:hint="eastAsia" w:ascii="宋体" w:hAnsi="宋体" w:cs="宋体"/>
          <w:b w:val="0"/>
          <w:bCs/>
          <w:spacing w:val="-2"/>
          <w:kern w:val="0"/>
          <w:sz w:val="20"/>
          <w:szCs w:val="20"/>
        </w:rPr>
        <w:t>箱</w:t>
      </w:r>
      <w:r>
        <w:rPr>
          <w:rFonts w:hint="eastAsia" w:ascii="宋体" w:hAnsi="宋体" w:cs="宋体"/>
          <w:b w:val="0"/>
          <w:bCs/>
          <w:spacing w:val="-38"/>
          <w:kern w:val="0"/>
          <w:sz w:val="20"/>
          <w:szCs w:val="20"/>
        </w:rPr>
        <w:t>、</w:t>
      </w:r>
      <w:r>
        <w:rPr>
          <w:rFonts w:hint="eastAsia" w:ascii="宋体" w:hAnsi="宋体" w:cs="宋体"/>
          <w:b w:val="0"/>
          <w:bCs/>
          <w:kern w:val="0"/>
          <w:sz w:val="20"/>
          <w:szCs w:val="20"/>
        </w:rPr>
        <w:t>稳</w:t>
      </w:r>
      <w:r>
        <w:rPr>
          <w:rFonts w:hint="eastAsia" w:ascii="宋体" w:hAnsi="宋体" w:cs="宋体"/>
          <w:b w:val="0"/>
          <w:bCs/>
          <w:spacing w:val="-2"/>
          <w:kern w:val="0"/>
          <w:sz w:val="20"/>
          <w:szCs w:val="20"/>
        </w:rPr>
        <w:t>压罐</w:t>
      </w:r>
      <w:r>
        <w:rPr>
          <w:rFonts w:hint="eastAsia" w:ascii="宋体" w:hAnsi="宋体" w:cs="宋体"/>
          <w:b w:val="0"/>
          <w:bCs/>
          <w:spacing w:val="-36"/>
          <w:kern w:val="0"/>
          <w:sz w:val="20"/>
          <w:szCs w:val="20"/>
        </w:rPr>
        <w:t>、</w:t>
      </w:r>
      <w:r>
        <w:rPr>
          <w:rFonts w:hint="eastAsia" w:ascii="宋体" w:hAnsi="宋体" w:cs="宋体"/>
          <w:b w:val="0"/>
          <w:bCs/>
          <w:spacing w:val="-2"/>
          <w:kern w:val="0"/>
          <w:sz w:val="20"/>
          <w:szCs w:val="20"/>
        </w:rPr>
        <w:t>消</w:t>
      </w:r>
      <w:r>
        <w:rPr>
          <w:rFonts w:hint="eastAsia" w:ascii="宋体" w:hAnsi="宋体" w:cs="宋体"/>
          <w:b w:val="0"/>
          <w:bCs/>
          <w:kern w:val="0"/>
          <w:sz w:val="20"/>
          <w:szCs w:val="20"/>
        </w:rPr>
        <w:t>防泵</w:t>
      </w:r>
      <w:r>
        <w:rPr>
          <w:rFonts w:hint="eastAsia" w:ascii="宋体" w:hAnsi="宋体" w:cs="宋体"/>
          <w:b w:val="0"/>
          <w:bCs/>
          <w:spacing w:val="-2"/>
          <w:kern w:val="0"/>
          <w:sz w:val="20"/>
          <w:szCs w:val="20"/>
        </w:rPr>
        <w:t>组</w:t>
      </w:r>
      <w:r>
        <w:rPr>
          <w:rFonts w:hint="eastAsia" w:ascii="宋体" w:hAnsi="宋体" w:cs="宋体"/>
          <w:b w:val="0"/>
          <w:bCs/>
          <w:kern w:val="0"/>
          <w:sz w:val="20"/>
          <w:szCs w:val="20"/>
        </w:rPr>
        <w:t>、喷淋</w:t>
      </w:r>
      <w:r>
        <w:rPr>
          <w:rFonts w:hint="eastAsia" w:ascii="宋体" w:hAnsi="宋体" w:cs="宋体"/>
          <w:b w:val="0"/>
          <w:bCs/>
          <w:spacing w:val="-2"/>
          <w:kern w:val="0"/>
          <w:sz w:val="20"/>
          <w:szCs w:val="20"/>
        </w:rPr>
        <w:t>泵</w:t>
      </w:r>
      <w:r>
        <w:rPr>
          <w:rFonts w:hint="eastAsia" w:ascii="宋体" w:hAnsi="宋体" w:cs="宋体"/>
          <w:b w:val="0"/>
          <w:bCs/>
          <w:kern w:val="0"/>
          <w:sz w:val="20"/>
          <w:szCs w:val="20"/>
        </w:rPr>
        <w:t>组</w:t>
      </w:r>
      <w:r>
        <w:rPr>
          <w:rFonts w:hint="eastAsia" w:ascii="宋体" w:hAnsi="宋体" w:cs="宋体"/>
          <w:b w:val="0"/>
          <w:bCs/>
          <w:spacing w:val="-2"/>
          <w:kern w:val="0"/>
          <w:sz w:val="20"/>
          <w:szCs w:val="20"/>
        </w:rPr>
        <w:t>等</w:t>
      </w:r>
      <w:r>
        <w:rPr>
          <w:rFonts w:hint="eastAsia" w:ascii="宋体" w:hAnsi="宋体" w:cs="宋体"/>
          <w:b w:val="0"/>
          <w:bCs/>
          <w:kern w:val="0"/>
          <w:sz w:val="20"/>
          <w:szCs w:val="20"/>
        </w:rPr>
        <w:t>设</w:t>
      </w:r>
      <w:r>
        <w:rPr>
          <w:rFonts w:hint="eastAsia" w:ascii="宋体" w:hAnsi="宋体" w:cs="宋体"/>
          <w:b w:val="0"/>
          <w:bCs/>
          <w:spacing w:val="-2"/>
          <w:kern w:val="0"/>
          <w:sz w:val="20"/>
          <w:szCs w:val="20"/>
        </w:rPr>
        <w:t>备</w:t>
      </w:r>
      <w:r>
        <w:rPr>
          <w:rFonts w:hint="eastAsia" w:ascii="宋体" w:hAnsi="宋体" w:cs="宋体"/>
          <w:b w:val="0"/>
          <w:bCs/>
          <w:kern w:val="0"/>
          <w:sz w:val="20"/>
          <w:szCs w:val="20"/>
        </w:rPr>
        <w:t>等。</w:t>
      </w:r>
    </w:p>
    <w:p>
      <w:pPr>
        <w:autoSpaceDE w:val="0"/>
        <w:autoSpaceDN w:val="0"/>
        <w:contextualSpacing/>
        <w:rPr>
          <w:rFonts w:ascii="宋体" w:hAnsi="宋体" w:cs="宋体"/>
          <w:b w:val="0"/>
          <w:bCs/>
          <w:kern w:val="0"/>
          <w:sz w:val="20"/>
          <w:szCs w:val="20"/>
        </w:rPr>
      </w:pPr>
      <w:r>
        <w:rPr>
          <w:rFonts w:hint="eastAsia" w:ascii="宋体" w:hAnsi="宋体" w:cs="宋体"/>
          <w:b w:val="0"/>
          <w:bCs/>
          <w:kern w:val="0"/>
          <w:sz w:val="20"/>
          <w:szCs w:val="20"/>
        </w:rPr>
        <w:t>产品配置：</w:t>
      </w:r>
    </w:p>
    <w:p>
      <w:pPr>
        <w:autoSpaceDE w:val="0"/>
        <w:autoSpaceDN w:val="0"/>
        <w:contextualSpacing/>
        <w:rPr>
          <w:rFonts w:ascii="宋体" w:hAnsi="宋体" w:cs="宋体"/>
          <w:b w:val="0"/>
          <w:bCs/>
          <w:kern w:val="0"/>
          <w:sz w:val="20"/>
          <w:szCs w:val="20"/>
        </w:rPr>
      </w:pPr>
      <w:r>
        <w:rPr>
          <w:rFonts w:hint="eastAsia" w:ascii="宋体" w:hAnsi="宋体" w:cs="宋体"/>
          <w:b w:val="0"/>
          <w:bCs/>
          <w:kern w:val="0"/>
          <w:sz w:val="20"/>
          <w:szCs w:val="20"/>
        </w:rPr>
        <w:t>▲</w:t>
      </w:r>
      <w:r>
        <w:rPr>
          <w:rFonts w:ascii="宋体" w:hAnsi="宋体" w:cs="宋体"/>
          <w:b w:val="0"/>
          <w:bCs/>
          <w:kern w:val="0"/>
          <w:sz w:val="20"/>
          <w:szCs w:val="20"/>
        </w:rPr>
        <w:t>1</w:t>
      </w:r>
      <w:r>
        <w:rPr>
          <w:rFonts w:hint="eastAsia" w:ascii="宋体" w:hAnsi="宋体" w:cs="宋体"/>
          <w:b w:val="0"/>
          <w:bCs/>
          <w:kern w:val="0"/>
          <w:sz w:val="20"/>
          <w:szCs w:val="20"/>
        </w:rPr>
        <w:t>、消防供水系统</w:t>
      </w:r>
      <w:r>
        <w:rPr>
          <w:rFonts w:ascii="宋体" w:hAnsi="宋体" w:cs="宋体"/>
          <w:b w:val="0"/>
          <w:bCs/>
          <w:kern w:val="0"/>
          <w:sz w:val="20"/>
          <w:szCs w:val="20"/>
        </w:rPr>
        <w:t>1</w:t>
      </w:r>
      <w:r>
        <w:rPr>
          <w:rFonts w:hint="eastAsia" w:ascii="宋体" w:hAnsi="宋体" w:cs="宋体"/>
          <w:b w:val="0"/>
          <w:bCs/>
          <w:kern w:val="0"/>
          <w:sz w:val="20"/>
          <w:szCs w:val="20"/>
        </w:rPr>
        <w:t>套：</w:t>
      </w:r>
    </w:p>
    <w:p>
      <w:pPr>
        <w:autoSpaceDE w:val="0"/>
        <w:autoSpaceDN w:val="0"/>
        <w:contextualSpacing/>
        <w:rPr>
          <w:rFonts w:ascii="宋体" w:hAnsi="宋体" w:cs="宋体"/>
          <w:b w:val="0"/>
          <w:bCs/>
          <w:kern w:val="0"/>
          <w:sz w:val="20"/>
          <w:szCs w:val="20"/>
        </w:rPr>
      </w:pPr>
      <w:r>
        <w:rPr>
          <w:rFonts w:hint="eastAsia" w:ascii="宋体" w:hAnsi="宋体" w:cs="宋体"/>
          <w:b w:val="0"/>
          <w:bCs/>
          <w:spacing w:val="-2"/>
          <w:kern w:val="0"/>
          <w:sz w:val="20"/>
          <w:szCs w:val="20"/>
        </w:rPr>
        <w:t>（1）消防水池</w:t>
      </w:r>
      <w:r>
        <w:rPr>
          <w:rFonts w:ascii="宋体" w:hAnsi="宋体" w:cs="宋体"/>
          <w:b w:val="0"/>
          <w:bCs/>
          <w:spacing w:val="-2"/>
          <w:kern w:val="0"/>
          <w:sz w:val="20"/>
          <w:szCs w:val="20"/>
        </w:rPr>
        <w:t>1</w:t>
      </w:r>
      <w:r>
        <w:rPr>
          <w:rFonts w:hint="eastAsia" w:ascii="宋体" w:hAnsi="宋体" w:cs="宋体"/>
          <w:b w:val="0"/>
          <w:bCs/>
          <w:spacing w:val="-2"/>
          <w:kern w:val="0"/>
          <w:sz w:val="20"/>
          <w:szCs w:val="20"/>
        </w:rPr>
        <w:t>个：定制不锈钢</w:t>
      </w:r>
      <w:r>
        <w:rPr>
          <w:rFonts w:hint="eastAsia" w:ascii="宋体" w:hAnsi="宋体" w:cs="宋体"/>
          <w:b w:val="0"/>
          <w:bCs/>
          <w:spacing w:val="-2"/>
          <w:kern w:val="0"/>
          <w:sz w:val="20"/>
          <w:szCs w:val="20"/>
          <w:lang w:val="en-US" w:eastAsia="zh-CN"/>
        </w:rPr>
        <w:t>约为</w:t>
      </w:r>
      <w:r>
        <w:rPr>
          <w:rFonts w:ascii="宋体" w:hAnsi="宋体" w:cs="宋体"/>
          <w:b w:val="0"/>
          <w:bCs/>
          <w:spacing w:val="-2"/>
          <w:kern w:val="0"/>
          <w:sz w:val="20"/>
          <w:szCs w:val="20"/>
        </w:rPr>
        <w:t>1000*1000*1000mm</w:t>
      </w:r>
      <w:r>
        <w:rPr>
          <w:rFonts w:hint="eastAsia" w:ascii="宋体" w:hAnsi="宋体" w:cs="宋体"/>
          <w:b w:val="0"/>
          <w:bCs/>
          <w:spacing w:val="-2"/>
          <w:kern w:val="0"/>
          <w:sz w:val="20"/>
          <w:szCs w:val="20"/>
        </w:rPr>
        <w:t>，配置有进水管口、出水管口、圆形检查口、水位检测和自动进水排水装置。</w:t>
      </w:r>
    </w:p>
    <w:p>
      <w:pPr>
        <w:widowControl/>
        <w:contextualSpacing/>
        <w:rPr>
          <w:rFonts w:ascii="宋体" w:hAnsi="宋体" w:cs="宋体"/>
          <w:b w:val="0"/>
          <w:bCs/>
          <w:spacing w:val="-2"/>
          <w:kern w:val="0"/>
          <w:sz w:val="20"/>
          <w:szCs w:val="20"/>
        </w:rPr>
      </w:pPr>
      <w:r>
        <w:rPr>
          <w:rFonts w:hint="eastAsia" w:ascii="宋体" w:hAnsi="宋体" w:cs="宋体"/>
          <w:b w:val="0"/>
          <w:bCs/>
          <w:spacing w:val="-2"/>
          <w:kern w:val="0"/>
          <w:sz w:val="20"/>
          <w:szCs w:val="20"/>
        </w:rPr>
        <w:t>（2）高位水箱</w:t>
      </w:r>
      <w:r>
        <w:rPr>
          <w:rFonts w:ascii="宋体" w:hAnsi="宋体" w:cs="宋体"/>
          <w:b w:val="0"/>
          <w:bCs/>
          <w:spacing w:val="-2"/>
          <w:kern w:val="0"/>
          <w:sz w:val="20"/>
          <w:szCs w:val="20"/>
        </w:rPr>
        <w:t>1</w:t>
      </w:r>
      <w:r>
        <w:rPr>
          <w:rFonts w:hint="eastAsia" w:ascii="宋体" w:hAnsi="宋体" w:cs="宋体"/>
          <w:b w:val="0"/>
          <w:bCs/>
          <w:spacing w:val="-2"/>
          <w:kern w:val="0"/>
          <w:sz w:val="20"/>
          <w:szCs w:val="20"/>
        </w:rPr>
        <w:t>个：定制不锈钢</w:t>
      </w:r>
      <w:r>
        <w:rPr>
          <w:rFonts w:hint="eastAsia" w:ascii="宋体" w:hAnsi="宋体" w:cs="宋体"/>
          <w:b w:val="0"/>
          <w:bCs/>
          <w:spacing w:val="-2"/>
          <w:kern w:val="0"/>
          <w:sz w:val="20"/>
          <w:szCs w:val="20"/>
          <w:lang w:val="en-US" w:eastAsia="zh-CN"/>
        </w:rPr>
        <w:t>约为</w:t>
      </w:r>
      <w:r>
        <w:rPr>
          <w:rFonts w:ascii="宋体" w:hAnsi="宋体" w:cs="宋体"/>
          <w:b w:val="0"/>
          <w:bCs/>
          <w:spacing w:val="-2"/>
          <w:kern w:val="0"/>
          <w:sz w:val="20"/>
          <w:szCs w:val="20"/>
        </w:rPr>
        <w:t>1000*1000*600mm</w:t>
      </w:r>
      <w:r>
        <w:rPr>
          <w:rFonts w:hint="eastAsia" w:ascii="宋体" w:hAnsi="宋体" w:cs="宋体"/>
          <w:b w:val="0"/>
          <w:bCs/>
          <w:spacing w:val="-2"/>
          <w:kern w:val="0"/>
          <w:sz w:val="20"/>
          <w:szCs w:val="20"/>
        </w:rPr>
        <w:t>，配置有进水管口、出水管口、圆形检查口、水位检测和自动进水排水装置。</w:t>
      </w:r>
    </w:p>
    <w:p>
      <w:pPr>
        <w:widowControl/>
        <w:contextualSpacing/>
        <w:rPr>
          <w:rFonts w:ascii="宋体" w:hAnsi="宋体" w:cs="宋体"/>
          <w:b w:val="0"/>
          <w:bCs/>
          <w:spacing w:val="-2"/>
          <w:kern w:val="0"/>
          <w:sz w:val="20"/>
          <w:szCs w:val="20"/>
        </w:rPr>
      </w:pPr>
      <w:r>
        <w:rPr>
          <w:rFonts w:hint="eastAsia" w:ascii="宋体" w:hAnsi="宋体" w:cs="宋体"/>
          <w:b w:val="0"/>
          <w:bCs/>
          <w:spacing w:val="-2"/>
          <w:kern w:val="0"/>
          <w:sz w:val="20"/>
          <w:szCs w:val="20"/>
        </w:rPr>
        <w:t>（3）高位水箱支架</w:t>
      </w:r>
      <w:r>
        <w:rPr>
          <w:rFonts w:ascii="宋体" w:hAnsi="宋体" w:cs="宋体"/>
          <w:b w:val="0"/>
          <w:bCs/>
          <w:spacing w:val="-2"/>
          <w:kern w:val="0"/>
          <w:sz w:val="20"/>
          <w:szCs w:val="20"/>
        </w:rPr>
        <w:t>1</w:t>
      </w:r>
      <w:r>
        <w:rPr>
          <w:rFonts w:hint="eastAsia" w:ascii="宋体" w:hAnsi="宋体" w:cs="宋体"/>
          <w:b w:val="0"/>
          <w:bCs/>
          <w:spacing w:val="-2"/>
          <w:kern w:val="0"/>
          <w:sz w:val="20"/>
          <w:szCs w:val="20"/>
        </w:rPr>
        <w:t>套：定制，</w:t>
      </w:r>
      <w:r>
        <w:rPr>
          <w:rFonts w:ascii="宋体" w:hAnsi="宋体" w:cs="宋体"/>
          <w:b w:val="0"/>
          <w:bCs/>
          <w:spacing w:val="-2"/>
          <w:kern w:val="0"/>
          <w:sz w:val="20"/>
          <w:szCs w:val="20"/>
        </w:rPr>
        <w:t>30</w:t>
      </w:r>
      <w:r>
        <w:rPr>
          <w:rFonts w:hint="eastAsia" w:ascii="宋体" w:hAnsi="宋体" w:cs="宋体"/>
          <w:b w:val="0"/>
          <w:bCs/>
          <w:spacing w:val="-2"/>
          <w:kern w:val="0"/>
          <w:sz w:val="20"/>
          <w:szCs w:val="20"/>
        </w:rPr>
        <w:t>方钢材质，酸洗热镀锌表面处理，立体锥型框架结构。</w:t>
      </w:r>
    </w:p>
    <w:p>
      <w:pPr>
        <w:widowControl/>
        <w:contextualSpacing/>
        <w:rPr>
          <w:rFonts w:ascii="宋体" w:hAnsi="宋体" w:cs="宋体"/>
          <w:b w:val="0"/>
          <w:bCs/>
          <w:spacing w:val="-2"/>
          <w:kern w:val="0"/>
          <w:sz w:val="20"/>
          <w:szCs w:val="20"/>
        </w:rPr>
      </w:pPr>
      <w:r>
        <w:rPr>
          <w:rFonts w:hint="eastAsia" w:ascii="宋体" w:hAnsi="宋体" w:cs="宋体"/>
          <w:b w:val="0"/>
          <w:bCs/>
          <w:spacing w:val="-2"/>
          <w:kern w:val="0"/>
          <w:sz w:val="20"/>
          <w:szCs w:val="20"/>
        </w:rPr>
        <w:t>（4）水箱外配置有液位管，可实时监测水箱内水位高低。</w:t>
      </w:r>
    </w:p>
    <w:p>
      <w:pPr>
        <w:autoSpaceDE w:val="0"/>
        <w:autoSpaceDN w:val="0"/>
        <w:contextualSpacing/>
        <w:rPr>
          <w:rFonts w:ascii="宋体" w:hAnsi="宋体" w:cs="宋体"/>
          <w:b w:val="0"/>
          <w:bCs/>
          <w:kern w:val="0"/>
          <w:sz w:val="20"/>
          <w:szCs w:val="20"/>
        </w:rPr>
      </w:pPr>
      <w:r>
        <w:rPr>
          <w:rFonts w:ascii="宋体" w:hAnsi="宋体" w:cs="宋体"/>
          <w:b w:val="0"/>
          <w:bCs/>
          <w:kern w:val="0"/>
          <w:sz w:val="20"/>
          <w:szCs w:val="20"/>
        </w:rPr>
        <w:t>2</w:t>
      </w:r>
      <w:r>
        <w:rPr>
          <w:rFonts w:hint="eastAsia" w:ascii="宋体" w:hAnsi="宋体" w:cs="宋体"/>
          <w:b w:val="0"/>
          <w:bCs/>
          <w:kern w:val="0"/>
          <w:sz w:val="20"/>
          <w:szCs w:val="20"/>
        </w:rPr>
        <w:t>、稳压罐组</w:t>
      </w:r>
      <w:r>
        <w:rPr>
          <w:rFonts w:ascii="宋体" w:hAnsi="宋体" w:cs="宋体"/>
          <w:b w:val="0"/>
          <w:bCs/>
          <w:kern w:val="0"/>
          <w:sz w:val="20"/>
          <w:szCs w:val="20"/>
        </w:rPr>
        <w:t>1</w:t>
      </w:r>
      <w:r>
        <w:rPr>
          <w:rFonts w:hint="eastAsia" w:ascii="宋体" w:hAnsi="宋体" w:cs="宋体"/>
          <w:b w:val="0"/>
          <w:bCs/>
          <w:kern w:val="0"/>
          <w:sz w:val="20"/>
          <w:szCs w:val="20"/>
        </w:rPr>
        <w:t>套：</w:t>
      </w:r>
    </w:p>
    <w:p>
      <w:pPr>
        <w:widowControl/>
        <w:contextualSpacing/>
        <w:rPr>
          <w:rFonts w:ascii="宋体" w:hAnsi="宋体" w:cs="宋体"/>
          <w:b w:val="0"/>
          <w:bCs/>
          <w:spacing w:val="-2"/>
          <w:kern w:val="0"/>
          <w:sz w:val="20"/>
          <w:szCs w:val="20"/>
        </w:rPr>
      </w:pPr>
      <w:r>
        <w:rPr>
          <w:rFonts w:hint="eastAsia" w:ascii="宋体" w:hAnsi="宋体" w:cs="宋体"/>
          <w:b w:val="0"/>
          <w:bCs/>
          <w:spacing w:val="-2"/>
          <w:kern w:val="0"/>
          <w:sz w:val="20"/>
          <w:szCs w:val="20"/>
        </w:rPr>
        <w:t>（1）稳压罐套组</w:t>
      </w:r>
      <w:r>
        <w:rPr>
          <w:rFonts w:ascii="宋体" w:hAnsi="宋体" w:cs="宋体"/>
          <w:b w:val="0"/>
          <w:bCs/>
          <w:spacing w:val="-2"/>
          <w:kern w:val="0"/>
          <w:sz w:val="20"/>
          <w:szCs w:val="20"/>
        </w:rPr>
        <w:t>1</w:t>
      </w:r>
      <w:r>
        <w:rPr>
          <w:rFonts w:hint="eastAsia" w:ascii="宋体" w:hAnsi="宋体" w:cs="宋体"/>
          <w:b w:val="0"/>
          <w:bCs/>
          <w:spacing w:val="-2"/>
          <w:kern w:val="0"/>
          <w:sz w:val="20"/>
          <w:szCs w:val="20"/>
        </w:rPr>
        <w:t>套：稳压泵</w:t>
      </w:r>
      <w:r>
        <w:rPr>
          <w:rFonts w:ascii="宋体" w:hAnsi="宋体" w:cs="宋体"/>
          <w:b w:val="0"/>
          <w:bCs/>
          <w:spacing w:val="-2"/>
          <w:kern w:val="0"/>
          <w:sz w:val="20"/>
          <w:szCs w:val="20"/>
        </w:rPr>
        <w:t>2*1.5KW</w:t>
      </w:r>
      <w:r>
        <w:rPr>
          <w:rFonts w:hint="eastAsia" w:ascii="宋体" w:hAnsi="宋体" w:cs="宋体"/>
          <w:b w:val="0"/>
          <w:bCs/>
          <w:spacing w:val="-2"/>
          <w:kern w:val="0"/>
          <w:sz w:val="20"/>
          <w:szCs w:val="20"/>
        </w:rPr>
        <w:t>、稳压罐容积</w:t>
      </w:r>
      <w:r>
        <w:rPr>
          <w:rFonts w:ascii="宋体" w:hAnsi="宋体" w:cs="宋体"/>
          <w:b w:val="0"/>
          <w:bCs/>
          <w:spacing w:val="-2"/>
          <w:kern w:val="0"/>
          <w:sz w:val="20"/>
          <w:szCs w:val="20"/>
        </w:rPr>
        <w:t>800L</w:t>
      </w:r>
      <w:r>
        <w:rPr>
          <w:rFonts w:hint="eastAsia" w:ascii="宋体" w:hAnsi="宋体" w:cs="宋体"/>
          <w:b w:val="0"/>
          <w:bCs/>
          <w:spacing w:val="-2"/>
          <w:kern w:val="0"/>
          <w:sz w:val="20"/>
          <w:szCs w:val="20"/>
        </w:rPr>
        <w:t>。</w:t>
      </w:r>
    </w:p>
    <w:p>
      <w:pPr>
        <w:widowControl/>
        <w:contextualSpacing/>
        <w:rPr>
          <w:rFonts w:ascii="宋体" w:hAnsi="宋体" w:cs="宋体"/>
          <w:b w:val="0"/>
          <w:bCs/>
          <w:spacing w:val="-2"/>
          <w:kern w:val="0"/>
          <w:sz w:val="20"/>
          <w:szCs w:val="20"/>
        </w:rPr>
      </w:pPr>
      <w:r>
        <w:rPr>
          <w:rFonts w:hint="eastAsia" w:ascii="宋体" w:hAnsi="宋体" w:cs="宋体"/>
          <w:b w:val="0"/>
          <w:bCs/>
          <w:spacing w:val="-2"/>
          <w:kern w:val="0"/>
          <w:sz w:val="20"/>
          <w:szCs w:val="20"/>
        </w:rPr>
        <w:t>（2）沟槽式法兰</w:t>
      </w:r>
      <w:r>
        <w:rPr>
          <w:rFonts w:ascii="宋体" w:hAnsi="宋体" w:cs="宋体"/>
          <w:b w:val="0"/>
          <w:bCs/>
          <w:spacing w:val="-2"/>
          <w:kern w:val="0"/>
          <w:sz w:val="20"/>
          <w:szCs w:val="20"/>
        </w:rPr>
        <w:t>+</w:t>
      </w:r>
      <w:r>
        <w:rPr>
          <w:rFonts w:hint="eastAsia" w:ascii="宋体" w:hAnsi="宋体" w:cs="宋体"/>
          <w:b w:val="0"/>
          <w:bCs/>
          <w:spacing w:val="-2"/>
          <w:kern w:val="0"/>
          <w:sz w:val="20"/>
          <w:szCs w:val="20"/>
        </w:rPr>
        <w:t>垫子</w:t>
      </w:r>
      <w:r>
        <w:rPr>
          <w:rFonts w:ascii="宋体" w:hAnsi="宋体" w:cs="宋体"/>
          <w:b w:val="0"/>
          <w:bCs/>
          <w:spacing w:val="-2"/>
          <w:kern w:val="0"/>
          <w:sz w:val="20"/>
          <w:szCs w:val="20"/>
        </w:rPr>
        <w:t>1</w:t>
      </w:r>
      <w:r>
        <w:rPr>
          <w:rFonts w:hint="eastAsia" w:ascii="宋体" w:hAnsi="宋体" w:cs="宋体"/>
          <w:b w:val="0"/>
          <w:bCs/>
          <w:spacing w:val="-2"/>
          <w:kern w:val="0"/>
          <w:sz w:val="20"/>
          <w:szCs w:val="20"/>
        </w:rPr>
        <w:t>套。</w:t>
      </w:r>
    </w:p>
    <w:p>
      <w:pPr>
        <w:autoSpaceDE w:val="0"/>
        <w:autoSpaceDN w:val="0"/>
        <w:contextualSpacing/>
        <w:rPr>
          <w:rFonts w:ascii="宋体" w:hAnsi="宋体"/>
          <w:b w:val="0"/>
          <w:bCs/>
          <w:sz w:val="20"/>
          <w:szCs w:val="20"/>
        </w:rPr>
      </w:pPr>
      <w:r>
        <w:rPr>
          <w:rFonts w:hint="eastAsia" w:ascii="宋体" w:hAnsi="宋体"/>
          <w:b w:val="0"/>
          <w:bCs/>
          <w:sz w:val="20"/>
          <w:szCs w:val="20"/>
        </w:rPr>
        <w:t>3、消防水池、高位水箱上水管件1套：包含镀锌钢管上水管、控制阀、管件接头等。</w:t>
      </w:r>
    </w:p>
    <w:p>
      <w:pPr>
        <w:widowControl/>
        <w:contextualSpacing/>
        <w:rPr>
          <w:rFonts w:ascii="宋体" w:hAnsi="宋体"/>
          <w:b w:val="0"/>
          <w:bCs/>
          <w:sz w:val="20"/>
          <w:szCs w:val="20"/>
        </w:rPr>
      </w:pPr>
      <w:r>
        <w:rPr>
          <w:rFonts w:hint="eastAsia" w:ascii="宋体" w:hAnsi="宋体"/>
          <w:b w:val="0"/>
          <w:bCs/>
          <w:sz w:val="20"/>
          <w:szCs w:val="20"/>
        </w:rPr>
        <w:t>4、消防自动喷水灭火实训区末端排水管路1套：包含φ7</w:t>
      </w:r>
      <w:r>
        <w:rPr>
          <w:rFonts w:ascii="宋体" w:hAnsi="宋体"/>
          <w:b w:val="0"/>
          <w:bCs/>
          <w:sz w:val="20"/>
          <w:szCs w:val="20"/>
        </w:rPr>
        <w:t>5PVC</w:t>
      </w:r>
      <w:r>
        <w:rPr>
          <w:rFonts w:hint="eastAsia" w:ascii="宋体" w:hAnsi="宋体"/>
          <w:b w:val="0"/>
          <w:bCs/>
          <w:sz w:val="20"/>
          <w:szCs w:val="20"/>
        </w:rPr>
        <w:t>管、φ7</w:t>
      </w:r>
      <w:r>
        <w:rPr>
          <w:rFonts w:ascii="宋体" w:hAnsi="宋体"/>
          <w:b w:val="0"/>
          <w:bCs/>
          <w:sz w:val="20"/>
          <w:szCs w:val="20"/>
        </w:rPr>
        <w:t>5</w:t>
      </w:r>
      <w:r>
        <w:rPr>
          <w:rFonts w:hint="eastAsia" w:ascii="宋体" w:hAnsi="宋体"/>
          <w:b w:val="0"/>
          <w:bCs/>
          <w:sz w:val="20"/>
          <w:szCs w:val="20"/>
        </w:rPr>
        <w:t>直接头、φ7</w:t>
      </w:r>
      <w:r>
        <w:rPr>
          <w:rFonts w:ascii="宋体" w:hAnsi="宋体"/>
          <w:b w:val="0"/>
          <w:bCs/>
          <w:sz w:val="20"/>
          <w:szCs w:val="20"/>
        </w:rPr>
        <w:t>5</w:t>
      </w:r>
      <w:r>
        <w:rPr>
          <w:rFonts w:hint="eastAsia" w:ascii="宋体" w:hAnsi="宋体"/>
          <w:b w:val="0"/>
          <w:bCs/>
          <w:sz w:val="20"/>
          <w:szCs w:val="20"/>
        </w:rPr>
        <w:t>三通、管路固定L支架，U型管卡，膨胀螺栓等。</w:t>
      </w:r>
    </w:p>
    <w:p>
      <w:pPr>
        <w:widowControl/>
        <w:contextualSpacing/>
        <w:rPr>
          <w:rFonts w:hint="eastAsia" w:ascii="宋体" w:hAnsi="宋体"/>
          <w:b w:val="0"/>
          <w:bCs/>
          <w:sz w:val="20"/>
          <w:szCs w:val="20"/>
        </w:rPr>
      </w:pPr>
      <w:r>
        <w:rPr>
          <w:rFonts w:hint="eastAsia" w:ascii="宋体" w:hAnsi="宋体"/>
          <w:b w:val="0"/>
          <w:bCs/>
          <w:sz w:val="20"/>
          <w:szCs w:val="20"/>
        </w:rPr>
        <w:t>能满足</w:t>
      </w:r>
      <w:r>
        <w:rPr>
          <w:rFonts w:hint="eastAsia" w:ascii="宋体" w:hAnsi="宋体"/>
          <w:b w:val="0"/>
          <w:bCs/>
          <w:sz w:val="20"/>
          <w:szCs w:val="20"/>
          <w:lang w:eastAsia="zh-CN"/>
        </w:rPr>
        <w:t>《</w:t>
      </w:r>
      <w:r>
        <w:rPr>
          <w:rFonts w:hint="eastAsia" w:ascii="宋体" w:hAnsi="宋体"/>
          <w:b w:val="0"/>
          <w:bCs/>
          <w:sz w:val="20"/>
          <w:szCs w:val="20"/>
          <w:lang w:val="en-US" w:eastAsia="zh-CN"/>
        </w:rPr>
        <w:t>火灾自动报警系统</w:t>
      </w:r>
      <w:r>
        <w:rPr>
          <w:rFonts w:hint="eastAsia" w:ascii="宋体" w:hAnsi="宋体"/>
          <w:b w:val="0"/>
          <w:bCs/>
          <w:sz w:val="20"/>
          <w:szCs w:val="20"/>
          <w:lang w:eastAsia="zh-CN"/>
        </w:rPr>
        <w:t>》、《</w:t>
      </w:r>
      <w:r>
        <w:rPr>
          <w:rFonts w:hint="eastAsia" w:ascii="宋体" w:hAnsi="宋体"/>
          <w:b w:val="0"/>
          <w:bCs/>
          <w:sz w:val="20"/>
          <w:szCs w:val="20"/>
          <w:lang w:val="en-US" w:eastAsia="zh-CN"/>
        </w:rPr>
        <w:t>建筑消防系统设计与施工</w:t>
      </w:r>
      <w:r>
        <w:rPr>
          <w:rFonts w:hint="eastAsia" w:ascii="宋体" w:hAnsi="宋体"/>
          <w:b w:val="0"/>
          <w:bCs/>
          <w:sz w:val="20"/>
          <w:szCs w:val="20"/>
          <w:lang w:eastAsia="zh-CN"/>
        </w:rPr>
        <w:t>》</w:t>
      </w:r>
      <w:r>
        <w:rPr>
          <w:rFonts w:hint="eastAsia" w:ascii="宋体" w:hAnsi="宋体"/>
          <w:b w:val="0"/>
          <w:bCs/>
          <w:sz w:val="20"/>
          <w:szCs w:val="20"/>
          <w:lang w:val="en-US" w:eastAsia="zh-CN"/>
        </w:rPr>
        <w:t>教学与实训，以及</w:t>
      </w:r>
      <w:r>
        <w:rPr>
          <w:rFonts w:hint="eastAsia" w:ascii="宋体" w:hAnsi="宋体"/>
          <w:b w:val="0"/>
          <w:bCs/>
          <w:sz w:val="20"/>
          <w:szCs w:val="20"/>
        </w:rPr>
        <w:t>福建省三级消防设施操作员（监控）和三级消防设施操作员</w:t>
      </w:r>
      <w:r>
        <w:rPr>
          <w:rFonts w:hint="eastAsia" w:ascii="宋体" w:hAnsi="宋体"/>
          <w:b w:val="0"/>
          <w:bCs/>
          <w:sz w:val="20"/>
          <w:szCs w:val="20"/>
          <w:lang w:eastAsia="zh-CN"/>
        </w:rPr>
        <w:t>（维保）</w:t>
      </w:r>
      <w:r>
        <w:rPr>
          <w:rFonts w:hint="eastAsia" w:ascii="宋体" w:hAnsi="宋体"/>
          <w:b w:val="0"/>
          <w:bCs/>
          <w:sz w:val="20"/>
          <w:szCs w:val="20"/>
        </w:rPr>
        <w:t>方向技能考试</w:t>
      </w:r>
      <w:r>
        <w:rPr>
          <w:rFonts w:hint="eastAsia" w:ascii="宋体" w:hAnsi="宋体"/>
          <w:b w:val="0"/>
          <w:bCs/>
          <w:sz w:val="20"/>
          <w:szCs w:val="20"/>
          <w:lang w:val="en-US" w:eastAsia="zh-CN"/>
        </w:rPr>
        <w:t>培训及考试</w:t>
      </w:r>
      <w:r>
        <w:rPr>
          <w:rFonts w:hint="eastAsia" w:ascii="宋体" w:hAnsi="宋体"/>
          <w:b w:val="0"/>
          <w:bCs/>
          <w:sz w:val="20"/>
          <w:szCs w:val="20"/>
        </w:rPr>
        <w:t>要求。</w:t>
      </w:r>
    </w:p>
    <w:p>
      <w:pPr>
        <w:rPr>
          <w:rFonts w:ascii="宋体" w:hAnsi="宋体"/>
          <w:b w:val="0"/>
          <w:bCs/>
          <w:sz w:val="20"/>
          <w:szCs w:val="20"/>
        </w:rPr>
      </w:pPr>
      <w:r>
        <w:rPr>
          <w:rFonts w:hint="eastAsia" w:ascii="宋体" w:hAnsi="宋体" w:cs="宋体"/>
          <w:b w:val="0"/>
          <w:bCs/>
          <w:kern w:val="0"/>
          <w:sz w:val="20"/>
          <w:szCs w:val="20"/>
        </w:rPr>
        <w:t>（三）、智能消防自动跟踪定位射流灭火系统</w:t>
      </w:r>
    </w:p>
    <w:p>
      <w:pPr>
        <w:autoSpaceDE w:val="0"/>
        <w:autoSpaceDN w:val="0"/>
        <w:contextualSpacing/>
        <w:rPr>
          <w:rFonts w:ascii="宋体" w:hAnsi="宋体" w:cs="宋体"/>
          <w:b w:val="0"/>
          <w:bCs/>
          <w:kern w:val="0"/>
          <w:position w:val="-3"/>
          <w:sz w:val="20"/>
          <w:szCs w:val="20"/>
        </w:rPr>
      </w:pPr>
      <w:r>
        <w:rPr>
          <w:rFonts w:hint="eastAsia" w:ascii="宋体" w:hAnsi="宋体" w:cs="宋体"/>
          <w:b w:val="0"/>
          <w:bCs/>
          <w:kern w:val="0"/>
          <w:sz w:val="20"/>
          <w:szCs w:val="20"/>
        </w:rPr>
        <w:t>产品规格：</w:t>
      </w:r>
      <w:r>
        <w:rPr>
          <w:rFonts w:hint="eastAsia" w:ascii="宋体" w:hAnsi="宋体" w:cs="宋体"/>
          <w:b w:val="0"/>
          <w:bCs/>
          <w:spacing w:val="-2"/>
          <w:kern w:val="0"/>
          <w:position w:val="-3"/>
          <w:sz w:val="20"/>
          <w:szCs w:val="20"/>
        </w:rPr>
        <w:t>详见</w:t>
      </w:r>
      <w:r>
        <w:rPr>
          <w:rFonts w:hint="eastAsia" w:ascii="宋体" w:hAnsi="宋体" w:cs="宋体"/>
          <w:b w:val="0"/>
          <w:bCs/>
          <w:kern w:val="0"/>
          <w:position w:val="-3"/>
          <w:sz w:val="20"/>
          <w:szCs w:val="20"/>
        </w:rPr>
        <w:t>具</w:t>
      </w:r>
      <w:r>
        <w:rPr>
          <w:rFonts w:hint="eastAsia" w:ascii="宋体" w:hAnsi="宋体" w:cs="宋体"/>
          <w:b w:val="0"/>
          <w:bCs/>
          <w:spacing w:val="-2"/>
          <w:kern w:val="0"/>
          <w:position w:val="-3"/>
          <w:sz w:val="20"/>
          <w:szCs w:val="20"/>
        </w:rPr>
        <w:t>体</w:t>
      </w:r>
      <w:r>
        <w:rPr>
          <w:rFonts w:hint="eastAsia" w:ascii="宋体" w:hAnsi="宋体" w:cs="宋体"/>
          <w:b w:val="0"/>
          <w:bCs/>
          <w:kern w:val="0"/>
          <w:position w:val="-3"/>
          <w:sz w:val="20"/>
          <w:szCs w:val="20"/>
        </w:rPr>
        <w:t>设备</w:t>
      </w:r>
    </w:p>
    <w:p>
      <w:pPr>
        <w:autoSpaceDE w:val="0"/>
        <w:autoSpaceDN w:val="0"/>
        <w:contextualSpacing/>
        <w:rPr>
          <w:rFonts w:ascii="宋体" w:hAnsi="宋体" w:cs="宋体"/>
          <w:b w:val="0"/>
          <w:bCs/>
          <w:kern w:val="0"/>
          <w:sz w:val="20"/>
          <w:szCs w:val="20"/>
        </w:rPr>
      </w:pPr>
      <w:r>
        <w:rPr>
          <w:rFonts w:hint="eastAsia" w:ascii="宋体" w:hAnsi="宋体" w:cs="宋体"/>
          <w:b w:val="0"/>
          <w:bCs/>
          <w:kern w:val="0"/>
          <w:sz w:val="20"/>
          <w:szCs w:val="20"/>
        </w:rPr>
        <w:t>产品概述：包</w:t>
      </w:r>
      <w:r>
        <w:rPr>
          <w:rFonts w:hint="eastAsia" w:ascii="宋体" w:hAnsi="宋体" w:cs="宋体"/>
          <w:b w:val="0"/>
          <w:bCs/>
          <w:spacing w:val="-2"/>
          <w:kern w:val="0"/>
          <w:sz w:val="20"/>
          <w:szCs w:val="20"/>
        </w:rPr>
        <w:t>含</w:t>
      </w:r>
      <w:r>
        <w:rPr>
          <w:rFonts w:hint="eastAsia" w:ascii="宋体" w:hAnsi="宋体" w:cs="宋体"/>
          <w:b w:val="0"/>
          <w:bCs/>
          <w:kern w:val="0"/>
          <w:sz w:val="20"/>
          <w:szCs w:val="20"/>
        </w:rPr>
        <w:t>消</w:t>
      </w:r>
      <w:r>
        <w:rPr>
          <w:rFonts w:hint="eastAsia" w:ascii="宋体" w:hAnsi="宋体" w:cs="宋体"/>
          <w:b w:val="0"/>
          <w:bCs/>
          <w:spacing w:val="-2"/>
          <w:kern w:val="0"/>
          <w:sz w:val="20"/>
          <w:szCs w:val="20"/>
        </w:rPr>
        <w:t>防水炮</w:t>
      </w:r>
      <w:r>
        <w:rPr>
          <w:rFonts w:hint="eastAsia" w:ascii="宋体" w:hAnsi="宋体" w:cs="宋体"/>
          <w:b w:val="0"/>
          <w:bCs/>
          <w:spacing w:val="-38"/>
          <w:kern w:val="0"/>
          <w:sz w:val="20"/>
          <w:szCs w:val="20"/>
        </w:rPr>
        <w:t>、联动控制台、</w:t>
      </w:r>
      <w:r>
        <w:rPr>
          <w:rFonts w:hint="eastAsia" w:ascii="宋体" w:hAnsi="宋体" w:cs="宋体"/>
          <w:b w:val="0"/>
          <w:bCs/>
          <w:kern w:val="0"/>
          <w:sz w:val="20"/>
          <w:szCs w:val="20"/>
        </w:rPr>
        <w:t>控制柜等设备。</w:t>
      </w:r>
    </w:p>
    <w:p>
      <w:pPr>
        <w:autoSpaceDE w:val="0"/>
        <w:autoSpaceDN w:val="0"/>
        <w:contextualSpacing/>
        <w:rPr>
          <w:rFonts w:ascii="宋体" w:hAnsi="宋体" w:cs="宋体"/>
          <w:b w:val="0"/>
          <w:bCs/>
          <w:kern w:val="0"/>
          <w:sz w:val="20"/>
          <w:szCs w:val="20"/>
        </w:rPr>
      </w:pPr>
      <w:r>
        <w:rPr>
          <w:rFonts w:hint="eastAsia" w:ascii="宋体" w:hAnsi="宋体" w:cs="宋体"/>
          <w:b w:val="0"/>
          <w:bCs/>
          <w:kern w:val="0"/>
          <w:sz w:val="20"/>
          <w:szCs w:val="20"/>
        </w:rPr>
        <w:t>产品配置：</w:t>
      </w:r>
    </w:p>
    <w:p>
      <w:pPr>
        <w:pStyle w:val="66"/>
        <w:contextualSpacing/>
        <w:rPr>
          <w:rFonts w:hAnsi="宋体"/>
          <w:b w:val="0"/>
          <w:bCs/>
          <w:color w:val="auto"/>
          <w:sz w:val="20"/>
          <w:szCs w:val="20"/>
        </w:rPr>
      </w:pPr>
      <w:r>
        <w:rPr>
          <w:rFonts w:hAnsi="宋体"/>
          <w:b w:val="0"/>
          <w:bCs/>
          <w:color w:val="auto"/>
          <w:sz w:val="20"/>
          <w:szCs w:val="20"/>
        </w:rPr>
        <w:t>1</w:t>
      </w:r>
      <w:r>
        <w:rPr>
          <w:rFonts w:hint="eastAsia" w:hAnsi="宋体"/>
          <w:b w:val="0"/>
          <w:bCs/>
          <w:color w:val="auto"/>
          <w:sz w:val="20"/>
          <w:szCs w:val="20"/>
        </w:rPr>
        <w:t>、自动跟踪定位射流灭火联动控制台1台：</w:t>
      </w:r>
    </w:p>
    <w:p>
      <w:pPr>
        <w:pStyle w:val="66"/>
        <w:contextualSpacing/>
        <w:rPr>
          <w:rFonts w:hAnsi="宋体"/>
          <w:b w:val="0"/>
          <w:bCs/>
          <w:color w:val="auto"/>
          <w:sz w:val="20"/>
          <w:szCs w:val="20"/>
        </w:rPr>
      </w:pPr>
      <w:r>
        <w:rPr>
          <w:rFonts w:hint="eastAsia" w:hAnsi="宋体"/>
          <w:b w:val="0"/>
          <w:bCs/>
          <w:color w:val="auto"/>
          <w:sz w:val="20"/>
          <w:szCs w:val="20"/>
        </w:rPr>
        <w:t>双联琴键台，</w:t>
      </w:r>
      <w:r>
        <w:rPr>
          <w:rFonts w:hint="eastAsia" w:hAnsi="宋体"/>
          <w:b w:val="0"/>
          <w:bCs/>
          <w:color w:val="auto"/>
          <w:sz w:val="20"/>
          <w:szCs w:val="20"/>
          <w:lang w:val="en-US" w:eastAsia="zh-CN"/>
        </w:rPr>
        <w:t>约为</w:t>
      </w:r>
      <w:r>
        <w:rPr>
          <w:rFonts w:hAnsi="宋体"/>
          <w:b w:val="0"/>
          <w:bCs/>
          <w:color w:val="auto"/>
          <w:sz w:val="20"/>
          <w:szCs w:val="20"/>
        </w:rPr>
        <w:t>1200*950*1140</w:t>
      </w:r>
      <w:r>
        <w:rPr>
          <w:rFonts w:hint="eastAsia" w:hAnsi="宋体"/>
          <w:b w:val="0"/>
          <w:bCs/>
          <w:color w:val="auto"/>
          <w:sz w:val="20"/>
          <w:szCs w:val="20"/>
        </w:rPr>
        <w:t>mm。双联琴台控制台采用</w:t>
      </w:r>
      <w:r>
        <w:rPr>
          <w:rFonts w:hAnsi="宋体"/>
          <w:b w:val="0"/>
          <w:bCs/>
          <w:color w:val="auto"/>
          <w:sz w:val="20"/>
          <w:szCs w:val="20"/>
        </w:rPr>
        <w:t>SPCC</w:t>
      </w:r>
      <w:r>
        <w:rPr>
          <w:rFonts w:hint="eastAsia" w:hAnsi="宋体"/>
          <w:b w:val="0"/>
          <w:bCs/>
          <w:color w:val="auto"/>
          <w:sz w:val="20"/>
          <w:szCs w:val="20"/>
        </w:rPr>
        <w:t>冷轧钢板，</w:t>
      </w:r>
      <w:r>
        <w:rPr>
          <w:rFonts w:hAnsi="宋体"/>
          <w:b w:val="0"/>
          <w:bCs/>
          <w:color w:val="auto"/>
          <w:sz w:val="20"/>
          <w:szCs w:val="20"/>
        </w:rPr>
        <w:t>1.5mm</w:t>
      </w:r>
      <w:r>
        <w:rPr>
          <w:rFonts w:hint="eastAsia" w:hAnsi="宋体"/>
          <w:b w:val="0"/>
          <w:bCs/>
          <w:color w:val="auto"/>
          <w:sz w:val="20"/>
          <w:szCs w:val="20"/>
        </w:rPr>
        <w:t>厚</w:t>
      </w:r>
      <w:r>
        <w:rPr>
          <w:rFonts w:hint="eastAsia" w:hAnsi="宋体"/>
          <w:b w:val="0"/>
          <w:bCs/>
          <w:color w:val="auto"/>
          <w:sz w:val="20"/>
          <w:szCs w:val="20"/>
          <w:lang w:val="en-US" w:eastAsia="zh-CN"/>
        </w:rPr>
        <w:t>左右</w:t>
      </w:r>
      <w:r>
        <w:rPr>
          <w:rFonts w:hint="eastAsia" w:hAnsi="宋体"/>
          <w:b w:val="0"/>
          <w:bCs/>
          <w:color w:val="auto"/>
          <w:sz w:val="20"/>
          <w:szCs w:val="20"/>
        </w:rPr>
        <w:t>，表面进行脱脂、酸洗、磷化后，表面进行静电喷塑，电脑灰色，琴台上部正面有2个设备安装窗口，控制台前门为旋转铁门，后门为插卸门，底座配套有进出线孔，柜内配有可调节设备托板。</w:t>
      </w:r>
    </w:p>
    <w:p>
      <w:pPr>
        <w:pStyle w:val="66"/>
        <w:contextualSpacing/>
        <w:rPr>
          <w:rFonts w:hAnsi="宋体"/>
          <w:b w:val="0"/>
          <w:bCs/>
          <w:color w:val="auto"/>
          <w:sz w:val="20"/>
          <w:szCs w:val="20"/>
        </w:rPr>
      </w:pPr>
      <w:r>
        <w:rPr>
          <w:rFonts w:hAnsi="宋体"/>
          <w:b w:val="0"/>
          <w:bCs/>
          <w:color w:val="auto"/>
          <w:sz w:val="20"/>
          <w:szCs w:val="20"/>
        </w:rPr>
        <w:t>2</w:t>
      </w:r>
      <w:r>
        <w:rPr>
          <w:rFonts w:hint="eastAsia" w:hAnsi="宋体"/>
          <w:b w:val="0"/>
          <w:bCs/>
          <w:color w:val="auto"/>
          <w:sz w:val="20"/>
          <w:szCs w:val="20"/>
        </w:rPr>
        <w:t>、自动跟踪定位射流灭火装置（消防水炮）联动报警控制设备1套：</w:t>
      </w:r>
    </w:p>
    <w:p>
      <w:pPr>
        <w:pStyle w:val="66"/>
        <w:contextualSpacing/>
        <w:rPr>
          <w:rFonts w:hAnsi="宋体"/>
          <w:b w:val="0"/>
          <w:bCs/>
          <w:color w:val="auto"/>
          <w:sz w:val="20"/>
          <w:szCs w:val="20"/>
        </w:rPr>
      </w:pPr>
      <w:r>
        <w:rPr>
          <w:rFonts w:hAnsi="宋体" w:cs="宋体"/>
          <w:b w:val="0"/>
          <w:bCs/>
          <w:sz w:val="20"/>
          <w:szCs w:val="20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3218815</wp:posOffset>
            </wp:positionH>
            <wp:positionV relativeFrom="paragraph">
              <wp:posOffset>21590</wp:posOffset>
            </wp:positionV>
            <wp:extent cx="2484755" cy="1254760"/>
            <wp:effectExtent l="0" t="0" r="4445" b="2540"/>
            <wp:wrapTight wrapText="bothSides">
              <wp:wrapPolygon>
                <wp:start x="0" y="0"/>
                <wp:lineTo x="0" y="21425"/>
                <wp:lineTo x="21528" y="21425"/>
                <wp:lineTo x="21528" y="0"/>
                <wp:lineTo x="0" y="0"/>
              </wp:wrapPolygon>
            </wp:wrapTight>
            <wp:docPr id="29" name="图片 29" descr="图片包含 室内, 飞机, 小, 空气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图片包含 室内, 飞机, 小, 空气&#10;&#10;描述已自动生成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4755" cy="1254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hAnsi="宋体"/>
          <w:b w:val="0"/>
          <w:bCs/>
          <w:color w:val="auto"/>
          <w:sz w:val="20"/>
          <w:szCs w:val="20"/>
        </w:rPr>
        <w:t>（1）火灾报警控制器1台。</w:t>
      </w:r>
    </w:p>
    <w:p>
      <w:pPr>
        <w:pStyle w:val="66"/>
        <w:contextualSpacing/>
        <w:rPr>
          <w:rFonts w:hAnsi="宋体"/>
          <w:b w:val="0"/>
          <w:bCs/>
          <w:color w:val="auto"/>
          <w:sz w:val="20"/>
          <w:szCs w:val="20"/>
        </w:rPr>
      </w:pPr>
      <w:r>
        <w:rPr>
          <w:rFonts w:hint="eastAsia" w:hAnsi="宋体"/>
          <w:b w:val="0"/>
          <w:bCs/>
          <w:color w:val="auto"/>
          <w:sz w:val="20"/>
          <w:szCs w:val="20"/>
        </w:rPr>
        <w:t>（2）手动硬启控制盘1台。</w:t>
      </w:r>
    </w:p>
    <w:p>
      <w:pPr>
        <w:pStyle w:val="66"/>
        <w:contextualSpacing/>
        <w:rPr>
          <w:rFonts w:hAnsi="宋体"/>
          <w:b w:val="0"/>
          <w:bCs/>
          <w:color w:val="auto"/>
          <w:sz w:val="20"/>
          <w:szCs w:val="20"/>
        </w:rPr>
      </w:pPr>
      <w:r>
        <w:rPr>
          <w:rFonts w:hint="eastAsia" w:hAnsi="宋体"/>
          <w:b w:val="0"/>
          <w:bCs/>
          <w:color w:val="auto"/>
          <w:sz w:val="20"/>
          <w:szCs w:val="20"/>
        </w:rPr>
        <w:t>（3）硬盘录像机1台。</w:t>
      </w:r>
    </w:p>
    <w:p>
      <w:pPr>
        <w:pStyle w:val="66"/>
        <w:contextualSpacing/>
        <w:rPr>
          <w:rFonts w:hAnsi="宋体"/>
          <w:b w:val="0"/>
          <w:bCs/>
          <w:color w:val="auto"/>
          <w:sz w:val="20"/>
          <w:szCs w:val="20"/>
        </w:rPr>
      </w:pPr>
      <w:r>
        <w:rPr>
          <w:rFonts w:hint="eastAsia" w:hAnsi="宋体"/>
          <w:b w:val="0"/>
          <w:bCs/>
          <w:color w:val="auto"/>
          <w:sz w:val="20"/>
          <w:szCs w:val="20"/>
        </w:rPr>
        <w:t>（4）水炮远程控制盘1台。</w:t>
      </w:r>
    </w:p>
    <w:p>
      <w:pPr>
        <w:pStyle w:val="66"/>
        <w:contextualSpacing/>
        <w:rPr>
          <w:rFonts w:hAnsi="宋体"/>
          <w:b w:val="0"/>
          <w:bCs/>
          <w:color w:val="auto"/>
          <w:sz w:val="20"/>
          <w:szCs w:val="20"/>
        </w:rPr>
      </w:pPr>
      <w:r>
        <w:rPr>
          <w:rFonts w:hint="eastAsia" w:hAnsi="宋体"/>
          <w:b w:val="0"/>
          <w:bCs/>
          <w:color w:val="auto"/>
          <w:sz w:val="20"/>
          <w:szCs w:val="20"/>
        </w:rPr>
        <w:t>（5）</w:t>
      </w:r>
      <w:r>
        <w:rPr>
          <w:rFonts w:hAnsi="宋体"/>
          <w:b w:val="0"/>
          <w:bCs/>
          <w:color w:val="auto"/>
          <w:sz w:val="20"/>
          <w:szCs w:val="20"/>
        </w:rPr>
        <w:t>21.5</w:t>
      </w:r>
      <w:r>
        <w:rPr>
          <w:rFonts w:hint="eastAsia" w:hAnsi="宋体"/>
          <w:b w:val="0"/>
          <w:bCs/>
          <w:color w:val="auto"/>
          <w:sz w:val="20"/>
          <w:szCs w:val="20"/>
        </w:rPr>
        <w:t>寸彩色液晶显示器1台。</w:t>
      </w:r>
    </w:p>
    <w:p>
      <w:pPr>
        <w:pStyle w:val="66"/>
        <w:contextualSpacing/>
        <w:rPr>
          <w:rFonts w:hAnsi="宋体"/>
          <w:b w:val="0"/>
          <w:bCs/>
          <w:color w:val="auto"/>
          <w:sz w:val="20"/>
          <w:szCs w:val="20"/>
        </w:rPr>
      </w:pPr>
      <w:r>
        <w:rPr>
          <w:rFonts w:hint="eastAsia" w:hAnsi="宋体"/>
          <w:b w:val="0"/>
          <w:bCs/>
          <w:color w:val="auto"/>
          <w:sz w:val="20"/>
          <w:szCs w:val="20"/>
        </w:rPr>
        <w:t>（6）</w:t>
      </w:r>
      <w:r>
        <w:rPr>
          <w:rFonts w:hAnsi="宋体"/>
          <w:b w:val="0"/>
          <w:bCs/>
          <w:color w:val="auto"/>
          <w:sz w:val="20"/>
          <w:szCs w:val="20"/>
        </w:rPr>
        <w:t>UPS</w:t>
      </w:r>
      <w:r>
        <w:rPr>
          <w:rFonts w:hint="eastAsia" w:hAnsi="宋体"/>
          <w:b w:val="0"/>
          <w:bCs/>
          <w:color w:val="auto"/>
          <w:sz w:val="20"/>
          <w:szCs w:val="20"/>
        </w:rPr>
        <w:t>电源+备用电池1套。</w:t>
      </w:r>
    </w:p>
    <w:p>
      <w:pPr>
        <w:pStyle w:val="66"/>
        <w:contextualSpacing/>
        <w:rPr>
          <w:rFonts w:hAnsi="宋体"/>
          <w:b w:val="0"/>
          <w:bCs/>
          <w:color w:val="auto"/>
          <w:sz w:val="20"/>
          <w:szCs w:val="20"/>
        </w:rPr>
      </w:pPr>
      <w:r>
        <w:rPr>
          <w:rFonts w:hint="eastAsia" w:hAnsi="宋体"/>
          <w:b w:val="0"/>
          <w:bCs/>
          <w:color w:val="auto"/>
          <w:sz w:val="20"/>
          <w:szCs w:val="20"/>
        </w:rPr>
        <w:t>（7）信息处理软件及其他组件。</w:t>
      </w:r>
    </w:p>
    <w:p>
      <w:pPr>
        <w:pStyle w:val="66"/>
        <w:contextualSpacing/>
        <w:rPr>
          <w:rFonts w:hAnsi="宋体"/>
          <w:b w:val="0"/>
          <w:bCs/>
          <w:color w:val="auto"/>
          <w:sz w:val="20"/>
          <w:szCs w:val="20"/>
        </w:rPr>
      </w:pPr>
      <w:r>
        <w:rPr>
          <w:rFonts w:hAnsi="宋体"/>
          <w:b w:val="0"/>
          <w:bCs/>
          <w:color w:val="auto"/>
          <w:sz w:val="20"/>
          <w:szCs w:val="20"/>
        </w:rPr>
        <w:t>3</w:t>
      </w:r>
      <w:r>
        <w:rPr>
          <w:rFonts w:hint="eastAsia" w:hAnsi="宋体"/>
          <w:b w:val="0"/>
          <w:bCs/>
          <w:color w:val="auto"/>
          <w:sz w:val="20"/>
          <w:szCs w:val="20"/>
        </w:rPr>
        <w:t>、自动跟踪定位射流灭火装置（消防水炮）</w:t>
      </w:r>
      <w:r>
        <w:rPr>
          <w:rFonts w:hAnsi="宋体"/>
          <w:b w:val="0"/>
          <w:bCs/>
          <w:color w:val="auto"/>
          <w:sz w:val="20"/>
          <w:szCs w:val="20"/>
        </w:rPr>
        <w:t>1</w:t>
      </w:r>
      <w:r>
        <w:rPr>
          <w:rFonts w:hint="eastAsia" w:hAnsi="宋体"/>
          <w:b w:val="0"/>
          <w:bCs/>
          <w:color w:val="auto"/>
          <w:sz w:val="20"/>
          <w:szCs w:val="20"/>
        </w:rPr>
        <w:t>套：监控半径</w:t>
      </w:r>
      <w:r>
        <w:rPr>
          <w:rFonts w:hint="eastAsia" w:hAnsi="宋体"/>
          <w:b w:val="0"/>
          <w:bCs/>
          <w:color w:val="auto"/>
          <w:sz w:val="20"/>
          <w:szCs w:val="20"/>
          <w:lang w:val="en-US" w:eastAsia="zh-CN"/>
        </w:rPr>
        <w:t>约为</w:t>
      </w:r>
      <w:r>
        <w:rPr>
          <w:rFonts w:hAnsi="宋体"/>
          <w:b w:val="0"/>
          <w:bCs/>
          <w:color w:val="auto"/>
          <w:sz w:val="20"/>
          <w:szCs w:val="20"/>
        </w:rPr>
        <w:t>30</w:t>
      </w:r>
      <w:r>
        <w:rPr>
          <w:rFonts w:hint="eastAsia" w:hAnsi="宋体"/>
          <w:b w:val="0"/>
          <w:bCs/>
          <w:color w:val="auto"/>
          <w:sz w:val="20"/>
          <w:szCs w:val="20"/>
        </w:rPr>
        <w:t>米，射流半径</w:t>
      </w:r>
      <w:r>
        <w:rPr>
          <w:rFonts w:hint="eastAsia" w:hAnsi="宋体"/>
          <w:b w:val="0"/>
          <w:bCs/>
          <w:color w:val="auto"/>
          <w:sz w:val="20"/>
          <w:szCs w:val="20"/>
          <w:lang w:val="en-US" w:eastAsia="zh-CN"/>
        </w:rPr>
        <w:t>不少于</w:t>
      </w:r>
      <w:r>
        <w:rPr>
          <w:rFonts w:hAnsi="宋体"/>
          <w:b w:val="0"/>
          <w:bCs/>
          <w:color w:val="auto"/>
          <w:sz w:val="20"/>
          <w:szCs w:val="20"/>
        </w:rPr>
        <w:t>30</w:t>
      </w:r>
      <w:r>
        <w:rPr>
          <w:rFonts w:hint="eastAsia" w:hAnsi="宋体"/>
          <w:b w:val="0"/>
          <w:bCs/>
          <w:color w:val="auto"/>
          <w:sz w:val="20"/>
          <w:szCs w:val="20"/>
        </w:rPr>
        <w:t>米，最大保护半径</w:t>
      </w:r>
      <w:r>
        <w:rPr>
          <w:rFonts w:hAnsi="宋体"/>
          <w:b w:val="0"/>
          <w:bCs/>
          <w:color w:val="auto"/>
          <w:sz w:val="20"/>
          <w:szCs w:val="20"/>
        </w:rPr>
        <w:t>30</w:t>
      </w:r>
      <w:r>
        <w:rPr>
          <w:rFonts w:hint="eastAsia" w:hAnsi="宋体"/>
          <w:b w:val="0"/>
          <w:bCs/>
          <w:color w:val="auto"/>
          <w:sz w:val="20"/>
          <w:szCs w:val="20"/>
        </w:rPr>
        <w:t>米，安装高度</w:t>
      </w:r>
      <w:r>
        <w:rPr>
          <w:rFonts w:hAnsi="宋体"/>
          <w:b w:val="0"/>
          <w:bCs/>
          <w:color w:val="auto"/>
          <w:sz w:val="20"/>
          <w:szCs w:val="20"/>
        </w:rPr>
        <w:t>3-6</w:t>
      </w:r>
      <w:r>
        <w:rPr>
          <w:rFonts w:hint="eastAsia" w:hAnsi="宋体"/>
          <w:b w:val="0"/>
          <w:bCs/>
          <w:color w:val="auto"/>
          <w:sz w:val="20"/>
          <w:szCs w:val="20"/>
        </w:rPr>
        <w:t>米，额定工作压力</w:t>
      </w:r>
      <w:r>
        <w:rPr>
          <w:rFonts w:hAnsi="宋体"/>
          <w:b w:val="0"/>
          <w:bCs/>
          <w:color w:val="auto"/>
          <w:sz w:val="20"/>
          <w:szCs w:val="20"/>
        </w:rPr>
        <w:t>0.6MPA,</w:t>
      </w:r>
      <w:r>
        <w:rPr>
          <w:rFonts w:hint="eastAsia" w:hAnsi="宋体"/>
          <w:b w:val="0"/>
          <w:bCs/>
          <w:color w:val="auto"/>
          <w:sz w:val="20"/>
          <w:szCs w:val="20"/>
        </w:rPr>
        <w:t>最大工作压力</w:t>
      </w:r>
      <w:r>
        <w:rPr>
          <w:rFonts w:hAnsi="宋体"/>
          <w:b w:val="0"/>
          <w:bCs/>
          <w:color w:val="auto"/>
          <w:sz w:val="20"/>
          <w:szCs w:val="20"/>
        </w:rPr>
        <w:t>0.8MPA</w:t>
      </w:r>
      <w:r>
        <w:rPr>
          <w:rFonts w:hint="eastAsia" w:hAnsi="宋体"/>
          <w:b w:val="0"/>
          <w:bCs/>
          <w:color w:val="auto"/>
          <w:sz w:val="20"/>
          <w:szCs w:val="20"/>
        </w:rPr>
        <w:t>，工作电压</w:t>
      </w:r>
      <w:r>
        <w:rPr>
          <w:rFonts w:hAnsi="宋体"/>
          <w:b w:val="0"/>
          <w:bCs/>
          <w:color w:val="auto"/>
          <w:sz w:val="20"/>
          <w:szCs w:val="20"/>
        </w:rPr>
        <w:t>220V</w:t>
      </w:r>
      <w:r>
        <w:rPr>
          <w:rFonts w:hint="eastAsia" w:hAnsi="宋体"/>
          <w:b w:val="0"/>
          <w:bCs/>
          <w:color w:val="auto"/>
          <w:sz w:val="20"/>
          <w:szCs w:val="20"/>
        </w:rPr>
        <w:t>，监控</w:t>
      </w:r>
      <w:r>
        <w:rPr>
          <w:rFonts w:hAnsi="宋体"/>
          <w:b w:val="0"/>
          <w:bCs/>
          <w:color w:val="auto"/>
          <w:sz w:val="20"/>
          <w:szCs w:val="20"/>
        </w:rPr>
        <w:t>50W</w:t>
      </w:r>
      <w:r>
        <w:rPr>
          <w:rFonts w:hint="eastAsia" w:hAnsi="宋体"/>
          <w:b w:val="0"/>
          <w:bCs/>
          <w:color w:val="auto"/>
          <w:sz w:val="20"/>
          <w:szCs w:val="20"/>
        </w:rPr>
        <w:t>，扫描</w:t>
      </w:r>
      <w:r>
        <w:rPr>
          <w:rFonts w:hAnsi="宋体"/>
          <w:b w:val="0"/>
          <w:bCs/>
          <w:color w:val="auto"/>
          <w:sz w:val="20"/>
          <w:szCs w:val="20"/>
        </w:rPr>
        <w:t>50W;</w:t>
      </w:r>
      <w:r>
        <w:rPr>
          <w:rFonts w:hint="eastAsia" w:hAnsi="宋体"/>
          <w:b w:val="0"/>
          <w:bCs/>
          <w:color w:val="auto"/>
          <w:sz w:val="20"/>
          <w:szCs w:val="20"/>
        </w:rPr>
        <w:t>通讯方式</w:t>
      </w:r>
      <w:r>
        <w:rPr>
          <w:rFonts w:hAnsi="宋体"/>
          <w:b w:val="0"/>
          <w:bCs/>
          <w:color w:val="auto"/>
          <w:sz w:val="20"/>
          <w:szCs w:val="20"/>
        </w:rPr>
        <w:t>RS232</w:t>
      </w:r>
      <w:r>
        <w:rPr>
          <w:rFonts w:hint="eastAsia" w:hAnsi="宋体"/>
          <w:b w:val="0"/>
          <w:bCs/>
          <w:color w:val="auto"/>
          <w:sz w:val="20"/>
          <w:szCs w:val="20"/>
        </w:rPr>
        <w:t>，定位时间</w:t>
      </w:r>
      <w:r>
        <w:rPr>
          <w:rFonts w:hAnsi="宋体"/>
          <w:b w:val="0"/>
          <w:bCs/>
          <w:color w:val="auto"/>
          <w:sz w:val="20"/>
          <w:szCs w:val="20"/>
        </w:rPr>
        <w:t>30</w:t>
      </w:r>
      <w:r>
        <w:rPr>
          <w:rFonts w:hint="eastAsia" w:hAnsi="宋体"/>
          <w:b w:val="0"/>
          <w:bCs/>
          <w:color w:val="auto"/>
          <w:sz w:val="20"/>
          <w:szCs w:val="20"/>
        </w:rPr>
        <w:t>秒。</w:t>
      </w:r>
    </w:p>
    <w:p>
      <w:pPr>
        <w:pStyle w:val="66"/>
        <w:contextualSpacing/>
        <w:rPr>
          <w:rFonts w:hAnsi="宋体"/>
          <w:b w:val="0"/>
          <w:bCs/>
          <w:color w:val="auto"/>
          <w:sz w:val="20"/>
          <w:szCs w:val="20"/>
        </w:rPr>
      </w:pPr>
      <w:r>
        <w:rPr>
          <w:rFonts w:hAnsi="宋体"/>
          <w:b w:val="0"/>
          <w:bCs/>
          <w:color w:val="auto"/>
          <w:sz w:val="20"/>
          <w:szCs w:val="20"/>
        </w:rPr>
        <w:t>4</w:t>
      </w:r>
      <w:r>
        <w:rPr>
          <w:rFonts w:hint="eastAsia" w:hAnsi="宋体"/>
          <w:b w:val="0"/>
          <w:bCs/>
          <w:color w:val="auto"/>
          <w:sz w:val="20"/>
          <w:szCs w:val="20"/>
        </w:rPr>
        <w:t>、自动跟踪定位射流灭火装置（消防水炮）现场区域控制箱</w:t>
      </w:r>
      <w:r>
        <w:rPr>
          <w:rFonts w:hAnsi="宋体"/>
          <w:b w:val="0"/>
          <w:bCs/>
          <w:color w:val="auto"/>
          <w:sz w:val="20"/>
          <w:szCs w:val="20"/>
        </w:rPr>
        <w:t>1</w:t>
      </w:r>
      <w:r>
        <w:rPr>
          <w:rFonts w:hint="eastAsia" w:hAnsi="宋体"/>
          <w:b w:val="0"/>
          <w:bCs/>
          <w:color w:val="auto"/>
          <w:sz w:val="20"/>
          <w:szCs w:val="20"/>
        </w:rPr>
        <w:t>个：</w:t>
      </w:r>
    </w:p>
    <w:p>
      <w:pPr>
        <w:pStyle w:val="66"/>
        <w:contextualSpacing/>
        <w:rPr>
          <w:rFonts w:hAnsi="宋体"/>
          <w:b w:val="0"/>
          <w:bCs/>
          <w:color w:val="auto"/>
          <w:sz w:val="20"/>
          <w:szCs w:val="20"/>
        </w:rPr>
      </w:pPr>
      <w:r>
        <w:rPr>
          <w:rFonts w:hint="eastAsia" w:hAnsi="宋体"/>
          <w:b w:val="0"/>
          <w:bCs/>
          <w:color w:val="auto"/>
          <w:sz w:val="20"/>
          <w:szCs w:val="20"/>
        </w:rPr>
        <w:t>消防水炮吊装支架+安装配件1套，包含U型3</w:t>
      </w:r>
      <w:r>
        <w:rPr>
          <w:rFonts w:hAnsi="宋体"/>
          <w:b w:val="0"/>
          <w:bCs/>
          <w:color w:val="auto"/>
          <w:sz w:val="20"/>
          <w:szCs w:val="20"/>
        </w:rPr>
        <w:t>0</w:t>
      </w:r>
      <w:r>
        <w:rPr>
          <w:rFonts w:hint="eastAsia" w:hAnsi="宋体"/>
          <w:b w:val="0"/>
          <w:bCs/>
          <w:color w:val="auto"/>
          <w:sz w:val="20"/>
          <w:szCs w:val="20"/>
        </w:rPr>
        <w:t>角钢吊装支架、D</w:t>
      </w:r>
      <w:r>
        <w:rPr>
          <w:rFonts w:hAnsi="宋体"/>
          <w:b w:val="0"/>
          <w:bCs/>
          <w:color w:val="auto"/>
          <w:sz w:val="20"/>
          <w:szCs w:val="20"/>
        </w:rPr>
        <w:t>N50</w:t>
      </w:r>
      <w:r>
        <w:rPr>
          <w:rFonts w:hint="eastAsia" w:hAnsi="宋体"/>
          <w:b w:val="0"/>
          <w:bCs/>
          <w:color w:val="auto"/>
          <w:sz w:val="20"/>
          <w:szCs w:val="20"/>
        </w:rPr>
        <w:t>U型卡、膨胀螺栓等。</w:t>
      </w:r>
    </w:p>
    <w:p>
      <w:pPr>
        <w:pStyle w:val="66"/>
        <w:contextualSpacing/>
        <w:rPr>
          <w:rFonts w:hAnsi="宋体"/>
          <w:b w:val="0"/>
          <w:bCs/>
          <w:color w:val="auto"/>
          <w:sz w:val="20"/>
          <w:szCs w:val="20"/>
        </w:rPr>
      </w:pPr>
      <w:r>
        <w:rPr>
          <w:rFonts w:hint="eastAsia" w:hAnsi="宋体"/>
          <w:b w:val="0"/>
          <w:bCs/>
          <w:color w:val="auto"/>
          <w:sz w:val="20"/>
          <w:szCs w:val="20"/>
        </w:rPr>
        <w:t>6、强电、弱电电气安装线材</w:t>
      </w:r>
      <w:r>
        <w:rPr>
          <w:rFonts w:hAnsi="宋体"/>
          <w:b w:val="0"/>
          <w:bCs/>
          <w:color w:val="auto"/>
          <w:sz w:val="20"/>
          <w:szCs w:val="20"/>
        </w:rPr>
        <w:t>+</w:t>
      </w:r>
      <w:r>
        <w:rPr>
          <w:rFonts w:hint="eastAsia" w:hAnsi="宋体"/>
          <w:b w:val="0"/>
          <w:bCs/>
          <w:color w:val="auto"/>
          <w:sz w:val="20"/>
          <w:szCs w:val="20"/>
        </w:rPr>
        <w:t>配件</w:t>
      </w:r>
      <w:r>
        <w:rPr>
          <w:rFonts w:hAnsi="宋体"/>
          <w:b w:val="0"/>
          <w:bCs/>
          <w:color w:val="auto"/>
          <w:sz w:val="20"/>
          <w:szCs w:val="20"/>
        </w:rPr>
        <w:t>1</w:t>
      </w:r>
      <w:r>
        <w:rPr>
          <w:rFonts w:hint="eastAsia" w:hAnsi="宋体"/>
          <w:b w:val="0"/>
          <w:bCs/>
          <w:color w:val="auto"/>
          <w:sz w:val="20"/>
          <w:szCs w:val="20"/>
        </w:rPr>
        <w:t>套。</w:t>
      </w:r>
    </w:p>
    <w:p>
      <w:pPr>
        <w:autoSpaceDE w:val="0"/>
        <w:autoSpaceDN w:val="0"/>
        <w:contextualSpacing/>
        <w:rPr>
          <w:rFonts w:ascii="宋体" w:hAnsi="宋体" w:cs="宋体"/>
          <w:b w:val="0"/>
          <w:bCs/>
          <w:kern w:val="0"/>
          <w:sz w:val="20"/>
          <w:szCs w:val="20"/>
        </w:rPr>
      </w:pPr>
      <w:r>
        <w:rPr>
          <w:rFonts w:ascii="宋体" w:hAnsi="宋体"/>
          <w:b w:val="0"/>
          <w:bCs/>
          <w:sz w:val="20"/>
          <w:szCs w:val="20"/>
        </w:rPr>
        <w:t>7</w:t>
      </w:r>
      <w:r>
        <w:rPr>
          <w:rFonts w:hint="eastAsia" w:ascii="宋体" w:hAnsi="宋体"/>
          <w:b w:val="0"/>
          <w:bCs/>
          <w:sz w:val="20"/>
          <w:szCs w:val="20"/>
        </w:rPr>
        <w:t>、管路及安装配件</w:t>
      </w:r>
      <w:r>
        <w:rPr>
          <w:rFonts w:ascii="宋体" w:hAnsi="宋体"/>
          <w:b w:val="0"/>
          <w:bCs/>
          <w:sz w:val="20"/>
          <w:szCs w:val="20"/>
        </w:rPr>
        <w:t>1</w:t>
      </w:r>
      <w:r>
        <w:rPr>
          <w:rFonts w:hint="eastAsia" w:ascii="宋体" w:hAnsi="宋体"/>
          <w:b w:val="0"/>
          <w:bCs/>
          <w:sz w:val="20"/>
          <w:szCs w:val="20"/>
        </w:rPr>
        <w:t>批</w:t>
      </w:r>
      <w:r>
        <w:rPr>
          <w:rFonts w:ascii="宋体" w:hAnsi="宋体"/>
          <w:b w:val="0"/>
          <w:bCs/>
          <w:sz w:val="20"/>
          <w:szCs w:val="20"/>
        </w:rPr>
        <w:t>: DN50</w:t>
      </w:r>
      <w:r>
        <w:rPr>
          <w:rFonts w:hint="eastAsia" w:ascii="宋体" w:hAnsi="宋体"/>
          <w:b w:val="0"/>
          <w:bCs/>
          <w:sz w:val="20"/>
          <w:szCs w:val="20"/>
        </w:rPr>
        <w:t>消防管、法兰、电磁阀、闸阀、三通、弯头等。</w:t>
      </w:r>
    </w:p>
    <w:p>
      <w:pPr>
        <w:widowControl/>
        <w:contextualSpacing/>
        <w:rPr>
          <w:b w:val="0"/>
          <w:bCs/>
        </w:rPr>
      </w:pPr>
      <w:r>
        <w:rPr>
          <w:rFonts w:hint="eastAsia" w:ascii="宋体" w:hAnsi="宋体"/>
          <w:b w:val="0"/>
          <w:bCs/>
          <w:sz w:val="20"/>
          <w:szCs w:val="20"/>
        </w:rPr>
        <w:t>能满足</w:t>
      </w:r>
      <w:r>
        <w:rPr>
          <w:rFonts w:hint="eastAsia" w:ascii="宋体" w:hAnsi="宋体"/>
          <w:b w:val="0"/>
          <w:bCs/>
          <w:sz w:val="20"/>
          <w:szCs w:val="20"/>
          <w:lang w:eastAsia="zh-CN"/>
        </w:rPr>
        <w:t>《</w:t>
      </w:r>
      <w:r>
        <w:rPr>
          <w:rFonts w:hint="eastAsia" w:ascii="宋体" w:hAnsi="宋体"/>
          <w:b w:val="0"/>
          <w:bCs/>
          <w:sz w:val="20"/>
          <w:szCs w:val="20"/>
          <w:lang w:val="en-US" w:eastAsia="zh-CN"/>
        </w:rPr>
        <w:t>火灾自动报警系统</w:t>
      </w:r>
      <w:r>
        <w:rPr>
          <w:rFonts w:hint="eastAsia" w:ascii="宋体" w:hAnsi="宋体"/>
          <w:b w:val="0"/>
          <w:bCs/>
          <w:sz w:val="20"/>
          <w:szCs w:val="20"/>
          <w:lang w:eastAsia="zh-CN"/>
        </w:rPr>
        <w:t>》、《</w:t>
      </w:r>
      <w:r>
        <w:rPr>
          <w:rFonts w:hint="eastAsia" w:ascii="宋体" w:hAnsi="宋体"/>
          <w:b w:val="0"/>
          <w:bCs/>
          <w:sz w:val="20"/>
          <w:szCs w:val="20"/>
          <w:lang w:val="en-US" w:eastAsia="zh-CN"/>
        </w:rPr>
        <w:t>建筑消防系统设计与施工</w:t>
      </w:r>
      <w:r>
        <w:rPr>
          <w:rFonts w:hint="eastAsia" w:ascii="宋体" w:hAnsi="宋体"/>
          <w:b w:val="0"/>
          <w:bCs/>
          <w:sz w:val="20"/>
          <w:szCs w:val="20"/>
          <w:lang w:eastAsia="zh-CN"/>
        </w:rPr>
        <w:t>》</w:t>
      </w:r>
      <w:r>
        <w:rPr>
          <w:rFonts w:hint="eastAsia" w:ascii="宋体" w:hAnsi="宋体"/>
          <w:b w:val="0"/>
          <w:bCs/>
          <w:sz w:val="20"/>
          <w:szCs w:val="20"/>
          <w:lang w:val="en-US" w:eastAsia="zh-CN"/>
        </w:rPr>
        <w:t>教学与实训，以及</w:t>
      </w:r>
      <w:r>
        <w:rPr>
          <w:rFonts w:hint="eastAsia" w:ascii="宋体" w:hAnsi="宋体"/>
          <w:b w:val="0"/>
          <w:bCs/>
          <w:sz w:val="20"/>
          <w:szCs w:val="20"/>
        </w:rPr>
        <w:t>福建省三级消防设施操作员（监控）和三级消防设施操作员</w:t>
      </w:r>
      <w:r>
        <w:rPr>
          <w:rFonts w:hint="eastAsia" w:ascii="宋体" w:hAnsi="宋体"/>
          <w:b w:val="0"/>
          <w:bCs/>
          <w:sz w:val="20"/>
          <w:szCs w:val="20"/>
          <w:lang w:eastAsia="zh-CN"/>
        </w:rPr>
        <w:t>（维保）</w:t>
      </w:r>
      <w:r>
        <w:rPr>
          <w:rFonts w:hint="eastAsia" w:ascii="宋体" w:hAnsi="宋体"/>
          <w:b w:val="0"/>
          <w:bCs/>
          <w:sz w:val="20"/>
          <w:szCs w:val="20"/>
        </w:rPr>
        <w:t>方向技能考试</w:t>
      </w:r>
      <w:r>
        <w:rPr>
          <w:rFonts w:hint="eastAsia" w:ascii="宋体" w:hAnsi="宋体"/>
          <w:b w:val="0"/>
          <w:bCs/>
          <w:sz w:val="20"/>
          <w:szCs w:val="20"/>
          <w:lang w:val="en-US" w:eastAsia="zh-CN"/>
        </w:rPr>
        <w:t>培训及考试</w:t>
      </w:r>
      <w:r>
        <w:rPr>
          <w:rFonts w:hint="eastAsia" w:ascii="宋体" w:hAnsi="宋体"/>
          <w:b w:val="0"/>
          <w:bCs/>
          <w:sz w:val="20"/>
          <w:szCs w:val="20"/>
        </w:rPr>
        <w:t>要求。</w:t>
      </w:r>
    </w:p>
    <w:p>
      <w:pPr>
        <w:rPr>
          <w:rFonts w:ascii="宋体" w:hAnsi="宋体"/>
          <w:b w:val="0"/>
          <w:bCs/>
          <w:sz w:val="20"/>
          <w:szCs w:val="20"/>
        </w:rPr>
      </w:pPr>
      <w:r>
        <w:rPr>
          <w:rFonts w:hint="eastAsia" w:ascii="宋体" w:hAnsi="宋体" w:cs="宋体"/>
          <w:b w:val="0"/>
          <w:bCs/>
          <w:kern w:val="0"/>
          <w:sz w:val="20"/>
          <w:szCs w:val="20"/>
        </w:rPr>
        <w:t>（四）、智能消火栓灭火系统</w:t>
      </w:r>
    </w:p>
    <w:p>
      <w:pPr>
        <w:autoSpaceDE w:val="0"/>
        <w:autoSpaceDN w:val="0"/>
        <w:spacing w:line="288" w:lineRule="auto"/>
        <w:contextualSpacing/>
        <w:rPr>
          <w:rFonts w:hint="eastAsia" w:ascii="宋体" w:hAnsi="宋体" w:eastAsia="宋体" w:cs="Times New Roman"/>
          <w:b w:val="0"/>
          <w:bCs/>
          <w:color w:val="auto"/>
          <w:kern w:val="0"/>
          <w:sz w:val="20"/>
          <w:szCs w:val="20"/>
          <w:lang w:val="en-US" w:eastAsia="zh-CN" w:bidi="ar-SA"/>
        </w:rPr>
      </w:pPr>
      <w:r>
        <w:rPr>
          <w:rFonts w:hint="eastAsia" w:ascii="宋体" w:hAnsi="宋体" w:eastAsia="宋体" w:cs="Times New Roman"/>
          <w:b w:val="0"/>
          <w:bCs/>
          <w:color w:val="auto"/>
          <w:kern w:val="0"/>
          <w:sz w:val="20"/>
          <w:szCs w:val="20"/>
          <w:lang w:val="en-US" w:eastAsia="zh-CN" w:bidi="ar-SA"/>
        </w:rPr>
        <w:t>一、产品结构：按照智能消火栓灭火系统相关标准规范，包含消火栓泵组、消火栓水泵启动柜、消火栓管道、消火栓箱等，组成一套消火栓灭火系统。</w:t>
      </w:r>
    </w:p>
    <w:p>
      <w:pPr>
        <w:autoSpaceDE w:val="0"/>
        <w:autoSpaceDN w:val="0"/>
        <w:spacing w:line="288" w:lineRule="auto"/>
        <w:contextualSpacing/>
        <w:rPr>
          <w:rFonts w:hint="eastAsia" w:ascii="宋体" w:hAnsi="宋体" w:eastAsia="宋体" w:cs="Times New Roman"/>
          <w:b w:val="0"/>
          <w:bCs/>
          <w:color w:val="auto"/>
          <w:kern w:val="0"/>
          <w:sz w:val="20"/>
          <w:szCs w:val="20"/>
          <w:lang w:val="en-US" w:eastAsia="zh-CN" w:bidi="ar-SA"/>
        </w:rPr>
      </w:pPr>
      <w:r>
        <w:rPr>
          <w:rFonts w:hint="eastAsia" w:ascii="宋体" w:hAnsi="宋体" w:eastAsia="宋体" w:cs="Times New Roman"/>
          <w:b w:val="0"/>
          <w:bCs/>
          <w:color w:val="auto"/>
          <w:kern w:val="0"/>
          <w:sz w:val="20"/>
          <w:szCs w:val="20"/>
          <w:lang w:val="en-US" w:eastAsia="zh-CN" w:bidi="ar-SA"/>
        </w:rPr>
        <w:t>二、产品配置：</w:t>
      </w:r>
    </w:p>
    <w:p>
      <w:pPr>
        <w:autoSpaceDE w:val="0"/>
        <w:autoSpaceDN w:val="0"/>
        <w:spacing w:line="288" w:lineRule="auto"/>
        <w:contextualSpacing/>
        <w:rPr>
          <w:rFonts w:hint="eastAsia" w:ascii="宋体" w:hAnsi="宋体" w:eastAsia="宋体" w:cs="Times New Roman"/>
          <w:b w:val="0"/>
          <w:bCs/>
          <w:color w:val="auto"/>
          <w:kern w:val="0"/>
          <w:sz w:val="20"/>
          <w:szCs w:val="20"/>
          <w:lang w:val="en-US" w:eastAsia="zh-CN" w:bidi="ar-SA"/>
        </w:rPr>
      </w:pPr>
      <w:r>
        <w:rPr>
          <w:rFonts w:hint="eastAsia" w:ascii="宋体" w:hAnsi="宋体" w:eastAsia="宋体" w:cs="Times New Roman"/>
          <w:b w:val="0"/>
          <w:bCs/>
          <w:color w:val="auto"/>
          <w:kern w:val="0"/>
          <w:sz w:val="20"/>
          <w:szCs w:val="20"/>
          <w:lang w:val="en-US" w:eastAsia="zh-CN" w:bidi="ar-SA"/>
        </w:rPr>
        <w:t>1、消火栓水泵2台：单级立式消防泵，口径80mm，流量10L/秒，压力0.4MPA，铸铁材质泵体；不锈钢材质叶轮；机械密封。</w:t>
      </w:r>
    </w:p>
    <w:p>
      <w:pPr>
        <w:autoSpaceDE w:val="0"/>
        <w:autoSpaceDN w:val="0"/>
        <w:spacing w:line="288" w:lineRule="auto"/>
        <w:contextualSpacing/>
        <w:rPr>
          <w:rFonts w:hint="eastAsia" w:ascii="宋体" w:hAnsi="宋体" w:eastAsia="宋体" w:cs="Times New Roman"/>
          <w:b w:val="0"/>
          <w:bCs/>
          <w:color w:val="auto"/>
          <w:kern w:val="0"/>
          <w:sz w:val="20"/>
          <w:szCs w:val="20"/>
          <w:lang w:val="en-US" w:eastAsia="zh-CN" w:bidi="ar-SA"/>
        </w:rPr>
      </w:pPr>
      <w:r>
        <w:rPr>
          <w:rFonts w:hint="eastAsia" w:ascii="宋体" w:hAnsi="宋体" w:eastAsia="宋体" w:cs="Times New Roman"/>
          <w:b w:val="0"/>
          <w:bCs/>
          <w:color w:val="auto"/>
          <w:kern w:val="0"/>
          <w:sz w:val="20"/>
          <w:szCs w:val="20"/>
          <w:lang w:val="en-US" w:eastAsia="zh-CN" w:bidi="ar-SA"/>
        </w:rPr>
        <w:t>2、消火栓水泵启动柜1台：</w:t>
      </w:r>
    </w:p>
    <w:p>
      <w:pPr>
        <w:autoSpaceDE w:val="0"/>
        <w:autoSpaceDN w:val="0"/>
        <w:spacing w:line="288" w:lineRule="auto"/>
        <w:contextualSpacing/>
        <w:rPr>
          <w:rFonts w:hint="eastAsia" w:ascii="宋体" w:hAnsi="宋体" w:eastAsia="宋体" w:cs="Times New Roman"/>
          <w:b w:val="0"/>
          <w:bCs/>
          <w:color w:val="auto"/>
          <w:kern w:val="0"/>
          <w:sz w:val="20"/>
          <w:szCs w:val="20"/>
          <w:lang w:val="en-US" w:eastAsia="zh-CN" w:bidi="ar-SA"/>
        </w:rPr>
      </w:pPr>
      <w:r>
        <w:rPr>
          <w:rFonts w:hint="eastAsia" w:ascii="宋体" w:hAnsi="宋体" w:eastAsia="宋体" w:cs="Times New Roman"/>
          <w:b w:val="0"/>
          <w:bCs/>
          <w:color w:val="auto"/>
          <w:kern w:val="0"/>
          <w:sz w:val="20"/>
          <w:szCs w:val="20"/>
          <w:lang w:val="en-US" w:eastAsia="zh-CN" w:bidi="ar-SA"/>
        </w:rPr>
        <w:t>1）外形尺寸：长≥0.4米，宽≥0.2米，高≥0.5米；全钢结构，酸洗喷塑防锈处理。</w:t>
      </w:r>
    </w:p>
    <w:p>
      <w:pPr>
        <w:autoSpaceDE w:val="0"/>
        <w:autoSpaceDN w:val="0"/>
        <w:spacing w:line="288" w:lineRule="auto"/>
        <w:contextualSpacing/>
        <w:rPr>
          <w:rFonts w:hint="eastAsia" w:ascii="宋体" w:hAnsi="宋体" w:eastAsia="宋体" w:cs="Times New Roman"/>
          <w:b w:val="0"/>
          <w:bCs/>
          <w:color w:val="auto"/>
          <w:kern w:val="0"/>
          <w:sz w:val="20"/>
          <w:szCs w:val="20"/>
          <w:lang w:val="en-US" w:eastAsia="zh-CN" w:bidi="ar-SA"/>
        </w:rPr>
      </w:pPr>
      <w:r>
        <w:rPr>
          <w:rFonts w:hint="eastAsia" w:ascii="宋体" w:hAnsi="宋体" w:eastAsia="宋体" w:cs="Times New Roman"/>
          <w:b w:val="0"/>
          <w:bCs/>
          <w:color w:val="auto"/>
          <w:kern w:val="0"/>
          <w:sz w:val="20"/>
          <w:szCs w:val="20"/>
          <w:lang w:val="en-US" w:eastAsia="zh-CN" w:bidi="ar-SA"/>
        </w:rPr>
        <w:t>2）工作电压：AC380V；工作功率：1.5-20KW；控制水泵台数：</w:t>
      </w:r>
    </w:p>
    <w:p>
      <w:pPr>
        <w:autoSpaceDE w:val="0"/>
        <w:autoSpaceDN w:val="0"/>
        <w:spacing w:line="288" w:lineRule="auto"/>
        <w:contextualSpacing/>
        <w:rPr>
          <w:rFonts w:hint="eastAsia" w:ascii="宋体" w:hAnsi="宋体" w:eastAsia="宋体" w:cs="Times New Roman"/>
          <w:b w:val="0"/>
          <w:bCs/>
          <w:color w:val="auto"/>
          <w:kern w:val="0"/>
          <w:sz w:val="20"/>
          <w:szCs w:val="20"/>
          <w:lang w:val="en-US" w:eastAsia="zh-CN" w:bidi="ar-SA"/>
        </w:rPr>
      </w:pPr>
      <w:r>
        <w:rPr>
          <w:rFonts w:hint="eastAsia" w:ascii="宋体" w:hAnsi="宋体" w:eastAsia="宋体" w:cs="Times New Roman"/>
          <w:b w:val="0"/>
          <w:bCs/>
          <w:color w:val="auto"/>
          <w:kern w:val="0"/>
          <w:sz w:val="20"/>
          <w:szCs w:val="20"/>
          <w:lang w:val="en-US" w:eastAsia="zh-CN" w:bidi="ar-SA"/>
        </w:rPr>
        <w:t>2台；可与消防控制中心联动启动，压力开关启动及消防中心</w:t>
      </w:r>
    </w:p>
    <w:p>
      <w:pPr>
        <w:autoSpaceDE w:val="0"/>
        <w:autoSpaceDN w:val="0"/>
        <w:spacing w:line="288" w:lineRule="auto"/>
        <w:contextualSpacing/>
        <w:rPr>
          <w:rFonts w:hint="eastAsia" w:ascii="宋体" w:hAnsi="宋体" w:eastAsia="宋体" w:cs="Times New Roman"/>
          <w:b w:val="0"/>
          <w:bCs/>
          <w:color w:val="auto"/>
          <w:kern w:val="0"/>
          <w:sz w:val="20"/>
          <w:szCs w:val="20"/>
          <w:lang w:val="en-US" w:eastAsia="zh-CN" w:bidi="ar-SA"/>
        </w:rPr>
      </w:pPr>
      <w:r>
        <w:rPr>
          <w:rFonts w:hint="eastAsia" w:ascii="宋体" w:hAnsi="宋体" w:eastAsia="宋体" w:cs="Times New Roman"/>
          <w:b w:val="0"/>
          <w:bCs/>
          <w:color w:val="auto"/>
          <w:kern w:val="0"/>
          <w:sz w:val="20"/>
          <w:szCs w:val="20"/>
          <w:lang w:val="en-US" w:eastAsia="zh-CN" w:bidi="ar-SA"/>
        </w:rPr>
        <w:t>DC24V启动，并有输出反馈信号。</w:t>
      </w:r>
    </w:p>
    <w:p>
      <w:pPr>
        <w:autoSpaceDE w:val="0"/>
        <w:autoSpaceDN w:val="0"/>
        <w:spacing w:line="288" w:lineRule="auto"/>
        <w:contextualSpacing/>
        <w:rPr>
          <w:rFonts w:hint="eastAsia" w:ascii="宋体" w:hAnsi="宋体" w:eastAsia="宋体" w:cs="Times New Roman"/>
          <w:b w:val="0"/>
          <w:bCs/>
          <w:color w:val="auto"/>
          <w:kern w:val="0"/>
          <w:sz w:val="20"/>
          <w:szCs w:val="20"/>
          <w:lang w:val="en-US" w:eastAsia="zh-CN" w:bidi="ar-SA"/>
        </w:rPr>
      </w:pPr>
      <w:r>
        <w:rPr>
          <w:rFonts w:hint="eastAsia" w:ascii="宋体" w:hAnsi="宋体" w:eastAsia="宋体" w:cs="Times New Roman"/>
          <w:b w:val="0"/>
          <w:bCs/>
          <w:color w:val="auto"/>
          <w:kern w:val="0"/>
          <w:sz w:val="20"/>
          <w:szCs w:val="20"/>
          <w:lang w:val="en-US" w:eastAsia="zh-CN" w:bidi="ar-SA"/>
        </w:rPr>
        <w:t>3）消火栓水泵启动柜内置：塑壳断路器1个，接触器1个、热继电器1个、开停按钮1付、控制继电器1个、手动转换开关1个、运行指示灯1个、故障指示灯1个。</w:t>
      </w:r>
    </w:p>
    <w:p>
      <w:pPr>
        <w:autoSpaceDE w:val="0"/>
        <w:autoSpaceDN w:val="0"/>
        <w:spacing w:line="288" w:lineRule="auto"/>
        <w:contextualSpacing/>
        <w:rPr>
          <w:rFonts w:hint="eastAsia" w:ascii="宋体" w:hAnsi="宋体" w:eastAsia="宋体" w:cs="Times New Roman"/>
          <w:b w:val="0"/>
          <w:bCs/>
          <w:color w:val="auto"/>
          <w:kern w:val="0"/>
          <w:sz w:val="20"/>
          <w:szCs w:val="20"/>
          <w:lang w:val="en-US" w:eastAsia="zh-CN" w:bidi="ar-SA"/>
        </w:rPr>
      </w:pPr>
      <w:r>
        <w:rPr>
          <w:rFonts w:hint="eastAsia" w:ascii="宋体" w:hAnsi="宋体" w:eastAsia="宋体" w:cs="Times New Roman"/>
          <w:b w:val="0"/>
          <w:bCs/>
          <w:color w:val="auto"/>
          <w:kern w:val="0"/>
          <w:sz w:val="20"/>
          <w:szCs w:val="20"/>
          <w:lang w:val="en-US" w:eastAsia="zh-CN" w:bidi="ar-SA"/>
        </w:rPr>
        <w:t>3、DN65水泵接合器1台。</w:t>
      </w:r>
    </w:p>
    <w:p>
      <w:pPr>
        <w:autoSpaceDE w:val="0"/>
        <w:autoSpaceDN w:val="0"/>
        <w:spacing w:line="288" w:lineRule="auto"/>
        <w:contextualSpacing/>
        <w:rPr>
          <w:rFonts w:hint="eastAsia" w:ascii="宋体" w:hAnsi="宋体" w:eastAsia="宋体" w:cs="Times New Roman"/>
          <w:b w:val="0"/>
          <w:bCs/>
          <w:color w:val="auto"/>
          <w:kern w:val="0"/>
          <w:sz w:val="20"/>
          <w:szCs w:val="20"/>
          <w:lang w:val="en-US" w:eastAsia="zh-CN" w:bidi="ar-SA"/>
        </w:rPr>
      </w:pPr>
      <w:r>
        <w:rPr>
          <w:rFonts w:ascii="宋体" w:hAnsi="宋体" w:cs="宋体"/>
          <w:b w:val="0"/>
          <w:bCs/>
          <w:kern w:val="0"/>
          <w:sz w:val="20"/>
          <w:szCs w:val="20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3321050</wp:posOffset>
            </wp:positionH>
            <wp:positionV relativeFrom="paragraph">
              <wp:posOffset>597535</wp:posOffset>
            </wp:positionV>
            <wp:extent cx="2398395" cy="1797685"/>
            <wp:effectExtent l="0" t="0" r="1905" b="5715"/>
            <wp:wrapTight wrapText="bothSides">
              <wp:wrapPolygon>
                <wp:start x="0" y="0"/>
                <wp:lineTo x="0" y="21516"/>
                <wp:lineTo x="21503" y="21516"/>
                <wp:lineTo x="21503" y="0"/>
                <wp:lineTo x="0" y="0"/>
              </wp:wrapPolygon>
            </wp:wrapTight>
            <wp:docPr id="28" name="图片 28" descr="图片包含 窗户, 室内, 桌子, 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图片包含 窗户, 室内, 桌子, 小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8395" cy="1797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Times New Roman"/>
          <w:b w:val="0"/>
          <w:bCs/>
          <w:color w:val="auto"/>
          <w:kern w:val="0"/>
          <w:sz w:val="20"/>
          <w:szCs w:val="20"/>
          <w:lang w:val="en-US" w:eastAsia="zh-CN" w:bidi="ar-SA"/>
        </w:rPr>
        <w:t>4、室内消火栓箱1台：</w:t>
      </w:r>
    </w:p>
    <w:p>
      <w:pPr>
        <w:autoSpaceDE w:val="0"/>
        <w:autoSpaceDN w:val="0"/>
        <w:spacing w:line="288" w:lineRule="auto"/>
        <w:contextualSpacing/>
        <w:rPr>
          <w:rFonts w:hint="eastAsia" w:ascii="宋体" w:hAnsi="宋体" w:eastAsia="宋体" w:cs="Times New Roman"/>
          <w:b w:val="0"/>
          <w:bCs/>
          <w:color w:val="auto"/>
          <w:kern w:val="0"/>
          <w:sz w:val="20"/>
          <w:szCs w:val="20"/>
          <w:lang w:val="en-US" w:eastAsia="zh-CN" w:bidi="ar-SA"/>
        </w:rPr>
      </w:pPr>
      <w:r>
        <w:rPr>
          <w:rFonts w:hint="eastAsia" w:ascii="宋体" w:hAnsi="宋体" w:eastAsia="宋体" w:cs="Times New Roman"/>
          <w:b w:val="0"/>
          <w:bCs/>
          <w:color w:val="auto"/>
          <w:kern w:val="0"/>
          <w:sz w:val="20"/>
          <w:szCs w:val="20"/>
          <w:lang w:val="en-US" w:eastAsia="zh-CN" w:bidi="ar-SA"/>
        </w:rPr>
        <w:t>1）外形尺寸：长≥0.7米，宽≥0.24米，高≥1.2米；全钢结构，防锈处理，正面玻璃+醒目消火栓标志。</w:t>
      </w:r>
    </w:p>
    <w:p>
      <w:pPr>
        <w:autoSpaceDE w:val="0"/>
        <w:autoSpaceDN w:val="0"/>
        <w:spacing w:line="288" w:lineRule="auto"/>
        <w:contextualSpacing/>
        <w:rPr>
          <w:rFonts w:hint="eastAsia" w:ascii="宋体" w:hAnsi="宋体" w:eastAsia="宋体" w:cs="Times New Roman"/>
          <w:b w:val="0"/>
          <w:bCs/>
          <w:color w:val="auto"/>
          <w:kern w:val="0"/>
          <w:sz w:val="20"/>
          <w:szCs w:val="20"/>
          <w:lang w:val="en-US" w:eastAsia="zh-CN" w:bidi="ar-SA"/>
        </w:rPr>
      </w:pPr>
      <w:r>
        <w:rPr>
          <w:rFonts w:hint="eastAsia" w:ascii="宋体" w:hAnsi="宋体" w:eastAsia="宋体" w:cs="Times New Roman"/>
          <w:b w:val="0"/>
          <w:bCs/>
          <w:color w:val="auto"/>
          <w:kern w:val="0"/>
          <w:sz w:val="20"/>
          <w:szCs w:val="20"/>
          <w:lang w:val="en-US" w:eastAsia="zh-CN" w:bidi="ar-SA"/>
        </w:rPr>
        <w:t>2）内置：DN65消火栓1个；水龙带；接头1套；水枪1个；消火栓报警按钮1个；报警连接管路线路。</w:t>
      </w:r>
    </w:p>
    <w:p>
      <w:pPr>
        <w:autoSpaceDE w:val="0"/>
        <w:autoSpaceDN w:val="0"/>
        <w:spacing w:line="288" w:lineRule="auto"/>
        <w:contextualSpacing/>
        <w:rPr>
          <w:rFonts w:hint="eastAsia" w:ascii="宋体" w:hAnsi="宋体" w:eastAsia="宋体" w:cs="Times New Roman"/>
          <w:b w:val="0"/>
          <w:bCs/>
          <w:color w:val="auto"/>
          <w:kern w:val="0"/>
          <w:sz w:val="20"/>
          <w:szCs w:val="20"/>
          <w:lang w:val="en-US" w:eastAsia="zh-CN" w:bidi="ar-SA"/>
        </w:rPr>
      </w:pPr>
      <w:r>
        <w:rPr>
          <w:rFonts w:hint="eastAsia" w:ascii="宋体" w:hAnsi="宋体" w:eastAsia="宋体" w:cs="Times New Roman"/>
          <w:b w:val="0"/>
          <w:bCs/>
          <w:color w:val="auto"/>
          <w:kern w:val="0"/>
          <w:sz w:val="20"/>
          <w:szCs w:val="20"/>
          <w:lang w:val="en-US" w:eastAsia="zh-CN" w:bidi="ar-SA"/>
        </w:rPr>
        <w:t>5、DN100室外消火栓2套。</w:t>
      </w:r>
    </w:p>
    <w:p>
      <w:pPr>
        <w:autoSpaceDE w:val="0"/>
        <w:autoSpaceDN w:val="0"/>
        <w:spacing w:line="288" w:lineRule="auto"/>
        <w:contextualSpacing/>
        <w:rPr>
          <w:rFonts w:hint="eastAsia" w:ascii="宋体" w:hAnsi="宋体" w:eastAsia="宋体" w:cs="Times New Roman"/>
          <w:b w:val="0"/>
          <w:bCs/>
          <w:color w:val="auto"/>
          <w:kern w:val="0"/>
          <w:sz w:val="20"/>
          <w:szCs w:val="20"/>
          <w:lang w:val="en-US" w:eastAsia="zh-CN" w:bidi="ar-SA"/>
        </w:rPr>
      </w:pPr>
      <w:r>
        <w:rPr>
          <w:rFonts w:hint="eastAsia" w:ascii="宋体" w:hAnsi="宋体" w:eastAsia="宋体" w:cs="Times New Roman"/>
          <w:b w:val="0"/>
          <w:bCs/>
          <w:color w:val="auto"/>
          <w:kern w:val="0"/>
          <w:sz w:val="20"/>
          <w:szCs w:val="20"/>
          <w:lang w:val="en-US" w:eastAsia="zh-CN" w:bidi="ar-SA"/>
        </w:rPr>
        <w:t>6、DN100固定式消防水炮1套。</w:t>
      </w:r>
    </w:p>
    <w:p>
      <w:pPr>
        <w:autoSpaceDE w:val="0"/>
        <w:autoSpaceDN w:val="0"/>
        <w:spacing w:line="288" w:lineRule="auto"/>
        <w:contextualSpacing/>
        <w:rPr>
          <w:rFonts w:hint="eastAsia" w:ascii="宋体" w:hAnsi="宋体" w:eastAsia="宋体" w:cs="Times New Roman"/>
          <w:b w:val="0"/>
          <w:bCs/>
          <w:color w:val="auto"/>
          <w:kern w:val="0"/>
          <w:sz w:val="20"/>
          <w:szCs w:val="20"/>
          <w:lang w:val="en-US" w:eastAsia="zh-CN" w:bidi="ar-SA"/>
        </w:rPr>
      </w:pPr>
      <w:r>
        <w:rPr>
          <w:rFonts w:hint="eastAsia" w:ascii="宋体" w:hAnsi="宋体" w:eastAsia="宋体" w:cs="Times New Roman"/>
          <w:b w:val="0"/>
          <w:bCs/>
          <w:color w:val="auto"/>
          <w:kern w:val="0"/>
          <w:sz w:val="20"/>
          <w:szCs w:val="20"/>
          <w:lang w:val="en-US" w:eastAsia="zh-CN" w:bidi="ar-SA"/>
        </w:rPr>
        <w:t>7、强电、弱电电气安装线材+配件1套。</w:t>
      </w:r>
    </w:p>
    <w:p>
      <w:pPr>
        <w:autoSpaceDN w:val="0"/>
        <w:textAlignment w:val="center"/>
        <w:rPr>
          <w:rFonts w:hint="eastAsia" w:ascii="宋体" w:hAnsi="宋体" w:eastAsia="宋体" w:cs="Times New Roman"/>
          <w:b w:val="0"/>
          <w:bCs/>
          <w:color w:val="auto"/>
          <w:kern w:val="0"/>
          <w:sz w:val="20"/>
          <w:szCs w:val="20"/>
          <w:lang w:val="en-US" w:eastAsia="zh-CN" w:bidi="ar-SA"/>
        </w:rPr>
      </w:pPr>
      <w:r>
        <w:rPr>
          <w:rFonts w:hint="eastAsia" w:ascii="宋体" w:hAnsi="宋体" w:eastAsia="宋体" w:cs="Times New Roman"/>
          <w:b w:val="0"/>
          <w:bCs/>
          <w:color w:val="auto"/>
          <w:kern w:val="0"/>
          <w:sz w:val="20"/>
          <w:szCs w:val="20"/>
          <w:lang w:val="en-US" w:eastAsia="zh-CN" w:bidi="ar-SA"/>
        </w:rPr>
        <w:t>8、管路及安装配件1批:DN80、DN65、DN40消防管、卡箍法兰、卡箍、闸阀、止回阀、沟槽三通、卡箍弯头、机械三通、弯头、蝶阀、法兰等。</w:t>
      </w:r>
    </w:p>
    <w:p>
      <w:pPr>
        <w:rPr>
          <w:rFonts w:hint="eastAsia" w:ascii="宋体" w:hAnsi="宋体" w:eastAsia="宋体" w:cs="Times New Roman"/>
          <w:b w:val="0"/>
          <w:bCs/>
          <w:color w:val="auto"/>
          <w:kern w:val="0"/>
          <w:sz w:val="20"/>
          <w:szCs w:val="20"/>
          <w:lang w:val="en-US" w:eastAsia="zh-CN" w:bidi="ar-SA"/>
        </w:rPr>
      </w:pPr>
      <w:r>
        <w:rPr>
          <w:rFonts w:hint="eastAsia" w:ascii="宋体" w:hAnsi="宋体" w:eastAsia="宋体" w:cs="Times New Roman"/>
          <w:b w:val="0"/>
          <w:bCs/>
          <w:color w:val="auto"/>
          <w:kern w:val="0"/>
          <w:sz w:val="20"/>
          <w:szCs w:val="20"/>
          <w:lang w:val="en-US" w:eastAsia="zh-CN" w:bidi="ar-SA"/>
        </w:rPr>
        <w:t>能满足《火灾自动报警系统》、《建筑消防系统设计与施工》教学与实训，以及福建省三级消防设施操作员（监控）和三级消防设施操作员（维保）方向技能考试培训及考试要求。</w:t>
      </w:r>
    </w:p>
    <w:p>
      <w:pPr>
        <w:rPr>
          <w:rFonts w:ascii="宋体" w:hAnsi="宋体"/>
          <w:b w:val="0"/>
          <w:bCs/>
          <w:sz w:val="20"/>
          <w:szCs w:val="20"/>
        </w:rPr>
      </w:pPr>
      <w:r>
        <w:rPr>
          <w:rFonts w:hint="eastAsia" w:ascii="宋体" w:hAnsi="宋体" w:cs="宋体"/>
          <w:b w:val="0"/>
          <w:bCs/>
          <w:kern w:val="0"/>
          <w:sz w:val="20"/>
          <w:szCs w:val="20"/>
        </w:rPr>
        <w:t>（五）、智能消防喷淋灭火系统</w:t>
      </w:r>
    </w:p>
    <w:p>
      <w:pPr>
        <w:autoSpaceDE w:val="0"/>
        <w:autoSpaceDN w:val="0"/>
        <w:spacing w:line="288" w:lineRule="auto"/>
        <w:contextualSpacing/>
        <w:rPr>
          <w:rFonts w:hint="eastAsia" w:ascii="宋体" w:hAnsi="宋体" w:eastAsia="宋体" w:cs="Times New Roman"/>
          <w:b w:val="0"/>
          <w:bCs/>
          <w:color w:val="auto"/>
          <w:kern w:val="0"/>
          <w:sz w:val="20"/>
          <w:szCs w:val="20"/>
          <w:lang w:val="en-US" w:eastAsia="zh-CN" w:bidi="ar-SA"/>
        </w:rPr>
      </w:pPr>
      <w:r>
        <w:rPr>
          <w:rFonts w:hint="eastAsia" w:ascii="宋体" w:hAnsi="宋体" w:eastAsia="宋体" w:cs="Times New Roman"/>
          <w:b w:val="0"/>
          <w:bCs/>
          <w:color w:val="auto"/>
          <w:kern w:val="0"/>
          <w:sz w:val="20"/>
          <w:szCs w:val="20"/>
          <w:lang w:val="en-US" w:eastAsia="zh-CN" w:bidi="ar-SA"/>
        </w:rPr>
        <w:t>一、产品结构：按照智能消防喷淋灭火系统相关标准规范，主要包括：干式喷水灭火、湿式喷水灭火系统、预作用喷水灭火、雨淋喷水组件；</w:t>
      </w:r>
    </w:p>
    <w:p>
      <w:pPr>
        <w:autoSpaceDE w:val="0"/>
        <w:autoSpaceDN w:val="0"/>
        <w:spacing w:line="288" w:lineRule="auto"/>
        <w:contextualSpacing/>
        <w:rPr>
          <w:rFonts w:hint="eastAsia" w:ascii="宋体" w:hAnsi="宋体" w:eastAsia="宋体" w:cs="Times New Roman"/>
          <w:b w:val="0"/>
          <w:bCs/>
          <w:color w:val="auto"/>
          <w:kern w:val="0"/>
          <w:sz w:val="20"/>
          <w:szCs w:val="20"/>
          <w:lang w:val="en-US" w:eastAsia="zh-CN" w:bidi="ar-SA"/>
        </w:rPr>
      </w:pPr>
      <w:r>
        <w:rPr>
          <w:rFonts w:hint="eastAsia" w:ascii="宋体" w:hAnsi="宋体" w:eastAsia="宋体" w:cs="Times New Roman"/>
          <w:b w:val="0"/>
          <w:bCs/>
          <w:color w:val="auto"/>
          <w:kern w:val="0"/>
          <w:sz w:val="20"/>
          <w:szCs w:val="20"/>
          <w:lang w:val="en-US" w:eastAsia="zh-CN" w:bidi="ar-SA"/>
        </w:rPr>
        <w:t>二、产品配置：</w:t>
      </w:r>
    </w:p>
    <w:p>
      <w:pPr>
        <w:autoSpaceDE w:val="0"/>
        <w:autoSpaceDN w:val="0"/>
        <w:spacing w:line="288" w:lineRule="auto"/>
        <w:contextualSpacing/>
        <w:rPr>
          <w:rFonts w:hint="eastAsia" w:ascii="宋体" w:hAnsi="宋体" w:eastAsia="宋体" w:cs="Times New Roman"/>
          <w:b w:val="0"/>
          <w:bCs/>
          <w:color w:val="auto"/>
          <w:kern w:val="0"/>
          <w:sz w:val="20"/>
          <w:szCs w:val="20"/>
          <w:lang w:val="en-US" w:eastAsia="zh-CN" w:bidi="ar-SA"/>
        </w:rPr>
      </w:pPr>
      <w:r>
        <w:rPr>
          <w:rFonts w:hint="eastAsia" w:ascii="宋体" w:hAnsi="宋体" w:eastAsia="宋体" w:cs="Times New Roman"/>
          <w:b w:val="0"/>
          <w:bCs/>
          <w:color w:val="auto"/>
          <w:kern w:val="0"/>
          <w:sz w:val="20"/>
          <w:szCs w:val="20"/>
          <w:lang w:val="en-US" w:eastAsia="zh-CN" w:bidi="ar-SA"/>
        </w:rPr>
        <w:t>1、喷淋水泵2台：单级立式消防泵；安装口径100mm；流量10L/秒；压力0.4MPA；铸铁材质泵体；不锈钢材质叶轮；机械密封。</w:t>
      </w:r>
    </w:p>
    <w:p>
      <w:pPr>
        <w:autoSpaceDE w:val="0"/>
        <w:autoSpaceDN w:val="0"/>
        <w:spacing w:line="288" w:lineRule="auto"/>
        <w:contextualSpacing/>
        <w:rPr>
          <w:rFonts w:hint="eastAsia" w:ascii="宋体" w:hAnsi="宋体" w:eastAsia="宋体" w:cs="Times New Roman"/>
          <w:b w:val="0"/>
          <w:bCs/>
          <w:color w:val="auto"/>
          <w:kern w:val="0"/>
          <w:sz w:val="20"/>
          <w:szCs w:val="20"/>
          <w:lang w:val="en-US" w:eastAsia="zh-CN" w:bidi="ar-SA"/>
        </w:rPr>
      </w:pPr>
      <w:r>
        <w:rPr>
          <w:rFonts w:hint="eastAsia" w:ascii="宋体" w:hAnsi="宋体" w:eastAsia="宋体" w:cs="Times New Roman"/>
          <w:b w:val="0"/>
          <w:bCs/>
          <w:color w:val="auto"/>
          <w:kern w:val="0"/>
          <w:sz w:val="20"/>
          <w:szCs w:val="20"/>
          <w:lang w:val="en-US" w:eastAsia="zh-CN" w:bidi="ar-SA"/>
        </w:rPr>
        <w:t>2、喷淋水泵启动柜1台：</w:t>
      </w:r>
    </w:p>
    <w:p>
      <w:pPr>
        <w:autoSpaceDE w:val="0"/>
        <w:autoSpaceDN w:val="0"/>
        <w:spacing w:line="288" w:lineRule="auto"/>
        <w:contextualSpacing/>
        <w:rPr>
          <w:rFonts w:hint="eastAsia" w:ascii="宋体" w:hAnsi="宋体" w:eastAsia="宋体" w:cs="Times New Roman"/>
          <w:b w:val="0"/>
          <w:bCs/>
          <w:color w:val="auto"/>
          <w:kern w:val="0"/>
          <w:sz w:val="20"/>
          <w:szCs w:val="20"/>
          <w:lang w:val="en-US" w:eastAsia="zh-CN" w:bidi="ar-SA"/>
        </w:rPr>
      </w:pPr>
      <w:r>
        <w:rPr>
          <w:rFonts w:hAnsi="宋体" w:cs="宋体"/>
          <w:b w:val="0"/>
          <w:bCs/>
          <w:sz w:val="20"/>
          <w:szCs w:val="20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3512185</wp:posOffset>
            </wp:positionH>
            <wp:positionV relativeFrom="paragraph">
              <wp:posOffset>198120</wp:posOffset>
            </wp:positionV>
            <wp:extent cx="2438400" cy="1708785"/>
            <wp:effectExtent l="0" t="0" r="0" b="5715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18" r="20568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70878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Times New Roman"/>
          <w:b w:val="0"/>
          <w:bCs/>
          <w:color w:val="auto"/>
          <w:kern w:val="0"/>
          <w:sz w:val="20"/>
          <w:szCs w:val="20"/>
          <w:lang w:val="en-US" w:eastAsia="zh-CN" w:bidi="ar-SA"/>
        </w:rPr>
        <w:t>1）外形尺寸：长≥0.4米，宽≥0.2米，高≥0.5米；全钢结构，酸洗喷塑防锈处理。</w:t>
      </w:r>
    </w:p>
    <w:p>
      <w:pPr>
        <w:autoSpaceDE w:val="0"/>
        <w:autoSpaceDN w:val="0"/>
        <w:spacing w:line="288" w:lineRule="auto"/>
        <w:contextualSpacing/>
        <w:rPr>
          <w:rFonts w:hint="eastAsia" w:ascii="宋体" w:hAnsi="宋体" w:eastAsia="宋体" w:cs="Times New Roman"/>
          <w:b w:val="0"/>
          <w:bCs/>
          <w:color w:val="auto"/>
          <w:kern w:val="0"/>
          <w:sz w:val="20"/>
          <w:szCs w:val="20"/>
          <w:lang w:val="en-US" w:eastAsia="zh-CN" w:bidi="ar-SA"/>
        </w:rPr>
      </w:pPr>
      <w:r>
        <w:rPr>
          <w:rFonts w:hint="eastAsia" w:ascii="宋体" w:hAnsi="宋体" w:eastAsia="宋体" w:cs="Times New Roman"/>
          <w:b w:val="0"/>
          <w:bCs/>
          <w:color w:val="auto"/>
          <w:kern w:val="0"/>
          <w:sz w:val="20"/>
          <w:szCs w:val="20"/>
          <w:lang w:val="en-US" w:eastAsia="zh-CN" w:bidi="ar-SA"/>
        </w:rPr>
        <w:t>2）工作电压：AC380V；工作功率：1.5-20KW；控制水泵台数</w:t>
      </w:r>
    </w:p>
    <w:p>
      <w:pPr>
        <w:autoSpaceDE w:val="0"/>
        <w:autoSpaceDN w:val="0"/>
        <w:spacing w:line="288" w:lineRule="auto"/>
        <w:contextualSpacing/>
        <w:rPr>
          <w:rFonts w:hint="eastAsia" w:ascii="宋体" w:hAnsi="宋体" w:eastAsia="宋体" w:cs="Times New Roman"/>
          <w:b w:val="0"/>
          <w:bCs/>
          <w:color w:val="auto"/>
          <w:kern w:val="0"/>
          <w:sz w:val="20"/>
          <w:szCs w:val="20"/>
          <w:lang w:val="en-US" w:eastAsia="zh-CN" w:bidi="ar-SA"/>
        </w:rPr>
      </w:pPr>
      <w:r>
        <w:rPr>
          <w:rFonts w:hint="eastAsia" w:ascii="宋体" w:hAnsi="宋体" w:eastAsia="宋体" w:cs="Times New Roman"/>
          <w:b w:val="0"/>
          <w:bCs/>
          <w:color w:val="auto"/>
          <w:kern w:val="0"/>
          <w:sz w:val="20"/>
          <w:szCs w:val="20"/>
          <w:lang w:val="en-US" w:eastAsia="zh-CN" w:bidi="ar-SA"/>
        </w:rPr>
        <w:t>2台；可与消防控制中心联动启动，压力开关启动及消防中心</w:t>
      </w:r>
    </w:p>
    <w:p>
      <w:pPr>
        <w:autoSpaceDE w:val="0"/>
        <w:autoSpaceDN w:val="0"/>
        <w:spacing w:line="288" w:lineRule="auto"/>
        <w:contextualSpacing/>
        <w:rPr>
          <w:rFonts w:hint="eastAsia" w:ascii="宋体" w:hAnsi="宋体" w:eastAsia="宋体" w:cs="Times New Roman"/>
          <w:b w:val="0"/>
          <w:bCs/>
          <w:color w:val="auto"/>
          <w:kern w:val="0"/>
          <w:sz w:val="20"/>
          <w:szCs w:val="20"/>
          <w:lang w:val="en-US" w:eastAsia="zh-CN" w:bidi="ar-SA"/>
        </w:rPr>
      </w:pPr>
      <w:r>
        <w:rPr>
          <w:rFonts w:hint="eastAsia" w:ascii="宋体" w:hAnsi="宋体" w:eastAsia="宋体" w:cs="Times New Roman"/>
          <w:b w:val="0"/>
          <w:bCs/>
          <w:color w:val="auto"/>
          <w:kern w:val="0"/>
          <w:sz w:val="20"/>
          <w:szCs w:val="20"/>
          <w:lang w:val="en-US" w:eastAsia="zh-CN" w:bidi="ar-SA"/>
        </w:rPr>
        <w:t>DC24V启动，并有输出反馈信号。</w:t>
      </w:r>
    </w:p>
    <w:p>
      <w:pPr>
        <w:autoSpaceDE w:val="0"/>
        <w:autoSpaceDN w:val="0"/>
        <w:spacing w:line="288" w:lineRule="auto"/>
        <w:contextualSpacing/>
        <w:rPr>
          <w:rFonts w:hint="eastAsia" w:ascii="宋体" w:hAnsi="宋体" w:eastAsia="宋体" w:cs="Times New Roman"/>
          <w:b w:val="0"/>
          <w:bCs/>
          <w:color w:val="auto"/>
          <w:kern w:val="0"/>
          <w:sz w:val="20"/>
          <w:szCs w:val="20"/>
          <w:lang w:val="en-US" w:eastAsia="zh-CN" w:bidi="ar-SA"/>
        </w:rPr>
      </w:pPr>
      <w:r>
        <w:rPr>
          <w:rFonts w:hint="eastAsia" w:ascii="宋体" w:hAnsi="宋体" w:eastAsia="宋体" w:cs="Times New Roman"/>
          <w:b w:val="0"/>
          <w:bCs/>
          <w:color w:val="auto"/>
          <w:kern w:val="0"/>
          <w:sz w:val="20"/>
          <w:szCs w:val="20"/>
          <w:lang w:val="en-US" w:eastAsia="zh-CN" w:bidi="ar-SA"/>
        </w:rPr>
        <w:t>3）喷淋水泵启动柜内置：塑壳断路器1个，接触器1个、热继电器1个、开停按钮1付、控制继电器1个、手动转换开关1个、运行指示灯1个、故障指示灯1个、运行参数显示屏</w:t>
      </w:r>
    </w:p>
    <w:p>
      <w:pPr>
        <w:autoSpaceDE w:val="0"/>
        <w:autoSpaceDN w:val="0"/>
        <w:spacing w:line="288" w:lineRule="auto"/>
        <w:contextualSpacing/>
        <w:rPr>
          <w:rFonts w:hint="eastAsia" w:ascii="宋体" w:hAnsi="宋体" w:eastAsia="宋体" w:cs="Times New Roman"/>
          <w:b w:val="0"/>
          <w:bCs/>
          <w:color w:val="auto"/>
          <w:kern w:val="0"/>
          <w:sz w:val="20"/>
          <w:szCs w:val="20"/>
          <w:lang w:val="en-US" w:eastAsia="zh-CN" w:bidi="ar-SA"/>
        </w:rPr>
      </w:pPr>
      <w:r>
        <w:rPr>
          <w:rFonts w:hint="eastAsia" w:ascii="宋体" w:hAnsi="宋体" w:eastAsia="宋体" w:cs="Times New Roman"/>
          <w:b w:val="0"/>
          <w:bCs/>
          <w:color w:val="auto"/>
          <w:kern w:val="0"/>
          <w:sz w:val="20"/>
          <w:szCs w:val="20"/>
          <w:lang w:val="en-US" w:eastAsia="zh-CN" w:bidi="ar-SA"/>
        </w:rPr>
        <w:t>1个。</w:t>
      </w:r>
    </w:p>
    <w:p>
      <w:pPr>
        <w:autoSpaceDE w:val="0"/>
        <w:autoSpaceDN w:val="0"/>
        <w:spacing w:line="288" w:lineRule="auto"/>
        <w:contextualSpacing/>
        <w:rPr>
          <w:rFonts w:hint="eastAsia" w:ascii="宋体" w:hAnsi="宋体" w:eastAsia="宋体" w:cs="Times New Roman"/>
          <w:b w:val="0"/>
          <w:bCs/>
          <w:color w:val="auto"/>
          <w:kern w:val="0"/>
          <w:sz w:val="20"/>
          <w:szCs w:val="20"/>
          <w:lang w:val="en-US" w:eastAsia="zh-CN" w:bidi="ar-SA"/>
        </w:rPr>
      </w:pPr>
      <w:r>
        <w:rPr>
          <w:rFonts w:hint="eastAsia" w:ascii="宋体" w:hAnsi="宋体" w:eastAsia="宋体" w:cs="Times New Roman"/>
          <w:b w:val="0"/>
          <w:bCs/>
          <w:color w:val="auto"/>
          <w:kern w:val="0"/>
          <w:sz w:val="20"/>
          <w:szCs w:val="20"/>
          <w:lang w:val="en-US" w:eastAsia="zh-CN" w:bidi="ar-SA"/>
        </w:rPr>
        <w:t>3、湿式报警阀组1套；湿式报警阀组，配置有湿式报警阀、水力警铃、压力开关、延迟器、止回阀、自动排水阀及连接管件等；符合GB50084-2017&lt;&lt;自动喷水灭火系统第2部分：湿式报警阀、延迟器、水力警铃》标准规定的性能要求。</w:t>
      </w:r>
    </w:p>
    <w:p>
      <w:pPr>
        <w:autoSpaceDE w:val="0"/>
        <w:autoSpaceDN w:val="0"/>
        <w:spacing w:line="288" w:lineRule="auto"/>
        <w:contextualSpacing/>
        <w:rPr>
          <w:rFonts w:hint="eastAsia" w:ascii="宋体" w:hAnsi="宋体" w:eastAsia="宋体" w:cs="Times New Roman"/>
          <w:b w:val="0"/>
          <w:bCs/>
          <w:color w:val="auto"/>
          <w:kern w:val="0"/>
          <w:sz w:val="20"/>
          <w:szCs w:val="20"/>
          <w:lang w:val="en-US" w:eastAsia="zh-CN" w:bidi="ar-SA"/>
        </w:rPr>
      </w:pPr>
      <w:r>
        <w:rPr>
          <w:rFonts w:hint="eastAsia" w:ascii="宋体" w:hAnsi="宋体" w:eastAsia="宋体" w:cs="Times New Roman"/>
          <w:b w:val="0"/>
          <w:bCs/>
          <w:color w:val="auto"/>
          <w:kern w:val="0"/>
          <w:sz w:val="20"/>
          <w:szCs w:val="20"/>
          <w:lang w:val="en-US" w:eastAsia="zh-CN" w:bidi="ar-SA"/>
        </w:rPr>
        <w:t>4、干式报警阀组1套：干式报警阀组，配置有干式报警阀、水力警铃、压力开关、安全阀、控制阀等；符合《自动喷水灭火系统-干式报警阀》GB50084-2017标准规定的性能要求。</w:t>
      </w:r>
    </w:p>
    <w:p>
      <w:pPr>
        <w:autoSpaceDE w:val="0"/>
        <w:autoSpaceDN w:val="0"/>
        <w:spacing w:line="288" w:lineRule="auto"/>
        <w:contextualSpacing/>
        <w:rPr>
          <w:rFonts w:hint="eastAsia" w:ascii="宋体" w:hAnsi="宋体" w:eastAsia="宋体" w:cs="Times New Roman"/>
          <w:b w:val="0"/>
          <w:bCs/>
          <w:color w:val="auto"/>
          <w:kern w:val="0"/>
          <w:sz w:val="20"/>
          <w:szCs w:val="20"/>
          <w:lang w:val="en-US" w:eastAsia="zh-CN" w:bidi="ar-SA"/>
        </w:rPr>
      </w:pPr>
      <w:r>
        <w:rPr>
          <w:rFonts w:hint="eastAsia" w:ascii="宋体" w:hAnsi="宋体" w:eastAsia="宋体" w:cs="Times New Roman"/>
          <w:b w:val="0"/>
          <w:bCs/>
          <w:color w:val="auto"/>
          <w:kern w:val="0"/>
          <w:sz w:val="20"/>
          <w:szCs w:val="20"/>
          <w:lang w:val="en-US" w:eastAsia="zh-CN" w:bidi="ar-SA"/>
        </w:rPr>
        <w:t>5、预作用报警阀组1套：预作用报警阀组，配置有预作用阀、水力警铃、压力开关、信号蝶阀、压力控制部件、单向阀、减压阀等；符合GB50084-2017《自动喷水灭火系统:雨淋报警阀》标准规定的性能要求。</w:t>
      </w:r>
    </w:p>
    <w:p>
      <w:pPr>
        <w:autoSpaceDE w:val="0"/>
        <w:autoSpaceDN w:val="0"/>
        <w:spacing w:line="288" w:lineRule="auto"/>
        <w:contextualSpacing/>
        <w:rPr>
          <w:rFonts w:hint="eastAsia" w:ascii="宋体" w:hAnsi="宋体" w:eastAsia="宋体" w:cs="Times New Roman"/>
          <w:b w:val="0"/>
          <w:bCs/>
          <w:color w:val="auto"/>
          <w:kern w:val="0"/>
          <w:sz w:val="20"/>
          <w:szCs w:val="20"/>
          <w:lang w:val="en-US" w:eastAsia="zh-CN" w:bidi="ar-SA"/>
        </w:rPr>
      </w:pPr>
      <w:r>
        <w:rPr>
          <w:rFonts w:hint="eastAsia" w:ascii="宋体" w:hAnsi="宋体" w:eastAsia="宋体" w:cs="Times New Roman"/>
          <w:b w:val="0"/>
          <w:bCs/>
          <w:color w:val="auto"/>
          <w:kern w:val="0"/>
          <w:sz w:val="20"/>
          <w:szCs w:val="20"/>
          <w:lang w:val="en-US" w:eastAsia="zh-CN" w:bidi="ar-SA"/>
        </w:rPr>
        <w:t>6、雨淋报警阀组1套：雨淋报警阀组，配置有水源控制阀(蝶阀)、雨淋阀、手动应急装置、自动滴水阀、排水球阀、供水侧压力表、控制腔压力表等；符合GB50084-2017《自动喷水灭火系统:雨淋报警阀》标准规定的性能要求。</w:t>
      </w:r>
    </w:p>
    <w:p>
      <w:pPr>
        <w:autoSpaceDE w:val="0"/>
        <w:autoSpaceDN w:val="0"/>
        <w:spacing w:line="288" w:lineRule="auto"/>
        <w:contextualSpacing/>
        <w:rPr>
          <w:rFonts w:hint="eastAsia" w:ascii="宋体" w:hAnsi="宋体" w:eastAsia="宋体" w:cs="Times New Roman"/>
          <w:b w:val="0"/>
          <w:bCs/>
          <w:color w:val="auto"/>
          <w:kern w:val="0"/>
          <w:sz w:val="20"/>
          <w:szCs w:val="20"/>
          <w:lang w:val="en-US" w:eastAsia="zh-CN" w:bidi="ar-SA"/>
        </w:rPr>
      </w:pPr>
      <w:r>
        <w:rPr>
          <w:rFonts w:hint="eastAsia" w:ascii="宋体" w:hAnsi="宋体" w:eastAsia="宋体" w:cs="Times New Roman"/>
          <w:b w:val="0"/>
          <w:bCs/>
          <w:color w:val="auto"/>
          <w:kern w:val="0"/>
          <w:sz w:val="20"/>
          <w:szCs w:val="20"/>
          <w:lang w:val="en-US" w:eastAsia="zh-CN" w:bidi="ar-SA"/>
        </w:rPr>
        <w:t>7、无油静音空压机1台：功率800W,排气量60L/Min，压力0.8MPa，转速1300r/min,储气罐30L。</w:t>
      </w:r>
    </w:p>
    <w:p>
      <w:pPr>
        <w:autoSpaceDE w:val="0"/>
        <w:autoSpaceDN w:val="0"/>
        <w:spacing w:line="288" w:lineRule="auto"/>
        <w:contextualSpacing/>
        <w:rPr>
          <w:rFonts w:hint="eastAsia" w:ascii="宋体" w:hAnsi="宋体" w:eastAsia="宋体" w:cs="Times New Roman"/>
          <w:b w:val="0"/>
          <w:bCs/>
          <w:color w:val="auto"/>
          <w:kern w:val="0"/>
          <w:sz w:val="20"/>
          <w:szCs w:val="20"/>
          <w:lang w:val="en-US" w:eastAsia="zh-CN" w:bidi="ar-SA"/>
        </w:rPr>
      </w:pPr>
      <w:r>
        <w:rPr>
          <w:rFonts w:hint="eastAsia" w:ascii="宋体" w:hAnsi="宋体" w:eastAsia="宋体" w:cs="Times New Roman"/>
          <w:b w:val="0"/>
          <w:bCs/>
          <w:color w:val="auto"/>
          <w:kern w:val="0"/>
          <w:sz w:val="20"/>
          <w:szCs w:val="20"/>
          <w:lang w:val="en-US" w:eastAsia="zh-CN" w:bidi="ar-SA"/>
        </w:rPr>
        <w:t>8、烟感探测器8套</w:t>
      </w:r>
    </w:p>
    <w:p>
      <w:pPr>
        <w:autoSpaceDE w:val="0"/>
        <w:autoSpaceDN w:val="0"/>
        <w:spacing w:line="288" w:lineRule="auto"/>
        <w:contextualSpacing/>
        <w:rPr>
          <w:rFonts w:hint="eastAsia" w:ascii="宋体" w:hAnsi="宋体" w:eastAsia="宋体" w:cs="Times New Roman"/>
          <w:b w:val="0"/>
          <w:bCs/>
          <w:color w:val="auto"/>
          <w:kern w:val="0"/>
          <w:sz w:val="20"/>
          <w:szCs w:val="20"/>
          <w:lang w:val="en-US" w:eastAsia="zh-CN" w:bidi="ar-SA"/>
        </w:rPr>
      </w:pPr>
      <w:r>
        <w:rPr>
          <w:rFonts w:hint="eastAsia" w:ascii="宋体" w:hAnsi="宋体" w:eastAsia="宋体" w:cs="Times New Roman"/>
          <w:b w:val="0"/>
          <w:bCs/>
          <w:color w:val="auto"/>
          <w:kern w:val="0"/>
          <w:sz w:val="20"/>
          <w:szCs w:val="20"/>
          <w:lang w:val="en-US" w:eastAsia="zh-CN" w:bidi="ar-SA"/>
        </w:rPr>
        <w:t>9、可燃气体探测器8套</w:t>
      </w:r>
    </w:p>
    <w:p>
      <w:pPr>
        <w:autoSpaceDE w:val="0"/>
        <w:autoSpaceDN w:val="0"/>
        <w:spacing w:line="288" w:lineRule="auto"/>
        <w:contextualSpacing/>
        <w:rPr>
          <w:rFonts w:hint="eastAsia" w:ascii="宋体" w:hAnsi="宋体" w:eastAsia="宋体" w:cs="Times New Roman"/>
          <w:b w:val="0"/>
          <w:bCs/>
          <w:color w:val="auto"/>
          <w:kern w:val="0"/>
          <w:sz w:val="20"/>
          <w:szCs w:val="20"/>
          <w:lang w:val="en-US" w:eastAsia="zh-CN" w:bidi="ar-SA"/>
        </w:rPr>
      </w:pPr>
      <w:r>
        <w:rPr>
          <w:rFonts w:hint="eastAsia" w:ascii="宋体" w:hAnsi="宋体" w:eastAsia="宋体" w:cs="Times New Roman"/>
          <w:b w:val="0"/>
          <w:bCs/>
          <w:color w:val="auto"/>
          <w:kern w:val="0"/>
          <w:sz w:val="20"/>
          <w:szCs w:val="20"/>
          <w:lang w:val="en-US" w:eastAsia="zh-CN" w:bidi="ar-SA"/>
        </w:rPr>
        <w:t>10、温度探测器8套。</w:t>
      </w:r>
    </w:p>
    <w:p>
      <w:pPr>
        <w:autoSpaceDE w:val="0"/>
        <w:autoSpaceDN w:val="0"/>
        <w:spacing w:line="288" w:lineRule="auto"/>
        <w:contextualSpacing/>
        <w:rPr>
          <w:rFonts w:hint="eastAsia" w:ascii="宋体" w:hAnsi="宋体" w:eastAsia="宋体" w:cs="Times New Roman"/>
          <w:b w:val="0"/>
          <w:bCs/>
          <w:color w:val="auto"/>
          <w:kern w:val="0"/>
          <w:sz w:val="20"/>
          <w:szCs w:val="20"/>
          <w:lang w:val="en-US" w:eastAsia="zh-CN" w:bidi="ar-SA"/>
        </w:rPr>
      </w:pPr>
      <w:r>
        <w:rPr>
          <w:rFonts w:hint="eastAsia" w:ascii="宋体" w:hAnsi="宋体" w:eastAsia="宋体" w:cs="Times New Roman"/>
          <w:b w:val="0"/>
          <w:bCs/>
          <w:color w:val="auto"/>
          <w:kern w:val="0"/>
          <w:sz w:val="20"/>
          <w:szCs w:val="20"/>
          <w:lang w:val="en-US" w:eastAsia="zh-CN" w:bidi="ar-SA"/>
        </w:rPr>
        <w:t>11、上喷水喷头8个。</w:t>
      </w:r>
    </w:p>
    <w:p>
      <w:pPr>
        <w:autoSpaceDE w:val="0"/>
        <w:autoSpaceDN w:val="0"/>
        <w:spacing w:line="288" w:lineRule="auto"/>
        <w:contextualSpacing/>
        <w:rPr>
          <w:rFonts w:hint="eastAsia" w:ascii="宋体" w:hAnsi="宋体" w:eastAsia="宋体" w:cs="Times New Roman"/>
          <w:b w:val="0"/>
          <w:bCs/>
          <w:color w:val="auto"/>
          <w:kern w:val="0"/>
          <w:sz w:val="20"/>
          <w:szCs w:val="20"/>
          <w:lang w:val="en-US" w:eastAsia="zh-CN" w:bidi="ar-SA"/>
        </w:rPr>
      </w:pPr>
      <w:r>
        <w:rPr>
          <w:rFonts w:hint="eastAsia" w:ascii="宋体" w:hAnsi="宋体" w:eastAsia="宋体" w:cs="Times New Roman"/>
          <w:b w:val="0"/>
          <w:bCs/>
          <w:color w:val="auto"/>
          <w:kern w:val="0"/>
          <w:sz w:val="20"/>
          <w:szCs w:val="20"/>
          <w:lang w:val="en-US" w:eastAsia="zh-CN" w:bidi="ar-SA"/>
        </w:rPr>
        <w:t>12、下喷水喷头8个。</w:t>
      </w:r>
    </w:p>
    <w:p>
      <w:pPr>
        <w:autoSpaceDE w:val="0"/>
        <w:autoSpaceDN w:val="0"/>
        <w:spacing w:line="288" w:lineRule="auto"/>
        <w:contextualSpacing/>
        <w:rPr>
          <w:rFonts w:hint="eastAsia" w:ascii="宋体" w:hAnsi="宋体" w:eastAsia="宋体" w:cs="Times New Roman"/>
          <w:color w:val="auto"/>
          <w:kern w:val="0"/>
          <w:sz w:val="20"/>
          <w:szCs w:val="20"/>
          <w:lang w:val="en-US" w:eastAsia="zh-CN" w:bidi="ar-SA"/>
        </w:rPr>
      </w:pPr>
      <w:r>
        <w:rPr>
          <w:rFonts w:hint="eastAsia" w:ascii="宋体" w:hAnsi="宋体" w:eastAsia="宋体" w:cs="Times New Roman"/>
          <w:color w:val="auto"/>
          <w:kern w:val="0"/>
          <w:sz w:val="20"/>
          <w:szCs w:val="20"/>
          <w:lang w:val="en-US" w:eastAsia="zh-CN" w:bidi="ar-SA"/>
        </w:rPr>
        <w:t>13、侧喷水喷头8个。</w:t>
      </w:r>
    </w:p>
    <w:p>
      <w:pPr>
        <w:autoSpaceDE w:val="0"/>
        <w:autoSpaceDN w:val="0"/>
        <w:spacing w:line="288" w:lineRule="auto"/>
        <w:contextualSpacing/>
        <w:rPr>
          <w:rFonts w:hint="eastAsia" w:ascii="宋体" w:hAnsi="宋体" w:eastAsia="宋体" w:cs="Times New Roman"/>
          <w:color w:val="auto"/>
          <w:kern w:val="0"/>
          <w:sz w:val="20"/>
          <w:szCs w:val="20"/>
          <w:lang w:val="en-US" w:eastAsia="zh-CN" w:bidi="ar-SA"/>
        </w:rPr>
      </w:pPr>
      <w:r>
        <w:rPr>
          <w:rFonts w:hint="eastAsia" w:ascii="宋体" w:hAnsi="宋体" w:eastAsia="宋体" w:cs="Times New Roman"/>
          <w:color w:val="auto"/>
          <w:kern w:val="0"/>
          <w:sz w:val="20"/>
          <w:szCs w:val="20"/>
          <w:lang w:val="en-US" w:eastAsia="zh-CN" w:bidi="ar-SA"/>
        </w:rPr>
        <w:t>14、电气安装器件、线材+配件+报警回路线1套。</w:t>
      </w:r>
    </w:p>
    <w:p>
      <w:pPr>
        <w:autoSpaceDE w:val="0"/>
        <w:autoSpaceDN w:val="0"/>
        <w:spacing w:line="288" w:lineRule="auto"/>
        <w:contextualSpacing/>
        <w:rPr>
          <w:rFonts w:hint="eastAsia" w:ascii="宋体" w:hAnsi="宋体" w:eastAsia="宋体" w:cs="Times New Roman"/>
          <w:color w:val="auto"/>
          <w:kern w:val="0"/>
          <w:sz w:val="20"/>
          <w:szCs w:val="20"/>
          <w:lang w:val="en-US" w:eastAsia="zh-CN" w:bidi="ar-SA"/>
        </w:rPr>
      </w:pPr>
      <w:r>
        <w:rPr>
          <w:rFonts w:hint="eastAsia" w:ascii="宋体" w:hAnsi="宋体" w:eastAsia="宋体" w:cs="Times New Roman"/>
          <w:color w:val="auto"/>
          <w:kern w:val="0"/>
          <w:sz w:val="20"/>
          <w:szCs w:val="20"/>
          <w:lang w:val="en-US" w:eastAsia="zh-CN" w:bidi="ar-SA"/>
        </w:rPr>
        <w:t>15、管路及安装配件1批：DN80、DN65、DN40消防管、卡箍法兰、卡箍、闸阀、止回阀、沟槽三通、卡箍弯头、机械三通、弯头、蝶阀、法兰等。</w:t>
      </w:r>
    </w:p>
    <w:p>
      <w:pPr>
        <w:autoSpaceDE w:val="0"/>
        <w:autoSpaceDN w:val="0"/>
        <w:spacing w:line="288" w:lineRule="auto"/>
        <w:contextualSpacing/>
        <w:rPr>
          <w:rFonts w:hint="eastAsia" w:ascii="宋体" w:hAnsi="宋体" w:eastAsia="宋体" w:cs="Times New Roman"/>
          <w:color w:val="auto"/>
          <w:kern w:val="0"/>
          <w:sz w:val="20"/>
          <w:szCs w:val="20"/>
          <w:lang w:val="en-US" w:eastAsia="zh-CN" w:bidi="ar-SA"/>
        </w:rPr>
      </w:pPr>
      <w:r>
        <w:rPr>
          <w:rFonts w:hint="eastAsia" w:ascii="宋体" w:hAnsi="宋体" w:eastAsia="宋体" w:cs="Times New Roman"/>
          <w:color w:val="auto"/>
          <w:kern w:val="0"/>
          <w:sz w:val="20"/>
          <w:szCs w:val="20"/>
          <w:lang w:val="en-US" w:eastAsia="zh-CN" w:bidi="ar-SA"/>
        </w:rPr>
        <w:t>16、末端试水装置4套：包含压力表、手动阀、镀锌钢管排水管路等。</w:t>
      </w:r>
    </w:p>
    <w:p>
      <w:pPr>
        <w:autoSpaceDE w:val="0"/>
        <w:autoSpaceDN w:val="0"/>
        <w:spacing w:line="288" w:lineRule="auto"/>
        <w:contextualSpacing/>
        <w:rPr>
          <w:rFonts w:hint="eastAsia" w:ascii="宋体" w:hAnsi="宋体" w:eastAsia="宋体" w:cs="Times New Roman"/>
          <w:color w:val="auto"/>
          <w:kern w:val="0"/>
          <w:sz w:val="20"/>
          <w:szCs w:val="20"/>
          <w:lang w:val="en-US" w:eastAsia="zh-CN" w:bidi="ar-SA"/>
        </w:rPr>
      </w:pPr>
      <w:r>
        <w:rPr>
          <w:rFonts w:hint="eastAsia" w:ascii="宋体" w:hAnsi="宋体" w:eastAsia="宋体" w:cs="Times New Roman"/>
          <w:color w:val="auto"/>
          <w:kern w:val="0"/>
          <w:sz w:val="20"/>
          <w:szCs w:val="20"/>
          <w:lang w:val="en-US" w:eastAsia="zh-CN" w:bidi="ar-SA"/>
        </w:rPr>
        <w:t>17、管路顶部吊装安装支架、墙面固定安装支架、地面支垫器材1套：30角钢支架、100方钢支垫、U型管卡、顶部及墙面地面固定膨胀栓等。</w:t>
      </w:r>
    </w:p>
    <w:p>
      <w:pPr>
        <w:autoSpaceDE w:val="0"/>
        <w:autoSpaceDN w:val="0"/>
        <w:spacing w:line="288" w:lineRule="auto"/>
        <w:contextualSpacing/>
        <w:rPr>
          <w:rFonts w:hint="eastAsia" w:ascii="宋体" w:hAnsi="宋体" w:eastAsia="宋体" w:cs="Times New Roman"/>
          <w:color w:val="auto"/>
          <w:kern w:val="0"/>
          <w:sz w:val="20"/>
          <w:szCs w:val="20"/>
          <w:lang w:val="en-US" w:eastAsia="zh-CN" w:bidi="ar-SA"/>
        </w:rPr>
      </w:pPr>
      <w:r>
        <w:rPr>
          <w:rFonts w:hint="eastAsia" w:ascii="宋体" w:hAnsi="宋体" w:eastAsia="宋体" w:cs="Times New Roman"/>
          <w:color w:val="auto"/>
          <w:kern w:val="0"/>
          <w:sz w:val="20"/>
          <w:szCs w:val="20"/>
          <w:lang w:val="en-US" w:eastAsia="zh-CN" w:bidi="ar-SA"/>
        </w:rPr>
        <w:t>能满足《火灾自动报警系统》、《建筑消防系统设计与施工》教学与实训，以及福建省三级消防设施操作员（监控）和三级消防设施操作员（维保）方向技能考试培训及考试要求。</w:t>
      </w:r>
    </w:p>
    <w:p>
      <w:pPr>
        <w:rPr>
          <w:rFonts w:ascii="宋体" w:hAnsi="宋体"/>
          <w:b/>
          <w:bCs/>
          <w:sz w:val="20"/>
          <w:szCs w:val="20"/>
        </w:rPr>
      </w:pPr>
      <w:r>
        <w:rPr>
          <w:rFonts w:hint="eastAsia" w:ascii="宋体" w:hAnsi="宋体"/>
          <w:b/>
          <w:bCs/>
          <w:sz w:val="20"/>
          <w:szCs w:val="20"/>
        </w:rPr>
        <w:t>（六）、</w:t>
      </w:r>
      <w:r>
        <w:rPr>
          <w:rFonts w:hint="eastAsia" w:ascii="宋体" w:hAnsi="宋体" w:cs="宋体"/>
          <w:b/>
          <w:kern w:val="0"/>
          <w:sz w:val="20"/>
          <w:szCs w:val="20"/>
        </w:rPr>
        <w:t>智能消防排烟系统</w:t>
      </w:r>
    </w:p>
    <w:p>
      <w:pPr>
        <w:autoSpaceDE w:val="0"/>
        <w:autoSpaceDN w:val="0"/>
        <w:spacing w:line="288" w:lineRule="auto"/>
        <w:contextualSpacing/>
        <w:rPr>
          <w:rFonts w:hint="eastAsia" w:ascii="宋体" w:hAnsi="宋体" w:eastAsia="宋体" w:cs="Times New Roman"/>
          <w:color w:val="auto"/>
          <w:kern w:val="0"/>
          <w:sz w:val="20"/>
          <w:szCs w:val="20"/>
          <w:lang w:val="en-US" w:eastAsia="zh-CN" w:bidi="ar-SA"/>
        </w:rPr>
      </w:pPr>
      <w:r>
        <w:rPr>
          <w:rFonts w:hint="eastAsia" w:ascii="宋体" w:hAnsi="宋体" w:eastAsia="宋体" w:cs="Times New Roman"/>
          <w:color w:val="auto"/>
          <w:kern w:val="0"/>
          <w:sz w:val="20"/>
          <w:szCs w:val="20"/>
          <w:lang w:val="en-US" w:eastAsia="zh-CN" w:bidi="ar-SA"/>
        </w:rPr>
        <w:t>一、产品规格：长约为2000mm，宽约为600mm，高约为2000mm。</w:t>
      </w:r>
    </w:p>
    <w:p>
      <w:pPr>
        <w:autoSpaceDE w:val="0"/>
        <w:autoSpaceDN w:val="0"/>
        <w:spacing w:line="288" w:lineRule="auto"/>
        <w:contextualSpacing/>
        <w:rPr>
          <w:rFonts w:hint="eastAsia" w:ascii="宋体" w:hAnsi="宋体" w:eastAsia="宋体" w:cs="Times New Roman"/>
          <w:color w:val="auto"/>
          <w:kern w:val="0"/>
          <w:sz w:val="20"/>
          <w:szCs w:val="20"/>
          <w:lang w:val="en-US" w:eastAsia="zh-CN" w:bidi="ar-SA"/>
        </w:rPr>
      </w:pPr>
      <w:r>
        <w:rPr>
          <w:rFonts w:hint="eastAsia" w:ascii="宋体" w:hAnsi="宋体" w:eastAsia="宋体" w:cs="Times New Roman"/>
          <w:color w:val="auto"/>
          <w:kern w:val="0"/>
          <w:sz w:val="20"/>
          <w:szCs w:val="20"/>
          <w:lang w:val="en-US" w:eastAsia="zh-CN" w:bidi="ar-SA"/>
        </w:rPr>
        <w:t>二、产品结构：包含烟道、烟机，供电、控制柜等，模拟消防排烟系统。</w:t>
      </w:r>
    </w:p>
    <w:p>
      <w:pPr>
        <w:autoSpaceDE w:val="0"/>
        <w:autoSpaceDN w:val="0"/>
        <w:spacing w:line="288" w:lineRule="auto"/>
        <w:contextualSpacing/>
        <w:rPr>
          <w:rFonts w:hint="eastAsia" w:ascii="宋体" w:hAnsi="宋体" w:eastAsia="宋体" w:cs="Times New Roman"/>
          <w:color w:val="auto"/>
          <w:kern w:val="0"/>
          <w:sz w:val="20"/>
          <w:szCs w:val="20"/>
          <w:lang w:val="en-US" w:eastAsia="zh-CN" w:bidi="ar-SA"/>
        </w:rPr>
      </w:pPr>
      <w:r>
        <w:rPr>
          <w:rFonts w:hint="eastAsia" w:ascii="宋体" w:hAnsi="宋体" w:eastAsia="宋体" w:cs="Times New Roman"/>
          <w:color w:val="auto"/>
          <w:kern w:val="0"/>
          <w:sz w:val="20"/>
          <w:szCs w:val="20"/>
          <w:lang w:val="en-US" w:eastAsia="zh-CN" w:bidi="ar-SA"/>
        </w:rPr>
        <w:t>三、产品配置：</w:t>
      </w:r>
    </w:p>
    <w:p>
      <w:pPr>
        <w:autoSpaceDE w:val="0"/>
        <w:autoSpaceDN w:val="0"/>
        <w:spacing w:line="288" w:lineRule="auto"/>
        <w:contextualSpacing/>
        <w:rPr>
          <w:rFonts w:hint="eastAsia" w:ascii="宋体" w:hAnsi="宋体" w:eastAsia="宋体" w:cs="Times New Roman"/>
          <w:color w:val="auto"/>
          <w:kern w:val="0"/>
          <w:sz w:val="20"/>
          <w:szCs w:val="20"/>
          <w:lang w:val="en-US" w:eastAsia="zh-CN" w:bidi="ar-SA"/>
        </w:rPr>
      </w:pPr>
      <w:r>
        <w:rPr>
          <w:rFonts w:hint="eastAsia" w:ascii="宋体" w:hAnsi="宋体" w:eastAsia="宋体" w:cs="Times New Roman"/>
          <w:color w:val="auto"/>
          <w:kern w:val="0"/>
          <w:sz w:val="20"/>
          <w:szCs w:val="20"/>
          <w:lang w:val="en-US" w:eastAsia="zh-CN" w:bidi="ar-SA"/>
        </w:rPr>
        <w:t>1、消防正压送风机1台，消防排烟风机1台，380V/0.75KW，外形尺寸约为φ400*长450mm，依据国家标准GB16806-2006《消防联动控制系统》生产制造，可满足防排烟风机的控制要求．可直接启动和星三角启动方式；能对防排烟风机的断路及故障现象进行自动切换；对电动机的起动有过载，过流，短路等保护功能；功能齐全，灵活可靠。</w:t>
      </w:r>
    </w:p>
    <w:p>
      <w:pPr>
        <w:autoSpaceDE w:val="0"/>
        <w:autoSpaceDN w:val="0"/>
        <w:spacing w:line="288" w:lineRule="auto"/>
        <w:contextualSpacing/>
        <w:rPr>
          <w:rFonts w:hint="eastAsia" w:ascii="宋体" w:hAnsi="宋体" w:eastAsia="宋体" w:cs="Times New Roman"/>
          <w:color w:val="auto"/>
          <w:kern w:val="0"/>
          <w:sz w:val="20"/>
          <w:szCs w:val="20"/>
          <w:lang w:val="en-US" w:eastAsia="zh-CN" w:bidi="ar-SA"/>
        </w:rPr>
      </w:pPr>
      <w:r>
        <w:rPr>
          <w:rFonts w:hint="eastAsia" w:ascii="宋体" w:hAnsi="宋体" w:eastAsia="宋体" w:cs="Times New Roman"/>
          <w:color w:val="auto"/>
          <w:kern w:val="0"/>
          <w:sz w:val="20"/>
          <w:szCs w:val="20"/>
          <w:lang w:val="en-US" w:eastAsia="zh-CN" w:bidi="ar-SA"/>
        </w:rPr>
        <w:t>2、防烟、排烟管道，约为1600*400*400mm1个，约为960*400*400mm2个，约为200*400*400mm1个。</w:t>
      </w:r>
    </w:p>
    <w:p>
      <w:pPr>
        <w:autoSpaceDE w:val="0"/>
        <w:autoSpaceDN w:val="0"/>
        <w:spacing w:line="288" w:lineRule="auto"/>
        <w:contextualSpacing/>
        <w:rPr>
          <w:rFonts w:hint="eastAsia" w:ascii="宋体" w:hAnsi="宋体" w:eastAsia="宋体" w:cs="Times New Roman"/>
          <w:color w:val="auto"/>
          <w:kern w:val="0"/>
          <w:sz w:val="20"/>
          <w:szCs w:val="20"/>
          <w:lang w:val="en-US" w:eastAsia="zh-CN" w:bidi="ar-SA"/>
        </w:rPr>
      </w:pPr>
      <w:r>
        <w:rPr>
          <w:rFonts w:hint="eastAsia" w:ascii="宋体" w:hAnsi="宋体" w:eastAsia="宋体" w:cs="Times New Roman"/>
          <w:color w:val="auto"/>
          <w:kern w:val="0"/>
          <w:sz w:val="20"/>
          <w:szCs w:val="20"/>
          <w:lang w:val="en-US" w:eastAsia="zh-CN" w:bidi="ar-SA"/>
        </w:rPr>
        <w:t>3、防烟防火阀1套，电动防火阀，DC24V70°，外形尺寸约为400*400*220mm。</w:t>
      </w:r>
    </w:p>
    <w:p>
      <w:pPr>
        <w:autoSpaceDE w:val="0"/>
        <w:autoSpaceDN w:val="0"/>
        <w:spacing w:line="288" w:lineRule="auto"/>
        <w:contextualSpacing/>
        <w:rPr>
          <w:rFonts w:hint="eastAsia" w:ascii="宋体" w:hAnsi="宋体" w:eastAsia="宋体" w:cs="Times New Roman"/>
          <w:color w:val="auto"/>
          <w:kern w:val="0"/>
          <w:sz w:val="20"/>
          <w:szCs w:val="20"/>
          <w:lang w:val="en-US" w:eastAsia="zh-CN" w:bidi="ar-SA"/>
        </w:rPr>
      </w:pPr>
      <w:r>
        <w:rPr>
          <w:rFonts w:hint="eastAsia" w:ascii="宋体" w:hAnsi="宋体" w:eastAsia="宋体" w:cs="Times New Roman"/>
          <w:color w:val="auto"/>
          <w:kern w:val="0"/>
          <w:sz w:val="20"/>
          <w:szCs w:val="20"/>
          <w:lang w:val="en-US" w:eastAsia="zh-CN" w:bidi="ar-SA"/>
        </w:rPr>
        <w:t>4、排烟防火阀1套，电动防火阀，DC24V280℃，外形尺寸约为400*400*220mm。</w:t>
      </w:r>
    </w:p>
    <w:p>
      <w:pPr>
        <w:autoSpaceDE w:val="0"/>
        <w:autoSpaceDN w:val="0"/>
        <w:spacing w:line="288" w:lineRule="auto"/>
        <w:contextualSpacing/>
        <w:rPr>
          <w:rFonts w:hint="eastAsia" w:ascii="宋体" w:hAnsi="宋体" w:eastAsia="宋体" w:cs="Times New Roman"/>
          <w:color w:val="auto"/>
          <w:kern w:val="0"/>
          <w:sz w:val="20"/>
          <w:szCs w:val="20"/>
          <w:lang w:val="en-US" w:eastAsia="zh-CN" w:bidi="ar-SA"/>
        </w:rPr>
      </w:pPr>
      <w:r>
        <w:rPr>
          <w:rFonts w:ascii="宋体" w:hAnsi="宋体"/>
          <w:b/>
          <w:bCs/>
          <w:sz w:val="20"/>
          <w:szCs w:val="20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3350895</wp:posOffset>
            </wp:positionH>
            <wp:positionV relativeFrom="paragraph">
              <wp:posOffset>52705</wp:posOffset>
            </wp:positionV>
            <wp:extent cx="2730500" cy="1671320"/>
            <wp:effectExtent l="0" t="0" r="0" b="5080"/>
            <wp:wrapTight wrapText="bothSides">
              <wp:wrapPolygon>
                <wp:start x="0" y="0"/>
                <wp:lineTo x="0" y="21419"/>
                <wp:lineTo x="21399" y="21419"/>
                <wp:lineTo x="21399" y="0"/>
                <wp:lineTo x="0" y="0"/>
              </wp:wrapPolygon>
            </wp:wrapTight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63" r="7351"/>
                    <a:stretch>
                      <a:fillRect/>
                    </a:stretch>
                  </pic:blipFill>
                  <pic:spPr>
                    <a:xfrm>
                      <a:off x="0" y="0"/>
                      <a:ext cx="2730500" cy="167132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Times New Roman"/>
          <w:color w:val="auto"/>
          <w:kern w:val="0"/>
          <w:sz w:val="20"/>
          <w:szCs w:val="20"/>
          <w:lang w:val="en-US" w:eastAsia="zh-CN" w:bidi="ar-SA"/>
        </w:rPr>
        <w:t>5、风机软连接2套，外形尺寸φ400*200mm，带法兰。</w:t>
      </w:r>
    </w:p>
    <w:p>
      <w:pPr>
        <w:autoSpaceDE w:val="0"/>
        <w:autoSpaceDN w:val="0"/>
        <w:spacing w:line="288" w:lineRule="auto"/>
        <w:contextualSpacing/>
        <w:rPr>
          <w:rFonts w:hint="eastAsia" w:ascii="宋体" w:hAnsi="宋体" w:eastAsia="宋体" w:cs="Times New Roman"/>
          <w:color w:val="auto"/>
          <w:kern w:val="0"/>
          <w:sz w:val="20"/>
          <w:szCs w:val="20"/>
          <w:lang w:val="en-US" w:eastAsia="zh-CN" w:bidi="ar-SA"/>
        </w:rPr>
      </w:pPr>
      <w:r>
        <w:rPr>
          <w:rFonts w:hint="eastAsia" w:ascii="宋体" w:hAnsi="宋体" w:eastAsia="宋体" w:cs="Times New Roman"/>
          <w:color w:val="auto"/>
          <w:kern w:val="0"/>
          <w:sz w:val="20"/>
          <w:szCs w:val="20"/>
          <w:lang w:val="en-US" w:eastAsia="zh-CN" w:bidi="ar-SA"/>
        </w:rPr>
        <w:t>6、板式排烟口1个，DC24V，外形尺寸约为300*300*180mm，带消防联动。</w:t>
      </w:r>
    </w:p>
    <w:p>
      <w:pPr>
        <w:autoSpaceDE w:val="0"/>
        <w:autoSpaceDN w:val="0"/>
        <w:spacing w:line="288" w:lineRule="auto"/>
        <w:contextualSpacing/>
        <w:rPr>
          <w:rFonts w:hint="eastAsia" w:ascii="宋体" w:hAnsi="宋体" w:eastAsia="宋体" w:cs="Times New Roman"/>
          <w:color w:val="auto"/>
          <w:kern w:val="0"/>
          <w:sz w:val="20"/>
          <w:szCs w:val="20"/>
          <w:lang w:val="en-US" w:eastAsia="zh-CN" w:bidi="ar-SA"/>
        </w:rPr>
      </w:pPr>
      <w:r>
        <w:rPr>
          <w:rFonts w:hint="eastAsia" w:ascii="宋体" w:hAnsi="宋体" w:eastAsia="宋体" w:cs="Times New Roman"/>
          <w:color w:val="auto"/>
          <w:kern w:val="0"/>
          <w:sz w:val="20"/>
          <w:szCs w:val="20"/>
          <w:lang w:val="en-US" w:eastAsia="zh-CN" w:bidi="ar-SA"/>
        </w:rPr>
        <w:t>7、板式排烟口执行器，外形尺寸约为220*126mm，DC24V/0.7A，带钢绳，可手动开启、复位。</w:t>
      </w:r>
    </w:p>
    <w:p>
      <w:pPr>
        <w:autoSpaceDE w:val="0"/>
        <w:autoSpaceDN w:val="0"/>
        <w:spacing w:line="288" w:lineRule="auto"/>
        <w:contextualSpacing/>
        <w:rPr>
          <w:rFonts w:hint="eastAsia" w:ascii="宋体" w:hAnsi="宋体" w:eastAsia="宋体" w:cs="Times New Roman"/>
          <w:color w:val="auto"/>
          <w:kern w:val="0"/>
          <w:sz w:val="20"/>
          <w:szCs w:val="20"/>
          <w:lang w:val="en-US" w:eastAsia="zh-CN" w:bidi="ar-SA"/>
        </w:rPr>
      </w:pPr>
      <w:r>
        <w:rPr>
          <w:rFonts w:hint="eastAsia" w:ascii="宋体" w:hAnsi="宋体" w:eastAsia="宋体" w:cs="Times New Roman"/>
          <w:color w:val="auto"/>
          <w:kern w:val="0"/>
          <w:sz w:val="20"/>
          <w:szCs w:val="20"/>
          <w:lang w:val="en-US" w:eastAsia="zh-CN" w:bidi="ar-SA"/>
        </w:rPr>
        <w:t>8、防烟送风口1个，DC24V，外形尺寸：约为300*250*(250+500)mm。</w:t>
      </w:r>
    </w:p>
    <w:p>
      <w:pPr>
        <w:autoSpaceDE w:val="0"/>
        <w:autoSpaceDN w:val="0"/>
        <w:spacing w:line="288" w:lineRule="auto"/>
        <w:contextualSpacing/>
        <w:rPr>
          <w:rFonts w:hint="eastAsia" w:ascii="宋体" w:hAnsi="宋体" w:eastAsia="宋体" w:cs="Times New Roman"/>
          <w:color w:val="auto"/>
          <w:kern w:val="0"/>
          <w:sz w:val="20"/>
          <w:szCs w:val="20"/>
          <w:lang w:val="en-US" w:eastAsia="zh-CN" w:bidi="ar-SA"/>
        </w:rPr>
      </w:pPr>
      <w:r>
        <w:rPr>
          <w:rFonts w:hint="eastAsia" w:ascii="宋体" w:hAnsi="宋体" w:eastAsia="宋体" w:cs="Times New Roman"/>
          <w:color w:val="auto"/>
          <w:kern w:val="0"/>
          <w:sz w:val="20"/>
          <w:szCs w:val="20"/>
          <w:lang w:val="en-US" w:eastAsia="zh-CN" w:bidi="ar-SA"/>
        </w:rPr>
        <w:t>9、方变圆接口2个，镀锌板，约为400*400mm变φ400mm。</w:t>
      </w:r>
    </w:p>
    <w:p>
      <w:pPr>
        <w:autoSpaceDE w:val="0"/>
        <w:autoSpaceDN w:val="0"/>
        <w:spacing w:line="288" w:lineRule="auto"/>
        <w:contextualSpacing/>
        <w:rPr>
          <w:rFonts w:hint="eastAsia" w:ascii="宋体" w:hAnsi="宋体" w:eastAsia="宋体" w:cs="Times New Roman"/>
          <w:color w:val="auto"/>
          <w:kern w:val="0"/>
          <w:sz w:val="20"/>
          <w:szCs w:val="20"/>
          <w:lang w:val="en-US" w:eastAsia="zh-CN" w:bidi="ar-SA"/>
        </w:rPr>
      </w:pPr>
      <w:r>
        <w:rPr>
          <w:rFonts w:hint="eastAsia" w:ascii="宋体" w:hAnsi="宋体" w:eastAsia="宋体" w:cs="Times New Roman"/>
          <w:color w:val="auto"/>
          <w:kern w:val="0"/>
          <w:sz w:val="20"/>
          <w:szCs w:val="20"/>
          <w:lang w:val="en-US" w:eastAsia="zh-CN" w:bidi="ar-SA"/>
        </w:rPr>
        <w:t>10、防烟、排烟控制箱各1套。</w:t>
      </w:r>
    </w:p>
    <w:p>
      <w:pPr>
        <w:autoSpaceDE w:val="0"/>
        <w:autoSpaceDN w:val="0"/>
        <w:spacing w:line="288" w:lineRule="auto"/>
        <w:contextualSpacing/>
        <w:rPr>
          <w:rFonts w:hint="eastAsia" w:ascii="宋体" w:hAnsi="宋体" w:eastAsia="宋体" w:cs="Times New Roman"/>
          <w:color w:val="auto"/>
          <w:kern w:val="0"/>
          <w:sz w:val="20"/>
          <w:szCs w:val="20"/>
          <w:lang w:val="en-US" w:eastAsia="zh-CN" w:bidi="ar-SA"/>
        </w:rPr>
      </w:pPr>
      <w:r>
        <w:rPr>
          <w:rFonts w:hint="eastAsia" w:ascii="宋体" w:hAnsi="宋体" w:eastAsia="宋体" w:cs="Times New Roman"/>
          <w:color w:val="auto"/>
          <w:kern w:val="0"/>
          <w:sz w:val="20"/>
          <w:szCs w:val="20"/>
          <w:lang w:val="en-US" w:eastAsia="zh-CN" w:bidi="ar-SA"/>
        </w:rPr>
        <w:t>1）约为400*200*500mm；全钢结构，酸洗喷塑防锈处理。</w:t>
      </w:r>
    </w:p>
    <w:p>
      <w:pPr>
        <w:autoSpaceDE w:val="0"/>
        <w:autoSpaceDN w:val="0"/>
        <w:spacing w:line="288" w:lineRule="auto"/>
        <w:contextualSpacing/>
        <w:rPr>
          <w:rFonts w:hint="eastAsia" w:ascii="宋体" w:hAnsi="宋体" w:eastAsia="宋体" w:cs="Times New Roman"/>
          <w:color w:val="auto"/>
          <w:kern w:val="0"/>
          <w:sz w:val="20"/>
          <w:szCs w:val="20"/>
          <w:lang w:val="en-US" w:eastAsia="zh-CN" w:bidi="ar-SA"/>
        </w:rPr>
      </w:pPr>
      <w:r>
        <w:rPr>
          <w:rFonts w:hint="eastAsia" w:ascii="宋体" w:hAnsi="宋体" w:eastAsia="宋体" w:cs="Times New Roman"/>
          <w:color w:val="auto"/>
          <w:kern w:val="0"/>
          <w:sz w:val="20"/>
          <w:szCs w:val="20"/>
          <w:lang w:val="en-US" w:eastAsia="zh-CN" w:bidi="ar-SA"/>
        </w:rPr>
        <w:t>2）控制箱内置：电流互感器1只、断路器1个、单级空开1只、交流接触器1只、开关电源1只、接地排1套、电机接线端1套、控制端子排1套。</w:t>
      </w:r>
    </w:p>
    <w:p>
      <w:pPr>
        <w:autoSpaceDE w:val="0"/>
        <w:autoSpaceDN w:val="0"/>
        <w:spacing w:line="288" w:lineRule="auto"/>
        <w:contextualSpacing/>
        <w:rPr>
          <w:rFonts w:hint="eastAsia" w:ascii="宋体" w:hAnsi="宋体" w:eastAsia="宋体" w:cs="Times New Roman"/>
          <w:color w:val="auto"/>
          <w:kern w:val="0"/>
          <w:sz w:val="20"/>
          <w:szCs w:val="20"/>
          <w:lang w:val="en-US" w:eastAsia="zh-CN" w:bidi="ar-SA"/>
        </w:rPr>
      </w:pPr>
      <w:r>
        <w:rPr>
          <w:rFonts w:hint="eastAsia" w:ascii="宋体" w:hAnsi="宋体" w:eastAsia="宋体" w:cs="Times New Roman"/>
          <w:color w:val="auto"/>
          <w:kern w:val="0"/>
          <w:sz w:val="20"/>
          <w:szCs w:val="20"/>
          <w:lang w:val="en-US" w:eastAsia="zh-CN" w:bidi="ar-SA"/>
        </w:rPr>
        <w:t>11、联动控制模块2个。</w:t>
      </w:r>
    </w:p>
    <w:p>
      <w:pPr>
        <w:autoSpaceDE w:val="0"/>
        <w:autoSpaceDN w:val="0"/>
        <w:spacing w:line="288" w:lineRule="auto"/>
        <w:contextualSpacing/>
        <w:rPr>
          <w:rFonts w:hint="eastAsia" w:ascii="宋体" w:hAnsi="宋体" w:eastAsia="宋体" w:cs="Times New Roman"/>
          <w:color w:val="auto"/>
          <w:kern w:val="0"/>
          <w:sz w:val="20"/>
          <w:szCs w:val="20"/>
          <w:lang w:val="en-US" w:eastAsia="zh-CN" w:bidi="ar-SA"/>
        </w:rPr>
      </w:pPr>
      <w:r>
        <w:rPr>
          <w:rFonts w:hint="eastAsia" w:ascii="宋体" w:hAnsi="宋体" w:eastAsia="宋体" w:cs="Times New Roman"/>
          <w:color w:val="auto"/>
          <w:kern w:val="0"/>
          <w:sz w:val="20"/>
          <w:szCs w:val="20"/>
          <w:lang w:val="en-US" w:eastAsia="zh-CN" w:bidi="ar-SA"/>
        </w:rPr>
        <w:t>12、烟感、温感探测器各2个。</w:t>
      </w:r>
    </w:p>
    <w:p>
      <w:pPr>
        <w:autoSpaceDE w:val="0"/>
        <w:autoSpaceDN w:val="0"/>
        <w:spacing w:line="288" w:lineRule="auto"/>
        <w:contextualSpacing/>
        <w:rPr>
          <w:rFonts w:hint="eastAsia" w:ascii="宋体" w:hAnsi="宋体" w:eastAsia="宋体" w:cs="Times New Roman"/>
          <w:color w:val="auto"/>
          <w:kern w:val="0"/>
          <w:sz w:val="20"/>
          <w:szCs w:val="20"/>
          <w:lang w:val="en-US" w:eastAsia="zh-CN" w:bidi="ar-SA"/>
        </w:rPr>
      </w:pPr>
      <w:r>
        <w:rPr>
          <w:rFonts w:hint="eastAsia" w:ascii="宋体" w:hAnsi="宋体" w:eastAsia="宋体" w:cs="Times New Roman"/>
          <w:color w:val="auto"/>
          <w:kern w:val="0"/>
          <w:sz w:val="20"/>
          <w:szCs w:val="20"/>
          <w:lang w:val="en-US" w:eastAsia="zh-CN" w:bidi="ar-SA"/>
        </w:rPr>
        <w:t>13、防烟排烟系统设备安装器材、线材+配件1套。</w:t>
      </w:r>
    </w:p>
    <w:p>
      <w:pPr>
        <w:autoSpaceDE w:val="0"/>
        <w:autoSpaceDN w:val="0"/>
        <w:spacing w:line="288" w:lineRule="auto"/>
        <w:contextualSpacing/>
        <w:rPr>
          <w:rFonts w:hint="eastAsia" w:ascii="宋体" w:hAnsi="宋体" w:eastAsia="宋体" w:cs="Times New Roman"/>
          <w:color w:val="auto"/>
          <w:kern w:val="0"/>
          <w:sz w:val="20"/>
          <w:szCs w:val="20"/>
          <w:lang w:val="en-US" w:eastAsia="zh-CN" w:bidi="ar-SA"/>
        </w:rPr>
      </w:pPr>
      <w:r>
        <w:rPr>
          <w:rFonts w:hint="eastAsia" w:ascii="宋体" w:hAnsi="宋体" w:eastAsia="宋体" w:cs="Times New Roman"/>
          <w:color w:val="auto"/>
          <w:kern w:val="0"/>
          <w:sz w:val="20"/>
          <w:szCs w:val="20"/>
          <w:lang w:val="en-US" w:eastAsia="zh-CN" w:bidi="ar-SA"/>
        </w:rPr>
        <w:t>14、吊装支架、壁装固定支架各2套。</w:t>
      </w:r>
    </w:p>
    <w:p>
      <w:pPr>
        <w:autoSpaceDE w:val="0"/>
        <w:autoSpaceDN w:val="0"/>
        <w:spacing w:line="288" w:lineRule="auto"/>
        <w:contextualSpacing/>
        <w:rPr>
          <w:rFonts w:hint="eastAsia" w:ascii="宋体" w:hAnsi="宋体" w:eastAsia="宋体" w:cs="Times New Roman"/>
          <w:color w:val="auto"/>
          <w:kern w:val="0"/>
          <w:sz w:val="20"/>
          <w:szCs w:val="20"/>
          <w:lang w:val="en-US" w:eastAsia="zh-CN" w:bidi="ar-SA"/>
        </w:rPr>
      </w:pPr>
      <w:r>
        <w:rPr>
          <w:rFonts w:hint="eastAsia" w:ascii="宋体" w:hAnsi="宋体" w:eastAsia="宋体" w:cs="Times New Roman"/>
          <w:color w:val="auto"/>
          <w:kern w:val="0"/>
          <w:sz w:val="20"/>
          <w:szCs w:val="20"/>
          <w:lang w:val="en-US" w:eastAsia="zh-CN" w:bidi="ar-SA"/>
        </w:rPr>
        <w:t>能满足《火灾自动报警系统》、《建筑消防系统设计与施工》教学与实训，以及福建省三级消防设施操作员（监控）和三级消防设施操作员（维保）方向考试培训及考试要求。</w:t>
      </w:r>
    </w:p>
    <w:p>
      <w:pPr>
        <w:autoSpaceDN w:val="0"/>
        <w:textAlignment w:val="center"/>
        <w:rPr>
          <w:rFonts w:ascii="宋体" w:hAnsi="宋体"/>
          <w:b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b/>
          <w:color w:val="000000" w:themeColor="text1"/>
          <w:kern w:val="0"/>
          <w:sz w:val="20"/>
          <w:szCs w:val="20"/>
          <w14:textFill>
            <w14:solidFill>
              <w14:schemeClr w14:val="tx1"/>
            </w14:solidFill>
          </w14:textFill>
        </w:rPr>
        <w:t>（七）、智能消防卷帘系统</w:t>
      </w:r>
    </w:p>
    <w:p>
      <w:pPr>
        <w:widowControl/>
        <w:contextualSpacing/>
        <w:rPr>
          <w:rFonts w:hint="eastAsia" w:ascii="宋体" w:hAnsi="宋体" w:eastAsia="宋体" w:cs="宋体"/>
          <w:kern w:val="0"/>
          <w:sz w:val="20"/>
          <w:szCs w:val="20"/>
        </w:rPr>
      </w:pPr>
      <w:r>
        <w:rPr>
          <w:rFonts w:hint="eastAsia" w:ascii="宋体" w:hAnsi="宋体" w:eastAsia="宋体" w:cs="宋体"/>
          <w:kern w:val="0"/>
          <w:sz w:val="20"/>
          <w:szCs w:val="20"/>
        </w:rPr>
        <w:t>一、产品规格：约为2600*600*2600mm</w:t>
      </w:r>
    </w:p>
    <w:p>
      <w:pPr>
        <w:widowControl/>
        <w:contextualSpacing/>
        <w:rPr>
          <w:rFonts w:hint="eastAsia" w:ascii="宋体" w:hAnsi="宋体" w:eastAsia="宋体" w:cs="宋体"/>
          <w:kern w:val="0"/>
          <w:sz w:val="20"/>
          <w:szCs w:val="20"/>
        </w:rPr>
      </w:pPr>
      <w:r>
        <w:rPr>
          <w:rFonts w:hint="eastAsia" w:ascii="宋体" w:hAnsi="宋体" w:eastAsia="宋体" w:cs="宋体"/>
          <w:kern w:val="0"/>
          <w:sz w:val="20"/>
          <w:szCs w:val="20"/>
        </w:rPr>
        <w:t>二、产品结构：包含卷帘门框架、卷帘电机，钢制卷帘、无机布卷帘、卷帘门控制箱等。</w:t>
      </w:r>
    </w:p>
    <w:p>
      <w:pPr>
        <w:widowControl/>
        <w:contextualSpacing/>
        <w:rPr>
          <w:rFonts w:hint="eastAsia" w:ascii="宋体" w:hAnsi="宋体" w:eastAsia="宋体" w:cs="宋体"/>
          <w:kern w:val="0"/>
          <w:sz w:val="20"/>
          <w:szCs w:val="20"/>
        </w:rPr>
      </w:pPr>
      <w:r>
        <w:rPr>
          <w:rFonts w:hint="eastAsia" w:ascii="宋体" w:hAnsi="宋体" w:eastAsia="宋体" w:cs="宋体"/>
          <w:kern w:val="0"/>
          <w:sz w:val="20"/>
          <w:szCs w:val="20"/>
        </w:rPr>
        <w:t>三、产品配置：</w:t>
      </w:r>
    </w:p>
    <w:p>
      <w:pPr>
        <w:widowControl/>
        <w:contextualSpacing/>
        <w:rPr>
          <w:rFonts w:hint="eastAsia" w:ascii="宋体" w:hAnsi="宋体" w:eastAsia="宋体" w:cs="宋体"/>
          <w:kern w:val="0"/>
          <w:sz w:val="20"/>
          <w:szCs w:val="20"/>
        </w:rPr>
      </w:pPr>
      <w:r>
        <w:rPr>
          <w:rFonts w:hint="eastAsia" w:ascii="宋体" w:hAnsi="宋体" w:eastAsia="宋体" w:cs="宋体"/>
          <w:kern w:val="0"/>
          <w:sz w:val="20"/>
          <w:szCs w:val="20"/>
        </w:rPr>
        <w:t>1、卷帘安装框架4套：长约为600mm钢制卷帘支架2套，长约为830mm无机布卷帘支架2套，具体规格根据现场定制。</w:t>
      </w:r>
    </w:p>
    <w:p>
      <w:pPr>
        <w:widowControl/>
        <w:contextualSpacing/>
        <w:rPr>
          <w:rFonts w:hint="eastAsia" w:ascii="宋体" w:hAnsi="宋体" w:eastAsia="宋体" w:cs="宋体"/>
          <w:kern w:val="0"/>
          <w:sz w:val="20"/>
          <w:szCs w:val="20"/>
        </w:rPr>
      </w:pPr>
      <w:r>
        <w:rPr>
          <w:rFonts w:hint="eastAsia" w:ascii="宋体" w:hAnsi="宋体" w:eastAsia="宋体" w:cs="宋体"/>
          <w:kern w:val="0"/>
          <w:sz w:val="20"/>
          <w:szCs w:val="20"/>
        </w:rPr>
        <w:t xml:space="preserve">2、卷帘电机+卷轴+固定板4套，电机380V/50HZ 0.25KW，约为400X600mm固定板2套，约为400X830mm固定板2套。 </w:t>
      </w:r>
    </w:p>
    <w:p>
      <w:pPr>
        <w:widowControl/>
        <w:contextualSpacing/>
        <w:rPr>
          <w:rFonts w:hint="eastAsia" w:ascii="宋体" w:hAnsi="宋体" w:eastAsia="宋体" w:cs="宋体"/>
          <w:kern w:val="0"/>
          <w:sz w:val="20"/>
          <w:szCs w:val="20"/>
        </w:rPr>
      </w:pPr>
      <w:r>
        <w:rPr>
          <w:rFonts w:hint="eastAsia" w:ascii="宋体" w:hAnsi="宋体" w:eastAsia="宋体" w:cs="宋体"/>
          <w:kern w:val="0"/>
          <w:sz w:val="20"/>
          <w:szCs w:val="20"/>
        </w:rPr>
        <w:t>4、钢制卷帘2套。</w:t>
      </w:r>
    </w:p>
    <w:p>
      <w:pPr>
        <w:widowControl/>
        <w:contextualSpacing/>
        <w:rPr>
          <w:rFonts w:hint="eastAsia" w:ascii="宋体" w:hAnsi="宋体" w:eastAsia="宋体" w:cs="宋体"/>
          <w:kern w:val="0"/>
          <w:sz w:val="20"/>
          <w:szCs w:val="20"/>
        </w:rPr>
      </w:pPr>
      <w:r>
        <w:rPr>
          <w:rFonts w:hint="eastAsia" w:ascii="宋体" w:hAnsi="宋体" w:eastAsia="宋体" w:cs="宋体"/>
          <w:kern w:val="0"/>
          <w:sz w:val="20"/>
          <w:szCs w:val="20"/>
        </w:rPr>
        <w:t>（1）钢制卷帘门导轨+包厢支架，卷帘导轨规格约为90×50mm，包厢支架规格约为400×600mm。</w:t>
      </w:r>
    </w:p>
    <w:p>
      <w:pPr>
        <w:widowControl/>
        <w:contextualSpacing/>
        <w:rPr>
          <w:rFonts w:hint="eastAsia" w:ascii="宋体" w:hAnsi="宋体" w:eastAsia="宋体" w:cs="宋体"/>
          <w:kern w:val="0"/>
          <w:sz w:val="20"/>
          <w:szCs w:val="20"/>
        </w:rPr>
      </w:pPr>
      <w:r>
        <w:rPr>
          <w:rFonts w:hint="eastAsia" w:ascii="宋体" w:hAnsi="宋体" w:eastAsia="宋体" w:cs="宋体"/>
          <w:kern w:val="0"/>
          <w:sz w:val="20"/>
          <w:szCs w:val="20"/>
        </w:rPr>
        <w:t>（2）钢制卷帘：卷帘厚度12mm.板材厚度0.8mm。</w:t>
      </w:r>
    </w:p>
    <w:p>
      <w:pPr>
        <w:widowControl/>
        <w:contextualSpacing/>
        <w:rPr>
          <w:rFonts w:hint="eastAsia" w:ascii="宋体" w:hAnsi="宋体" w:eastAsia="宋体" w:cs="宋体"/>
          <w:kern w:val="0"/>
          <w:sz w:val="20"/>
          <w:szCs w:val="20"/>
        </w:rPr>
      </w:pPr>
      <w:r>
        <w:rPr>
          <w:rFonts w:hint="eastAsia" w:ascii="宋体" w:hAnsi="宋体" w:eastAsia="宋体" w:cs="宋体"/>
          <w:kern w:val="0"/>
          <w:sz w:val="20"/>
          <w:szCs w:val="20"/>
        </w:rPr>
        <w:t xml:space="preserve">5、无机布卷帘2套。 </w:t>
      </w:r>
    </w:p>
    <w:p>
      <w:pPr>
        <w:widowControl/>
        <w:contextualSpacing/>
        <w:rPr>
          <w:rFonts w:hint="eastAsia" w:ascii="宋体" w:hAnsi="宋体" w:eastAsia="宋体" w:cs="宋体"/>
          <w:kern w:val="0"/>
          <w:sz w:val="20"/>
          <w:szCs w:val="20"/>
        </w:rPr>
      </w:pPr>
      <w:r>
        <w:rPr>
          <w:rFonts w:hint="eastAsia" w:ascii="宋体" w:hAnsi="宋体" w:eastAsia="宋体" w:cs="宋体"/>
          <w:kern w:val="0"/>
          <w:sz w:val="20"/>
          <w:szCs w:val="20"/>
        </w:rPr>
        <w:t>（1）无机布卷帘门框架+包厢支架，卷帘导轨尺寸约为90×50mm，包厢支架规格约为400mm×830mm。</w:t>
      </w:r>
    </w:p>
    <w:p>
      <w:pPr>
        <w:widowControl/>
        <w:contextualSpacing/>
        <w:rPr>
          <w:rFonts w:hint="eastAsia" w:ascii="宋体" w:hAnsi="宋体" w:eastAsia="宋体" w:cs="宋体"/>
          <w:kern w:val="0"/>
          <w:sz w:val="20"/>
          <w:szCs w:val="20"/>
        </w:rPr>
      </w:pPr>
      <w:r>
        <w:rPr>
          <w:rFonts w:hint="eastAsia" w:ascii="宋体" w:hAnsi="宋体" w:eastAsia="宋体" w:cs="宋体"/>
          <w:kern w:val="0"/>
          <w:sz w:val="20"/>
          <w:szCs w:val="20"/>
        </w:rPr>
        <w:t>（2）无机复合布卷帘：卷帘厚度13mm。</w:t>
      </w:r>
    </w:p>
    <w:p>
      <w:pPr>
        <w:widowControl/>
        <w:contextualSpacing/>
        <w:rPr>
          <w:rFonts w:hint="eastAsia" w:ascii="宋体" w:hAnsi="宋体" w:eastAsia="宋体" w:cs="宋体"/>
          <w:kern w:val="0"/>
          <w:sz w:val="20"/>
          <w:szCs w:val="20"/>
        </w:rPr>
      </w:pPr>
      <w:r>
        <w:rPr>
          <w:rFonts w:hint="eastAsia" w:ascii="宋体" w:hAnsi="宋体" w:eastAsia="宋体" w:cs="宋体"/>
          <w:kern w:val="0"/>
          <w:sz w:val="20"/>
          <w:szCs w:val="20"/>
        </w:rPr>
        <w:t>（3）双轨双卷帘。</w:t>
      </w:r>
    </w:p>
    <w:p>
      <w:pPr>
        <w:widowControl/>
        <w:contextualSpacing/>
        <w:rPr>
          <w:rFonts w:hint="eastAsia" w:ascii="宋体" w:hAnsi="宋体" w:eastAsia="宋体" w:cs="宋体"/>
          <w:kern w:val="0"/>
          <w:sz w:val="20"/>
          <w:szCs w:val="20"/>
        </w:rPr>
      </w:pPr>
      <w:r>
        <w:rPr>
          <w:sz w:val="20"/>
          <w:szCs w:val="20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3347085</wp:posOffset>
            </wp:positionH>
            <wp:positionV relativeFrom="paragraph">
              <wp:posOffset>69850</wp:posOffset>
            </wp:positionV>
            <wp:extent cx="2425700" cy="1892300"/>
            <wp:effectExtent l="0" t="0" r="0" b="0"/>
            <wp:wrapTight wrapText="bothSides">
              <wp:wrapPolygon>
                <wp:start x="0" y="0"/>
                <wp:lineTo x="0" y="21310"/>
                <wp:lineTo x="21374" y="21310"/>
                <wp:lineTo x="21374" y="0"/>
                <wp:lineTo x="0" y="0"/>
              </wp:wrapPolygon>
            </wp:wrapTight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376" t="7858" b="16603"/>
                    <a:stretch>
                      <a:fillRect/>
                    </a:stretch>
                  </pic:blipFill>
                  <pic:spPr>
                    <a:xfrm>
                      <a:off x="0" y="0"/>
                      <a:ext cx="2425700" cy="189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kern w:val="0"/>
          <w:sz w:val="20"/>
          <w:szCs w:val="20"/>
        </w:rPr>
        <w:t>6、卷帘控制输入输出模块8个，继电器8个。</w:t>
      </w:r>
    </w:p>
    <w:p>
      <w:pPr>
        <w:widowControl/>
        <w:contextualSpacing/>
        <w:rPr>
          <w:rFonts w:hint="eastAsia" w:ascii="宋体" w:hAnsi="宋体" w:eastAsia="宋体" w:cs="宋体"/>
          <w:kern w:val="0"/>
          <w:sz w:val="20"/>
          <w:szCs w:val="20"/>
        </w:rPr>
      </w:pPr>
      <w:r>
        <w:rPr>
          <w:rFonts w:hint="eastAsia" w:ascii="宋体" w:hAnsi="宋体" w:eastAsia="宋体" w:cs="宋体"/>
          <w:kern w:val="0"/>
          <w:sz w:val="20"/>
          <w:szCs w:val="20"/>
        </w:rPr>
        <w:t>7、防火卷帘门智能控制箱4套。</w:t>
      </w:r>
    </w:p>
    <w:p>
      <w:pPr>
        <w:widowControl/>
        <w:contextualSpacing/>
        <w:rPr>
          <w:rFonts w:hint="eastAsia" w:ascii="宋体" w:hAnsi="宋体" w:eastAsia="宋体" w:cs="宋体"/>
          <w:kern w:val="0"/>
          <w:sz w:val="20"/>
          <w:szCs w:val="20"/>
        </w:rPr>
      </w:pPr>
      <w:r>
        <w:rPr>
          <w:rFonts w:hint="eastAsia" w:ascii="宋体" w:hAnsi="宋体" w:eastAsia="宋体" w:cs="宋体"/>
          <w:kern w:val="0"/>
          <w:sz w:val="20"/>
          <w:szCs w:val="20"/>
        </w:rPr>
        <w:t>（1）长约为0.23米，宽约为0.06米，高约为0.31米；全钢结构，喷塑防锈处理。</w:t>
      </w:r>
    </w:p>
    <w:p>
      <w:pPr>
        <w:widowControl/>
        <w:contextualSpacing/>
        <w:rPr>
          <w:rFonts w:hint="eastAsia" w:ascii="宋体" w:hAnsi="宋体" w:eastAsia="宋体" w:cs="宋体"/>
          <w:kern w:val="0"/>
          <w:sz w:val="20"/>
          <w:szCs w:val="20"/>
        </w:rPr>
      </w:pPr>
      <w:r>
        <w:rPr>
          <w:rFonts w:hint="eastAsia" w:ascii="宋体" w:hAnsi="宋体" w:eastAsia="宋体" w:cs="宋体"/>
          <w:kern w:val="0"/>
          <w:sz w:val="20"/>
          <w:szCs w:val="20"/>
        </w:rPr>
        <w:t>（2）工作电源 AC 380V±１０% 50Hz±1%。</w:t>
      </w:r>
    </w:p>
    <w:p>
      <w:pPr>
        <w:widowControl/>
        <w:contextualSpacing/>
        <w:rPr>
          <w:rFonts w:hint="eastAsia" w:ascii="宋体" w:hAnsi="宋体" w:eastAsia="宋体" w:cs="宋体"/>
          <w:kern w:val="0"/>
          <w:sz w:val="20"/>
          <w:szCs w:val="20"/>
        </w:rPr>
      </w:pPr>
      <w:r>
        <w:rPr>
          <w:rFonts w:hint="eastAsia" w:ascii="宋体" w:hAnsi="宋体" w:eastAsia="宋体" w:cs="宋体"/>
          <w:kern w:val="0"/>
          <w:sz w:val="20"/>
          <w:szCs w:val="20"/>
        </w:rPr>
        <w:t>（3）允许外接电机功率＞1KW。</w:t>
      </w:r>
    </w:p>
    <w:p>
      <w:pPr>
        <w:widowControl/>
        <w:contextualSpacing/>
        <w:rPr>
          <w:rFonts w:hint="eastAsia" w:ascii="宋体" w:hAnsi="宋体" w:eastAsia="宋体" w:cs="宋体"/>
          <w:kern w:val="0"/>
          <w:sz w:val="20"/>
          <w:szCs w:val="20"/>
        </w:rPr>
      </w:pPr>
      <w:r>
        <w:rPr>
          <w:rFonts w:hint="eastAsia" w:ascii="宋体" w:hAnsi="宋体" w:eastAsia="宋体" w:cs="宋体"/>
          <w:kern w:val="0"/>
          <w:sz w:val="20"/>
          <w:szCs w:val="20"/>
        </w:rPr>
        <w:t>（3）联动控制：DC24V/500mA。</w:t>
      </w:r>
    </w:p>
    <w:p>
      <w:pPr>
        <w:widowControl/>
        <w:contextualSpacing/>
        <w:rPr>
          <w:rFonts w:hint="eastAsia" w:ascii="宋体" w:hAnsi="宋体" w:eastAsia="宋体" w:cs="宋体"/>
          <w:kern w:val="0"/>
          <w:sz w:val="20"/>
          <w:szCs w:val="20"/>
        </w:rPr>
      </w:pPr>
      <w:r>
        <w:rPr>
          <w:rFonts w:hint="eastAsia" w:ascii="宋体" w:hAnsi="宋体" w:eastAsia="宋体" w:cs="宋体"/>
          <w:kern w:val="0"/>
          <w:sz w:val="20"/>
          <w:szCs w:val="20"/>
        </w:rPr>
        <w:t>8、控制箱安装板4套：定制，可内嵌安装智能控制箱和按钮开关。</w:t>
      </w:r>
    </w:p>
    <w:p>
      <w:pPr>
        <w:widowControl/>
        <w:contextualSpacing/>
        <w:rPr>
          <w:rFonts w:hint="eastAsia" w:ascii="宋体" w:hAnsi="宋体" w:eastAsia="宋体" w:cs="宋体"/>
          <w:kern w:val="0"/>
          <w:sz w:val="20"/>
          <w:szCs w:val="20"/>
        </w:rPr>
      </w:pPr>
      <w:r>
        <w:rPr>
          <w:rFonts w:hint="eastAsia" w:ascii="宋体" w:hAnsi="宋体" w:eastAsia="宋体" w:cs="宋体"/>
          <w:kern w:val="0"/>
          <w:sz w:val="20"/>
          <w:szCs w:val="20"/>
        </w:rPr>
        <w:t>9、按钮开关4只：外形尺寸约为80×60×120mm。</w:t>
      </w:r>
    </w:p>
    <w:p>
      <w:pPr>
        <w:widowControl/>
        <w:contextualSpacing/>
        <w:rPr>
          <w:rFonts w:hint="eastAsia" w:ascii="宋体" w:hAnsi="宋体" w:eastAsia="宋体" w:cs="宋体"/>
          <w:kern w:val="0"/>
          <w:sz w:val="20"/>
          <w:szCs w:val="20"/>
        </w:rPr>
      </w:pPr>
      <w:r>
        <w:rPr>
          <w:rFonts w:hint="eastAsia" w:ascii="宋体" w:hAnsi="宋体" w:eastAsia="宋体" w:cs="宋体"/>
          <w:kern w:val="0"/>
          <w:sz w:val="20"/>
          <w:szCs w:val="20"/>
        </w:rPr>
        <w:t>10、卷帘系统安装器材、线材+配件4套。</w:t>
      </w:r>
    </w:p>
    <w:p>
      <w:pPr>
        <w:widowControl/>
        <w:contextualSpacing/>
        <w:rPr>
          <w:rFonts w:hint="eastAsia" w:ascii="宋体" w:hAnsi="宋体" w:eastAsia="宋体" w:cs="宋体"/>
          <w:kern w:val="0"/>
          <w:sz w:val="20"/>
          <w:szCs w:val="20"/>
        </w:rPr>
      </w:pPr>
      <w:r>
        <w:rPr>
          <w:rFonts w:hint="eastAsia" w:ascii="宋体" w:hAnsi="宋体" w:eastAsia="宋体" w:cs="宋体"/>
          <w:kern w:val="0"/>
          <w:sz w:val="20"/>
          <w:szCs w:val="20"/>
        </w:rPr>
        <w:t>11、烟感探测器2套。</w:t>
      </w:r>
    </w:p>
    <w:p>
      <w:pPr>
        <w:widowControl/>
        <w:contextualSpacing/>
        <w:rPr>
          <w:rFonts w:hint="eastAsia" w:ascii="宋体" w:hAnsi="宋体" w:eastAsia="宋体" w:cs="宋体"/>
          <w:kern w:val="0"/>
          <w:sz w:val="20"/>
          <w:szCs w:val="20"/>
        </w:rPr>
      </w:pPr>
      <w:r>
        <w:rPr>
          <w:rFonts w:hint="eastAsia" w:ascii="宋体" w:hAnsi="宋体" w:eastAsia="宋体" w:cs="宋体"/>
          <w:kern w:val="0"/>
          <w:sz w:val="20"/>
          <w:szCs w:val="20"/>
        </w:rPr>
        <w:t>12、温度探测器2套。</w:t>
      </w:r>
    </w:p>
    <w:p>
      <w:pPr>
        <w:widowControl/>
        <w:contextualSpacing/>
        <w:rPr>
          <w:rFonts w:hint="eastAsia" w:ascii="宋体" w:hAnsi="宋体" w:eastAsia="宋体" w:cs="宋体"/>
          <w:kern w:val="0"/>
          <w:sz w:val="20"/>
          <w:szCs w:val="20"/>
        </w:rPr>
      </w:pPr>
      <w:r>
        <w:rPr>
          <w:rFonts w:hint="eastAsia" w:ascii="宋体" w:hAnsi="宋体" w:eastAsia="宋体" w:cs="宋体"/>
          <w:kern w:val="0"/>
          <w:sz w:val="20"/>
          <w:szCs w:val="20"/>
        </w:rPr>
        <w:t>13、电气安装器件、线材+配件+报警回路线1套。</w:t>
      </w:r>
    </w:p>
    <w:p>
      <w:pPr>
        <w:widowControl/>
        <w:contextualSpacing/>
        <w:rPr>
          <w:rFonts w:hint="eastAsia" w:ascii="宋体" w:hAnsi="宋体" w:eastAsia="宋体" w:cs="宋体"/>
          <w:kern w:val="0"/>
          <w:sz w:val="20"/>
          <w:szCs w:val="20"/>
        </w:rPr>
      </w:pPr>
      <w:r>
        <w:rPr>
          <w:rFonts w:hint="eastAsia" w:ascii="宋体" w:hAnsi="宋体" w:eastAsia="宋体" w:cs="宋体"/>
          <w:kern w:val="0"/>
          <w:sz w:val="20"/>
          <w:szCs w:val="20"/>
        </w:rPr>
        <w:t>能满足《火灾自动报警系统》、《建筑消防系统设计与施工》教学与实训，以及福建省三级消防设施操作员（监控）和三级消防设施操作员（维保）方向考试培训及考试要求。</w:t>
      </w:r>
    </w:p>
    <w:p>
      <w:pPr>
        <w:rPr>
          <w:rFonts w:ascii="宋体" w:hAnsi="宋体" w:cs="宋体"/>
          <w:b/>
          <w:kern w:val="0"/>
          <w:sz w:val="20"/>
          <w:szCs w:val="20"/>
        </w:rPr>
      </w:pPr>
    </w:p>
    <w:p>
      <w:pPr>
        <w:rPr>
          <w:rFonts w:ascii="宋体" w:hAnsi="宋体"/>
          <w:b/>
          <w:bCs/>
          <w:sz w:val="20"/>
          <w:szCs w:val="20"/>
        </w:rPr>
      </w:pPr>
      <w:r>
        <w:rPr>
          <w:rFonts w:hint="eastAsia" w:ascii="宋体" w:hAnsi="宋体" w:cs="宋体"/>
          <w:b/>
          <w:kern w:val="0"/>
          <w:sz w:val="20"/>
          <w:szCs w:val="20"/>
        </w:rPr>
        <w:t>（八）、智能消防广播电话系统</w:t>
      </w:r>
    </w:p>
    <w:p>
      <w:pPr>
        <w:widowControl/>
        <w:contextualSpacing/>
        <w:rPr>
          <w:rFonts w:hint="eastAsia" w:ascii="宋体" w:hAnsi="宋体" w:eastAsia="宋体" w:cs="宋体"/>
          <w:kern w:val="0"/>
          <w:sz w:val="20"/>
          <w:szCs w:val="20"/>
        </w:rPr>
      </w:pPr>
      <w:r>
        <w:rPr>
          <w:rFonts w:hint="eastAsia" w:ascii="宋体" w:hAnsi="宋体" w:eastAsia="宋体" w:cs="宋体"/>
          <w:kern w:val="0"/>
          <w:sz w:val="20"/>
          <w:szCs w:val="20"/>
        </w:rPr>
        <w:t>一、产品概述：消防广播系统，包括功放，调音台，消防音源，广播前端设备等。</w:t>
      </w:r>
    </w:p>
    <w:p>
      <w:pPr>
        <w:widowControl/>
        <w:contextualSpacing/>
        <w:rPr>
          <w:rFonts w:hint="eastAsia" w:ascii="宋体" w:hAnsi="宋体" w:eastAsia="宋体" w:cs="宋体"/>
          <w:kern w:val="0"/>
          <w:sz w:val="20"/>
          <w:szCs w:val="20"/>
        </w:rPr>
      </w:pPr>
      <w:r>
        <w:rPr>
          <w:rFonts w:hint="eastAsia" w:ascii="宋体" w:hAnsi="宋体" w:eastAsia="宋体" w:cs="宋体"/>
          <w:kern w:val="0"/>
          <w:sz w:val="20"/>
          <w:szCs w:val="20"/>
        </w:rPr>
        <w:t>二、产品配置：</w:t>
      </w:r>
    </w:p>
    <w:p>
      <w:pPr>
        <w:widowControl/>
        <w:contextualSpacing/>
        <w:rPr>
          <w:rFonts w:hint="eastAsia" w:ascii="宋体" w:hAnsi="宋体" w:eastAsia="宋体" w:cs="宋体"/>
          <w:kern w:val="0"/>
          <w:sz w:val="20"/>
          <w:szCs w:val="20"/>
        </w:rPr>
      </w:pPr>
      <w:r>
        <w:rPr>
          <w:rFonts w:hint="eastAsia" w:ascii="宋体" w:hAnsi="宋体" w:eastAsia="宋体" w:cs="宋体"/>
          <w:kern w:val="0"/>
          <w:sz w:val="20"/>
          <w:szCs w:val="20"/>
        </w:rPr>
        <w:t>1、消防广播主机1台：工作电压DC24V±4V；背景音源：SD卡作为存储介质的MP3播放器；具备线路短路、开路故障检测功能；监听输出功率0.25W；信噪比35dB。</w:t>
      </w:r>
    </w:p>
    <w:p>
      <w:pPr>
        <w:widowControl/>
        <w:contextualSpacing/>
        <w:rPr>
          <w:rFonts w:hint="eastAsia" w:ascii="宋体" w:hAnsi="宋体" w:eastAsia="宋体" w:cs="宋体"/>
          <w:kern w:val="0"/>
          <w:sz w:val="20"/>
          <w:szCs w:val="20"/>
        </w:rPr>
      </w:pPr>
      <w:r>
        <w:rPr>
          <w:rFonts w:hint="eastAsia" w:ascii="宋体" w:hAnsi="宋体" w:eastAsia="宋体" w:cs="宋体"/>
          <w:kern w:val="0"/>
          <w:sz w:val="20"/>
          <w:szCs w:val="20"/>
        </w:rPr>
        <w:t>2、消防广播功率放大器1台：</w:t>
      </w:r>
    </w:p>
    <w:p>
      <w:pPr>
        <w:widowControl/>
        <w:contextualSpacing/>
        <w:rPr>
          <w:rFonts w:hint="eastAsia" w:ascii="宋体" w:hAnsi="宋体" w:eastAsia="宋体" w:cs="宋体"/>
          <w:kern w:val="0"/>
          <w:sz w:val="20"/>
          <w:szCs w:val="20"/>
        </w:rPr>
      </w:pPr>
      <w:r>
        <w:rPr>
          <w:rFonts w:hint="eastAsia" w:ascii="宋体" w:hAnsi="宋体" w:eastAsia="宋体" w:cs="宋体"/>
          <w:kern w:val="0"/>
          <w:sz w:val="20"/>
          <w:szCs w:val="20"/>
        </w:rPr>
        <w:t>（1）能够与火灾报警控制器（联动型）兼容。</w:t>
      </w:r>
    </w:p>
    <w:p>
      <w:pPr>
        <w:widowControl/>
        <w:contextualSpacing/>
        <w:rPr>
          <w:rFonts w:hint="eastAsia" w:ascii="宋体" w:hAnsi="宋体" w:eastAsia="宋体" w:cs="宋体"/>
          <w:kern w:val="0"/>
          <w:sz w:val="20"/>
          <w:szCs w:val="20"/>
        </w:rPr>
      </w:pPr>
      <w:r>
        <w:rPr>
          <w:rFonts w:ascii="宋体" w:hAnsi="宋体" w:cs="宋体"/>
          <w:kern w:val="0"/>
          <w:sz w:val="20"/>
          <w:szCs w:val="20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4135755</wp:posOffset>
            </wp:positionH>
            <wp:positionV relativeFrom="paragraph">
              <wp:posOffset>732790</wp:posOffset>
            </wp:positionV>
            <wp:extent cx="1701800" cy="1885950"/>
            <wp:effectExtent l="0" t="0" r="0" b="0"/>
            <wp:wrapTight wrapText="bothSides">
              <wp:wrapPolygon>
                <wp:start x="0" y="0"/>
                <wp:lineTo x="0" y="21382"/>
                <wp:lineTo x="21278" y="21382"/>
                <wp:lineTo x="21278" y="0"/>
                <wp:lineTo x="0" y="0"/>
              </wp:wrapPolygon>
            </wp:wrapTight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053" t="30664" r="30118" b="3249"/>
                    <a:stretch>
                      <a:fillRect/>
                    </a:stretch>
                  </pic:blipFill>
                  <pic:spPr>
                    <a:xfrm>
                      <a:off x="0" y="0"/>
                      <a:ext cx="170180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kern w:val="0"/>
          <w:sz w:val="20"/>
          <w:szCs w:val="20"/>
        </w:rPr>
        <w:t>（2）功率为300W；音频输入输出：RCA音频接口，其中一路RCA口，可以作为接收来自于音源设备的音频输出，另外一路可作为级联下一台功率放大器的音频输入；保险管座：本机供电的交流保险（3A）；电源开关：控制本机的电源开关，在应急信号输入时，本机的电源开启不受此开关的控制；级联输入：RJ45接口内部控制专用接口，用于功率放大器的监听控制，自检控制；级联输出：RJ45接口，内部控制专用接口，用于广播系统多台设备的控制，如联动多台功率放大器；定压输出：功率放大器的音频输出广播线；遥控接口：接受其它设备的联动控制信号，为直流24V输入，接入DC24V自动启动本机至工作状态，同时音频输出不受音量电位器的控制。无DC24V信号控制时本机的开启受前面板的电源开关控制，音频输出受音量电位器的控制；过载接口：当本机出现异常或由于外部输出线短路时，致使本机过载灯常亮，由该接口输出一个无源闭合接点信号。本机处于子恢复状态下不输出闭合接点信号；备用电源输入：备用交流220V电源输入接口；主用电输入：主用交流220V电源输入接口。</w:t>
      </w:r>
    </w:p>
    <w:p>
      <w:pPr>
        <w:widowControl/>
        <w:contextualSpacing/>
        <w:rPr>
          <w:rFonts w:hint="eastAsia" w:ascii="宋体" w:hAnsi="宋体" w:eastAsia="宋体" w:cs="宋体"/>
          <w:kern w:val="0"/>
          <w:sz w:val="20"/>
          <w:szCs w:val="20"/>
        </w:rPr>
      </w:pPr>
      <w:r>
        <w:rPr>
          <w:rFonts w:hint="eastAsia" w:ascii="宋体" w:hAnsi="宋体" w:eastAsia="宋体" w:cs="宋体"/>
          <w:kern w:val="0"/>
          <w:sz w:val="20"/>
          <w:szCs w:val="20"/>
        </w:rPr>
        <w:t>4、消防广播话筒（送声器）1个。</w:t>
      </w:r>
    </w:p>
    <w:p>
      <w:pPr>
        <w:widowControl/>
        <w:contextualSpacing/>
        <w:rPr>
          <w:rFonts w:hint="eastAsia" w:ascii="宋体" w:hAnsi="宋体" w:eastAsia="宋体" w:cs="宋体"/>
          <w:kern w:val="0"/>
          <w:sz w:val="20"/>
          <w:szCs w:val="20"/>
        </w:rPr>
      </w:pPr>
      <w:r>
        <w:rPr>
          <w:rFonts w:hint="eastAsia" w:ascii="宋体" w:hAnsi="宋体" w:eastAsia="宋体" w:cs="宋体"/>
          <w:kern w:val="0"/>
          <w:sz w:val="20"/>
          <w:szCs w:val="20"/>
        </w:rPr>
        <w:t>5、消防广播喇叭音箱5个。</w:t>
      </w:r>
    </w:p>
    <w:p>
      <w:pPr>
        <w:widowControl/>
        <w:contextualSpacing/>
        <w:rPr>
          <w:rFonts w:hint="eastAsia" w:ascii="宋体" w:hAnsi="宋体" w:eastAsia="宋体" w:cs="宋体"/>
          <w:kern w:val="0"/>
          <w:sz w:val="20"/>
          <w:szCs w:val="20"/>
        </w:rPr>
      </w:pPr>
      <w:r>
        <w:rPr>
          <w:rFonts w:hint="eastAsia" w:ascii="宋体" w:hAnsi="宋体" w:eastAsia="宋体" w:cs="宋体"/>
          <w:kern w:val="0"/>
          <w:sz w:val="20"/>
          <w:szCs w:val="20"/>
        </w:rPr>
        <w:t>6、消防电话主机1台：二总线输出、双向呼叫；工作电压：DC24V±4V；待机状态耗电电流小于400mA；话音频响300～3400Hz(±3dB)；</w:t>
      </w:r>
    </w:p>
    <w:p>
      <w:pPr>
        <w:widowControl/>
        <w:contextualSpacing/>
        <w:rPr>
          <w:rFonts w:hint="eastAsia" w:ascii="宋体" w:hAnsi="宋体" w:eastAsia="宋体" w:cs="宋体"/>
          <w:kern w:val="0"/>
          <w:sz w:val="20"/>
          <w:szCs w:val="20"/>
        </w:rPr>
      </w:pPr>
      <w:r>
        <w:rPr>
          <w:rFonts w:hint="eastAsia" w:ascii="宋体" w:hAnsi="宋体" w:eastAsia="宋体" w:cs="宋体"/>
          <w:kern w:val="0"/>
          <w:sz w:val="20"/>
          <w:szCs w:val="20"/>
        </w:rPr>
        <w:t>7、消防电话分机5台。</w:t>
      </w:r>
    </w:p>
    <w:p>
      <w:pPr>
        <w:widowControl/>
        <w:contextualSpacing/>
        <w:rPr>
          <w:rFonts w:hint="eastAsia" w:ascii="宋体" w:hAnsi="宋体" w:eastAsia="宋体" w:cs="宋体"/>
          <w:kern w:val="0"/>
          <w:sz w:val="20"/>
          <w:szCs w:val="20"/>
        </w:rPr>
      </w:pPr>
      <w:r>
        <w:rPr>
          <w:rFonts w:hint="eastAsia" w:ascii="宋体" w:hAnsi="宋体" w:eastAsia="宋体" w:cs="宋体"/>
          <w:kern w:val="0"/>
          <w:sz w:val="20"/>
          <w:szCs w:val="20"/>
        </w:rPr>
        <w:t>8、消防广播电话系统安装线材+配件1套。</w:t>
      </w:r>
    </w:p>
    <w:p>
      <w:pPr>
        <w:widowControl/>
        <w:contextualSpacing/>
        <w:rPr>
          <w:rFonts w:hint="eastAsia" w:ascii="宋体" w:hAnsi="宋体" w:eastAsia="宋体" w:cs="宋体"/>
          <w:kern w:val="0"/>
          <w:sz w:val="20"/>
          <w:szCs w:val="20"/>
        </w:rPr>
      </w:pPr>
      <w:r>
        <w:rPr>
          <w:rFonts w:hint="eastAsia" w:ascii="宋体" w:hAnsi="宋体" w:eastAsia="宋体" w:cs="宋体"/>
          <w:kern w:val="0"/>
          <w:sz w:val="20"/>
          <w:szCs w:val="20"/>
        </w:rPr>
        <w:t>能满足《火灾自动报警系统》、《建筑消防系统设计与施工》教学与实训，以及福建省三级消防设施操作员（监控）和三级消防设施操作员（维保）方向考试培训及考试要求。</w:t>
      </w:r>
    </w:p>
    <w:p>
      <w:pPr>
        <w:rPr>
          <w:rFonts w:ascii="宋体" w:hAnsi="宋体" w:cs="宋体"/>
          <w:b/>
          <w:kern w:val="0"/>
          <w:sz w:val="20"/>
          <w:szCs w:val="20"/>
        </w:rPr>
      </w:pPr>
    </w:p>
    <w:p>
      <w:pPr>
        <w:rPr>
          <w:rFonts w:ascii="宋体" w:hAnsi="宋体" w:cs="宋体"/>
          <w:b/>
          <w:spacing w:val="-2"/>
          <w:kern w:val="0"/>
          <w:sz w:val="20"/>
          <w:szCs w:val="20"/>
        </w:rPr>
      </w:pPr>
      <w:r>
        <w:rPr>
          <w:rFonts w:hint="eastAsia" w:ascii="宋体" w:hAnsi="宋体" w:cs="宋体"/>
          <w:b/>
          <w:kern w:val="0"/>
          <w:sz w:val="20"/>
          <w:szCs w:val="20"/>
        </w:rPr>
        <w:t>（九）、智能消防干粉灭火系统</w:t>
      </w:r>
    </w:p>
    <w:p>
      <w:pPr>
        <w:widowControl/>
        <w:contextualSpacing/>
        <w:rPr>
          <w:rFonts w:hint="eastAsia" w:ascii="宋体" w:hAnsi="宋体" w:eastAsia="宋体" w:cs="宋体"/>
          <w:kern w:val="0"/>
          <w:sz w:val="20"/>
          <w:szCs w:val="20"/>
        </w:rPr>
      </w:pPr>
      <w:r>
        <w:rPr>
          <w:rFonts w:hint="eastAsia" w:ascii="宋体" w:hAnsi="宋体" w:eastAsia="宋体" w:cs="宋体"/>
          <w:kern w:val="0"/>
          <w:sz w:val="20"/>
          <w:szCs w:val="20"/>
        </w:rPr>
        <w:t>一、产品结构：常见各种规格干粉灭火系统组件。</w:t>
      </w:r>
    </w:p>
    <w:p>
      <w:pPr>
        <w:widowControl/>
        <w:contextualSpacing/>
        <w:rPr>
          <w:rFonts w:hint="eastAsia" w:ascii="宋体" w:hAnsi="宋体" w:eastAsia="宋体" w:cs="宋体"/>
          <w:kern w:val="0"/>
          <w:sz w:val="20"/>
          <w:szCs w:val="20"/>
        </w:rPr>
      </w:pPr>
      <w:r>
        <w:rPr>
          <w:rFonts w:ascii="宋体" w:hAnsi="宋体" w:cs="宋体"/>
          <w:kern w:val="0"/>
          <w:position w:val="-3"/>
          <w:sz w:val="20"/>
          <w:szCs w:val="20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3465195</wp:posOffset>
            </wp:positionH>
            <wp:positionV relativeFrom="paragraph">
              <wp:posOffset>129540</wp:posOffset>
            </wp:positionV>
            <wp:extent cx="2227580" cy="1225550"/>
            <wp:effectExtent l="0" t="0" r="1270" b="0"/>
            <wp:wrapTight wrapText="bothSides">
              <wp:wrapPolygon>
                <wp:start x="0" y="0"/>
                <wp:lineTo x="0" y="21152"/>
                <wp:lineTo x="21428" y="21152"/>
                <wp:lineTo x="21428" y="0"/>
                <wp:lineTo x="0" y="0"/>
              </wp:wrapPolygon>
            </wp:wrapTight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73" t="12751" b="64901"/>
                    <a:stretch>
                      <a:fillRect/>
                    </a:stretch>
                  </pic:blipFill>
                  <pic:spPr>
                    <a:xfrm>
                      <a:off x="0" y="0"/>
                      <a:ext cx="2227580" cy="122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kern w:val="0"/>
          <w:sz w:val="20"/>
          <w:szCs w:val="20"/>
          <w:lang w:val="en-US" w:eastAsia="zh-CN"/>
        </w:rPr>
        <w:t>二</w:t>
      </w:r>
      <w:r>
        <w:rPr>
          <w:rFonts w:hint="eastAsia" w:ascii="宋体" w:hAnsi="宋体" w:eastAsia="宋体" w:cs="宋体"/>
          <w:kern w:val="0"/>
          <w:sz w:val="20"/>
          <w:szCs w:val="20"/>
        </w:rPr>
        <w:t>、产品配置：</w:t>
      </w:r>
    </w:p>
    <w:p>
      <w:pPr>
        <w:widowControl/>
        <w:contextualSpacing/>
        <w:rPr>
          <w:rFonts w:hint="eastAsia" w:ascii="宋体" w:hAnsi="宋体" w:eastAsia="宋体" w:cs="宋体"/>
          <w:kern w:val="0"/>
          <w:sz w:val="20"/>
          <w:szCs w:val="20"/>
        </w:rPr>
      </w:pPr>
      <w:r>
        <w:rPr>
          <w:rFonts w:hint="eastAsia" w:ascii="宋体" w:hAnsi="宋体" w:eastAsia="宋体" w:cs="宋体"/>
          <w:kern w:val="0"/>
          <w:sz w:val="20"/>
          <w:szCs w:val="20"/>
        </w:rPr>
        <w:t>1、悬挂式超细干粉灭火装置，储压式3Kg，2套。</w:t>
      </w:r>
    </w:p>
    <w:p>
      <w:pPr>
        <w:widowControl/>
        <w:contextualSpacing/>
        <w:rPr>
          <w:rFonts w:hint="eastAsia" w:ascii="宋体" w:hAnsi="宋体" w:eastAsia="宋体" w:cs="宋体"/>
          <w:kern w:val="0"/>
          <w:sz w:val="20"/>
          <w:szCs w:val="20"/>
        </w:rPr>
      </w:pPr>
      <w:r>
        <w:rPr>
          <w:rFonts w:hint="eastAsia" w:ascii="宋体" w:hAnsi="宋体" w:eastAsia="宋体" w:cs="宋体"/>
          <w:kern w:val="0"/>
          <w:sz w:val="20"/>
          <w:szCs w:val="20"/>
        </w:rPr>
        <w:t>2、悬挂式超细干粉灭火装置，储压式5Kg，2套。</w:t>
      </w:r>
    </w:p>
    <w:p>
      <w:pPr>
        <w:widowControl/>
        <w:contextualSpacing/>
        <w:rPr>
          <w:rFonts w:hint="eastAsia" w:ascii="宋体" w:hAnsi="宋体" w:eastAsia="宋体" w:cs="宋体"/>
          <w:kern w:val="0"/>
          <w:sz w:val="20"/>
          <w:szCs w:val="20"/>
        </w:rPr>
      </w:pPr>
      <w:r>
        <w:rPr>
          <w:rFonts w:hint="eastAsia" w:ascii="宋体" w:hAnsi="宋体" w:eastAsia="宋体" w:cs="宋体"/>
          <w:kern w:val="0"/>
          <w:sz w:val="20"/>
          <w:szCs w:val="20"/>
        </w:rPr>
        <w:t>3、悬挂式超细干粉灭火装置，储压式8Kg，2套。</w:t>
      </w:r>
    </w:p>
    <w:p>
      <w:pPr>
        <w:widowControl/>
        <w:contextualSpacing/>
        <w:rPr>
          <w:rFonts w:hint="eastAsia" w:ascii="宋体" w:hAnsi="宋体" w:eastAsia="宋体" w:cs="宋体"/>
          <w:kern w:val="0"/>
          <w:sz w:val="20"/>
          <w:szCs w:val="20"/>
        </w:rPr>
      </w:pPr>
      <w:r>
        <w:rPr>
          <w:rFonts w:hint="eastAsia" w:ascii="宋体" w:hAnsi="宋体" w:eastAsia="宋体" w:cs="宋体"/>
          <w:kern w:val="0"/>
          <w:sz w:val="20"/>
          <w:szCs w:val="20"/>
        </w:rPr>
        <w:t>4、烟感探测器2套。</w:t>
      </w:r>
    </w:p>
    <w:p>
      <w:pPr>
        <w:widowControl/>
        <w:contextualSpacing/>
        <w:rPr>
          <w:rFonts w:hint="eastAsia" w:ascii="宋体" w:hAnsi="宋体" w:eastAsia="宋体" w:cs="宋体"/>
          <w:kern w:val="0"/>
          <w:sz w:val="20"/>
          <w:szCs w:val="20"/>
        </w:rPr>
      </w:pPr>
      <w:r>
        <w:rPr>
          <w:rFonts w:hint="eastAsia" w:ascii="宋体" w:hAnsi="宋体" w:eastAsia="宋体" w:cs="宋体"/>
          <w:kern w:val="0"/>
          <w:sz w:val="20"/>
          <w:szCs w:val="20"/>
        </w:rPr>
        <w:t>5、温度探测器2套。</w:t>
      </w:r>
    </w:p>
    <w:p>
      <w:pPr>
        <w:widowControl/>
        <w:contextualSpacing/>
        <w:rPr>
          <w:rFonts w:hint="eastAsia" w:ascii="宋体" w:hAnsi="宋体" w:eastAsia="宋体" w:cs="宋体"/>
          <w:kern w:val="0"/>
          <w:sz w:val="20"/>
          <w:szCs w:val="20"/>
        </w:rPr>
      </w:pPr>
      <w:r>
        <w:rPr>
          <w:rFonts w:hint="eastAsia" w:ascii="宋体" w:hAnsi="宋体" w:eastAsia="宋体" w:cs="宋体"/>
          <w:kern w:val="0"/>
          <w:sz w:val="20"/>
          <w:szCs w:val="20"/>
        </w:rPr>
        <w:t>6、干粉灭火装置吊装支架1套，40方钢焊接，6个吊钩。</w:t>
      </w:r>
    </w:p>
    <w:p>
      <w:pPr>
        <w:widowControl/>
        <w:contextualSpacing/>
        <w:rPr>
          <w:rFonts w:hint="eastAsia" w:ascii="宋体" w:hAnsi="宋体" w:eastAsia="宋体" w:cs="宋体"/>
          <w:kern w:val="0"/>
          <w:sz w:val="20"/>
          <w:szCs w:val="20"/>
        </w:rPr>
      </w:pPr>
      <w:r>
        <w:rPr>
          <w:rFonts w:hint="eastAsia" w:ascii="宋体" w:hAnsi="宋体" w:eastAsia="宋体" w:cs="宋体"/>
          <w:kern w:val="0"/>
          <w:sz w:val="20"/>
          <w:szCs w:val="20"/>
        </w:rPr>
        <w:t>7、电气安装器件、线材+配件+报警回路线1套。</w:t>
      </w:r>
    </w:p>
    <w:p>
      <w:pPr>
        <w:rPr>
          <w:rFonts w:ascii="宋体" w:hAnsi="宋体" w:cs="宋体"/>
          <w:b/>
          <w:kern w:val="0"/>
          <w:sz w:val="20"/>
          <w:szCs w:val="20"/>
        </w:rPr>
      </w:pPr>
      <w:r>
        <w:rPr>
          <w:rFonts w:hint="eastAsia" w:ascii="宋体" w:hAnsi="宋体" w:eastAsia="宋体" w:cs="宋体"/>
          <w:kern w:val="0"/>
          <w:sz w:val="20"/>
          <w:szCs w:val="20"/>
          <w:lang w:val="en-US" w:eastAsia="zh-CN"/>
        </w:rPr>
        <w:t>能满足《火灾自动报警系统》、《建筑消防系统设计与施工》教学与实训，以及福建省三级消防设施操作员（监控）和三级消防设施操作员（维保）方向考试培训及考试要求。</w:t>
      </w:r>
    </w:p>
    <w:p>
      <w:pPr>
        <w:rPr>
          <w:rFonts w:ascii="宋体" w:hAnsi="宋体" w:cs="宋体"/>
          <w:b/>
          <w:spacing w:val="-2"/>
          <w:kern w:val="0"/>
          <w:sz w:val="20"/>
          <w:szCs w:val="20"/>
        </w:rPr>
      </w:pPr>
      <w:r>
        <w:rPr>
          <w:rFonts w:hint="eastAsia" w:ascii="宋体" w:hAnsi="宋体" w:cs="宋体"/>
          <w:b/>
          <w:kern w:val="0"/>
          <w:sz w:val="20"/>
          <w:szCs w:val="20"/>
        </w:rPr>
        <w:t>（十）、智能消防泡沫灭火系统</w:t>
      </w:r>
    </w:p>
    <w:p>
      <w:pPr>
        <w:widowControl/>
        <w:contextualSpacing/>
        <w:rPr>
          <w:rFonts w:hint="eastAsia" w:ascii="宋体" w:hAnsi="宋体" w:eastAsia="宋体" w:cs="宋体"/>
          <w:kern w:val="0"/>
          <w:sz w:val="20"/>
          <w:szCs w:val="20"/>
        </w:rPr>
      </w:pPr>
      <w:r>
        <w:rPr>
          <w:rFonts w:ascii="宋体" w:hAnsi="宋体" w:cs="宋体"/>
          <w:kern w:val="0"/>
          <w:sz w:val="20"/>
          <w:szCs w:val="20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3575050</wp:posOffset>
            </wp:positionH>
            <wp:positionV relativeFrom="paragraph">
              <wp:posOffset>63500</wp:posOffset>
            </wp:positionV>
            <wp:extent cx="2227580" cy="1871980"/>
            <wp:effectExtent l="0" t="0" r="1270" b="0"/>
            <wp:wrapTight wrapText="bothSides">
              <wp:wrapPolygon>
                <wp:start x="0" y="0"/>
                <wp:lineTo x="0" y="21322"/>
                <wp:lineTo x="21428" y="21322"/>
                <wp:lineTo x="21428" y="0"/>
                <wp:lineTo x="0" y="0"/>
              </wp:wrapPolygon>
            </wp:wrapTight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11" r="33000"/>
                    <a:stretch>
                      <a:fillRect/>
                    </a:stretch>
                  </pic:blipFill>
                  <pic:spPr>
                    <a:xfrm>
                      <a:off x="0" y="0"/>
                      <a:ext cx="2227580" cy="187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kern w:val="0"/>
          <w:sz w:val="20"/>
          <w:szCs w:val="20"/>
        </w:rPr>
        <w:t>一、产品结构：常见各规格种泡沫灭火系统组件。</w:t>
      </w:r>
    </w:p>
    <w:p>
      <w:pPr>
        <w:widowControl/>
        <w:contextualSpacing/>
        <w:rPr>
          <w:rFonts w:hint="eastAsia" w:ascii="宋体" w:hAnsi="宋体" w:eastAsia="宋体" w:cs="宋体"/>
          <w:kern w:val="0"/>
          <w:sz w:val="20"/>
          <w:szCs w:val="20"/>
        </w:rPr>
      </w:pPr>
      <w:r>
        <w:rPr>
          <w:rFonts w:hint="eastAsia" w:ascii="宋体" w:hAnsi="宋体" w:eastAsia="宋体" w:cs="宋体"/>
          <w:kern w:val="0"/>
          <w:sz w:val="20"/>
          <w:szCs w:val="20"/>
        </w:rPr>
        <w:t>二、产品配置：</w:t>
      </w:r>
    </w:p>
    <w:p>
      <w:pPr>
        <w:widowControl/>
        <w:contextualSpacing/>
        <w:rPr>
          <w:rFonts w:hint="eastAsia" w:ascii="宋体" w:hAnsi="宋体" w:eastAsia="宋体" w:cs="宋体"/>
          <w:kern w:val="0"/>
          <w:sz w:val="20"/>
          <w:szCs w:val="20"/>
        </w:rPr>
      </w:pPr>
      <w:r>
        <w:rPr>
          <w:rFonts w:hint="eastAsia" w:ascii="宋体" w:hAnsi="宋体" w:eastAsia="宋体" w:cs="宋体"/>
          <w:kern w:val="0"/>
          <w:sz w:val="20"/>
          <w:szCs w:val="20"/>
        </w:rPr>
        <w:t>1、罐式泡沫灭火装置1个，容量70升。</w:t>
      </w:r>
    </w:p>
    <w:p>
      <w:pPr>
        <w:widowControl/>
        <w:contextualSpacing/>
        <w:rPr>
          <w:rFonts w:hint="eastAsia" w:ascii="宋体" w:hAnsi="宋体" w:eastAsia="宋体" w:cs="宋体"/>
          <w:kern w:val="0"/>
          <w:sz w:val="20"/>
          <w:szCs w:val="20"/>
        </w:rPr>
      </w:pPr>
      <w:r>
        <w:rPr>
          <w:rFonts w:hint="eastAsia" w:ascii="宋体" w:hAnsi="宋体" w:eastAsia="宋体" w:cs="宋体"/>
          <w:kern w:val="0"/>
          <w:sz w:val="20"/>
          <w:szCs w:val="20"/>
        </w:rPr>
        <w:t>2、手提式泡沫灭火器（水基）1个，容量3升。</w:t>
      </w:r>
    </w:p>
    <w:p>
      <w:pPr>
        <w:widowControl/>
        <w:contextualSpacing/>
        <w:rPr>
          <w:rFonts w:hint="eastAsia" w:ascii="宋体" w:hAnsi="宋体" w:eastAsia="宋体" w:cs="宋体"/>
          <w:kern w:val="0"/>
          <w:sz w:val="20"/>
          <w:szCs w:val="20"/>
        </w:rPr>
      </w:pPr>
      <w:r>
        <w:rPr>
          <w:rFonts w:hint="eastAsia" w:ascii="宋体" w:hAnsi="宋体" w:eastAsia="宋体" w:cs="宋体"/>
          <w:kern w:val="0"/>
          <w:sz w:val="20"/>
          <w:szCs w:val="20"/>
        </w:rPr>
        <w:t>3、手提式泡沫灭火器（水基）1个，容量6升。</w:t>
      </w:r>
    </w:p>
    <w:p>
      <w:pPr>
        <w:widowControl/>
        <w:contextualSpacing/>
        <w:rPr>
          <w:rFonts w:hint="eastAsia" w:ascii="宋体" w:hAnsi="宋体" w:eastAsia="宋体" w:cs="宋体"/>
          <w:kern w:val="0"/>
          <w:sz w:val="20"/>
          <w:szCs w:val="20"/>
        </w:rPr>
      </w:pPr>
      <w:r>
        <w:rPr>
          <w:rFonts w:hint="eastAsia" w:ascii="宋体" w:hAnsi="宋体" w:eastAsia="宋体" w:cs="宋体"/>
          <w:kern w:val="0"/>
          <w:sz w:val="20"/>
          <w:szCs w:val="20"/>
        </w:rPr>
        <w:t>4、手提式泡沫灭火器（水基）1个，容量9升。</w:t>
      </w:r>
    </w:p>
    <w:p>
      <w:pPr>
        <w:widowControl/>
        <w:contextualSpacing/>
        <w:rPr>
          <w:rFonts w:hint="eastAsia" w:ascii="宋体" w:hAnsi="宋体" w:eastAsia="宋体" w:cs="宋体"/>
          <w:kern w:val="0"/>
          <w:sz w:val="20"/>
          <w:szCs w:val="20"/>
        </w:rPr>
      </w:pPr>
      <w:r>
        <w:rPr>
          <w:rFonts w:hint="eastAsia" w:ascii="宋体" w:hAnsi="宋体" w:eastAsia="宋体" w:cs="宋体"/>
          <w:kern w:val="0"/>
          <w:sz w:val="20"/>
          <w:szCs w:val="20"/>
        </w:rPr>
        <w:t>5、烟感探测器2套（不同型号）。</w:t>
      </w:r>
    </w:p>
    <w:p>
      <w:pPr>
        <w:widowControl/>
        <w:contextualSpacing/>
        <w:rPr>
          <w:rFonts w:hint="eastAsia" w:ascii="宋体" w:hAnsi="宋体" w:eastAsia="宋体" w:cs="宋体"/>
          <w:kern w:val="0"/>
          <w:sz w:val="20"/>
          <w:szCs w:val="20"/>
        </w:rPr>
      </w:pPr>
      <w:r>
        <w:rPr>
          <w:rFonts w:hint="eastAsia" w:ascii="宋体" w:hAnsi="宋体" w:eastAsia="宋体" w:cs="宋体"/>
          <w:kern w:val="0"/>
          <w:sz w:val="20"/>
          <w:szCs w:val="20"/>
        </w:rPr>
        <w:t>6、温度探测器2套（不同型号）。</w:t>
      </w:r>
    </w:p>
    <w:p>
      <w:pPr>
        <w:widowControl/>
        <w:contextualSpacing/>
        <w:rPr>
          <w:rFonts w:hint="eastAsia" w:ascii="宋体" w:hAnsi="宋体" w:eastAsia="宋体" w:cs="宋体"/>
          <w:kern w:val="0"/>
          <w:sz w:val="20"/>
          <w:szCs w:val="20"/>
        </w:rPr>
      </w:pPr>
      <w:r>
        <w:rPr>
          <w:rFonts w:hint="eastAsia" w:ascii="宋体" w:hAnsi="宋体" w:eastAsia="宋体" w:cs="宋体"/>
          <w:kern w:val="0"/>
          <w:sz w:val="20"/>
          <w:szCs w:val="20"/>
        </w:rPr>
        <w:t>7、电气安装器件、线材+配件+报警回路线1套。</w:t>
      </w:r>
    </w:p>
    <w:p>
      <w:pPr>
        <w:widowControl/>
        <w:contextualSpacing/>
        <w:rPr>
          <w:rFonts w:hint="eastAsia" w:ascii="宋体" w:hAnsi="宋体" w:eastAsia="宋体" w:cs="宋体"/>
          <w:kern w:val="0"/>
          <w:sz w:val="20"/>
          <w:szCs w:val="20"/>
        </w:rPr>
      </w:pPr>
      <w:r>
        <w:rPr>
          <w:rFonts w:hint="eastAsia" w:ascii="宋体" w:hAnsi="宋体" w:eastAsia="宋体" w:cs="宋体"/>
          <w:kern w:val="0"/>
          <w:sz w:val="20"/>
          <w:szCs w:val="20"/>
        </w:rPr>
        <w:t>能满足《火灾自动报警系统》、《建筑消防系统设计与施工》教学与实训，以及福建省三级消防设施操作员（监控）和三级消防设施操作员（维保）方向考试培训及考试要求。</w:t>
      </w:r>
    </w:p>
    <w:p>
      <w:pPr>
        <w:rPr>
          <w:rFonts w:ascii="宋体" w:hAnsi="宋体" w:cs="宋体"/>
          <w:b/>
          <w:kern w:val="0"/>
          <w:sz w:val="20"/>
          <w:szCs w:val="20"/>
        </w:rPr>
      </w:pPr>
    </w:p>
    <w:p>
      <w:pPr>
        <w:rPr>
          <w:rFonts w:ascii="宋体" w:hAnsi="宋体" w:cs="宋体"/>
          <w:b/>
          <w:spacing w:val="-2"/>
          <w:kern w:val="0"/>
          <w:sz w:val="20"/>
          <w:szCs w:val="20"/>
        </w:rPr>
      </w:pPr>
      <w:r>
        <w:rPr>
          <w:rFonts w:hint="eastAsia" w:ascii="宋体" w:hAnsi="宋体" w:cs="宋体"/>
          <w:b/>
          <w:kern w:val="0"/>
          <w:sz w:val="20"/>
          <w:szCs w:val="20"/>
        </w:rPr>
        <w:t>（十一）、消防照明与疏散指示系统</w:t>
      </w:r>
    </w:p>
    <w:p>
      <w:pPr>
        <w:widowControl/>
        <w:contextualSpacing/>
        <w:rPr>
          <w:rFonts w:hint="eastAsia" w:ascii="宋体" w:hAnsi="宋体" w:eastAsia="宋体" w:cs="宋体"/>
          <w:kern w:val="0"/>
          <w:sz w:val="20"/>
          <w:szCs w:val="20"/>
        </w:rPr>
      </w:pPr>
      <w:r>
        <w:rPr>
          <w:rFonts w:hint="eastAsia" w:ascii="宋体" w:hAnsi="宋体" w:eastAsia="宋体" w:cs="宋体"/>
          <w:kern w:val="0"/>
          <w:sz w:val="20"/>
          <w:szCs w:val="20"/>
        </w:rPr>
        <w:t>一、产品规格：长约为3.0米，宽约为2.0米，高约为1.7米。</w:t>
      </w:r>
    </w:p>
    <w:p>
      <w:pPr>
        <w:widowControl/>
        <w:contextualSpacing/>
        <w:rPr>
          <w:rFonts w:hint="eastAsia" w:ascii="宋体" w:hAnsi="宋体" w:eastAsia="宋体" w:cs="宋体"/>
          <w:kern w:val="0"/>
          <w:sz w:val="20"/>
          <w:szCs w:val="20"/>
        </w:rPr>
      </w:pPr>
      <w:r>
        <w:rPr>
          <w:rFonts w:hint="eastAsia" w:ascii="宋体" w:hAnsi="宋体" w:eastAsia="宋体" w:cs="宋体"/>
          <w:kern w:val="0"/>
          <w:sz w:val="20"/>
          <w:szCs w:val="20"/>
        </w:rPr>
        <w:t>二、产品概述：包含消防照明与疏散指示实训机架，照明控制箱、集中电源箱，应急通道指示、应急灯照明灯。</w:t>
      </w:r>
    </w:p>
    <w:p>
      <w:pPr>
        <w:widowControl/>
        <w:contextualSpacing/>
        <w:rPr>
          <w:rFonts w:hint="eastAsia" w:ascii="宋体" w:hAnsi="宋体" w:eastAsia="宋体" w:cs="宋体"/>
          <w:kern w:val="0"/>
          <w:sz w:val="20"/>
          <w:szCs w:val="20"/>
        </w:rPr>
      </w:pPr>
      <w:r>
        <w:rPr>
          <w:rFonts w:hint="eastAsia" w:ascii="宋体" w:hAnsi="宋体" w:eastAsia="宋体" w:cs="宋体"/>
          <w:kern w:val="0"/>
          <w:sz w:val="20"/>
          <w:szCs w:val="20"/>
        </w:rPr>
        <w:t>三、产品配置：</w:t>
      </w:r>
    </w:p>
    <w:p>
      <w:pPr>
        <w:widowControl/>
        <w:contextualSpacing/>
        <w:rPr>
          <w:rFonts w:hint="eastAsia" w:ascii="宋体" w:hAnsi="宋体" w:eastAsia="宋体" w:cs="宋体"/>
          <w:kern w:val="0"/>
          <w:sz w:val="20"/>
          <w:szCs w:val="20"/>
        </w:rPr>
      </w:pPr>
      <w:r>
        <w:rPr>
          <w:rFonts w:hint="eastAsia" w:ascii="宋体" w:hAnsi="宋体" w:eastAsia="宋体" w:cs="宋体"/>
          <w:kern w:val="0"/>
          <w:sz w:val="20"/>
          <w:szCs w:val="20"/>
        </w:rPr>
        <w:t>1、消防照明与疏散指示实训机架一台。</w:t>
      </w:r>
    </w:p>
    <w:p>
      <w:pPr>
        <w:widowControl/>
        <w:contextualSpacing/>
        <w:rPr>
          <w:rFonts w:hint="eastAsia" w:ascii="宋体" w:hAnsi="宋体" w:eastAsia="宋体" w:cs="宋体"/>
          <w:kern w:val="0"/>
          <w:sz w:val="20"/>
          <w:szCs w:val="20"/>
        </w:rPr>
      </w:pPr>
      <w:r>
        <w:rPr>
          <w:rFonts w:hint="eastAsia" w:ascii="宋体" w:hAnsi="宋体" w:eastAsia="宋体" w:cs="宋体"/>
          <w:kern w:val="0"/>
          <w:sz w:val="20"/>
          <w:szCs w:val="20"/>
        </w:rPr>
        <w:t>（1）外形尺寸：约为长600*宽500*高1800mm，包含底座、立柱和顶帽，底座配置有立柱安装孔、过线孔，立柱上配置有可调高度和位置螺丝孔，1.2㎜冷轧钢板材质，表面喷塑处理。</w:t>
      </w:r>
    </w:p>
    <w:p>
      <w:pPr>
        <w:widowControl/>
        <w:contextualSpacing/>
        <w:rPr>
          <w:rFonts w:hint="eastAsia" w:ascii="宋体" w:hAnsi="宋体" w:eastAsia="宋体" w:cs="宋体"/>
          <w:kern w:val="0"/>
          <w:sz w:val="20"/>
          <w:szCs w:val="20"/>
        </w:rPr>
      </w:pPr>
      <w:r>
        <w:rPr>
          <w:rFonts w:hAnsi="宋体"/>
          <w:sz w:val="20"/>
          <w:szCs w:val="20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4735830</wp:posOffset>
            </wp:positionH>
            <wp:positionV relativeFrom="paragraph">
              <wp:posOffset>148590</wp:posOffset>
            </wp:positionV>
            <wp:extent cx="1041400" cy="2813050"/>
            <wp:effectExtent l="0" t="0" r="6350" b="6350"/>
            <wp:wrapTight wrapText="bothSides">
              <wp:wrapPolygon>
                <wp:start x="0" y="0"/>
                <wp:lineTo x="0" y="21502"/>
                <wp:lineTo x="21337" y="21502"/>
                <wp:lineTo x="21337" y="0"/>
                <wp:lineTo x="0" y="0"/>
              </wp:wrapPolygon>
            </wp:wrapTight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81" t="21270" r="17975" b="7319"/>
                    <a:stretch>
                      <a:fillRect/>
                    </a:stretch>
                  </pic:blipFill>
                  <pic:spPr>
                    <a:xfrm>
                      <a:off x="0" y="0"/>
                      <a:ext cx="1041400" cy="281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kern w:val="0"/>
          <w:sz w:val="20"/>
          <w:szCs w:val="20"/>
        </w:rPr>
        <w:t>（2）照明控制箱安装支架1套，L型，约为长100*宽30*高625mm，可挂装≥30KG箱体，1.2㎜冷轧钢板材质，表面喷塑处理。</w:t>
      </w:r>
    </w:p>
    <w:p>
      <w:pPr>
        <w:widowControl/>
        <w:contextualSpacing/>
        <w:rPr>
          <w:rFonts w:hint="eastAsia" w:ascii="宋体" w:hAnsi="宋体" w:eastAsia="宋体" w:cs="宋体"/>
          <w:kern w:val="0"/>
          <w:sz w:val="20"/>
          <w:szCs w:val="20"/>
        </w:rPr>
      </w:pPr>
      <w:r>
        <w:rPr>
          <w:rFonts w:hint="eastAsia" w:ascii="宋体" w:hAnsi="宋体" w:eastAsia="宋体" w:cs="宋体"/>
          <w:kern w:val="0"/>
          <w:sz w:val="20"/>
          <w:szCs w:val="20"/>
        </w:rPr>
        <w:t>（3）集中电源箱安装支架1套，L型，约为长30*宽40*高700mm，可挂装≥60KG箱体，1.2㎜冷轧钢板材质，表面喷塑处理。</w:t>
      </w:r>
    </w:p>
    <w:p>
      <w:pPr>
        <w:widowControl/>
        <w:contextualSpacing/>
        <w:rPr>
          <w:rFonts w:hint="eastAsia" w:ascii="宋体" w:hAnsi="宋体" w:eastAsia="宋体" w:cs="宋体"/>
          <w:kern w:val="0"/>
          <w:sz w:val="20"/>
          <w:szCs w:val="20"/>
        </w:rPr>
      </w:pPr>
      <w:r>
        <w:rPr>
          <w:rFonts w:hint="eastAsia" w:ascii="宋体" w:hAnsi="宋体" w:eastAsia="宋体" w:cs="宋体"/>
          <w:kern w:val="0"/>
          <w:sz w:val="20"/>
          <w:szCs w:val="20"/>
        </w:rPr>
        <w:t>（4）PDU电源插座安装支架1套，L型，95*46*43mm，1.2㎜冷轧钢板材质，表面喷塑处理。</w:t>
      </w:r>
    </w:p>
    <w:p>
      <w:pPr>
        <w:widowControl/>
        <w:contextualSpacing/>
        <w:rPr>
          <w:rFonts w:hint="eastAsia" w:ascii="宋体" w:hAnsi="宋体" w:eastAsia="宋体" w:cs="宋体"/>
          <w:kern w:val="0"/>
          <w:sz w:val="20"/>
          <w:szCs w:val="20"/>
        </w:rPr>
      </w:pPr>
      <w:r>
        <w:rPr>
          <w:rFonts w:hint="eastAsia" w:ascii="宋体" w:hAnsi="宋体" w:eastAsia="宋体" w:cs="宋体"/>
          <w:kern w:val="0"/>
          <w:sz w:val="20"/>
          <w:szCs w:val="20"/>
        </w:rPr>
        <w:t>（5）PDU电源插座1个。</w:t>
      </w:r>
    </w:p>
    <w:p>
      <w:pPr>
        <w:widowControl/>
        <w:contextualSpacing/>
        <w:rPr>
          <w:rFonts w:hint="eastAsia" w:ascii="宋体" w:hAnsi="宋体" w:eastAsia="宋体" w:cs="宋体"/>
          <w:kern w:val="0"/>
          <w:sz w:val="20"/>
          <w:szCs w:val="20"/>
        </w:rPr>
      </w:pPr>
      <w:r>
        <w:rPr>
          <w:rFonts w:hint="eastAsia" w:ascii="宋体" w:hAnsi="宋体" w:eastAsia="宋体" w:cs="宋体"/>
          <w:kern w:val="0"/>
          <w:sz w:val="20"/>
          <w:szCs w:val="20"/>
        </w:rPr>
        <w:t>2、消防应急照明控制器1台。</w:t>
      </w:r>
    </w:p>
    <w:p>
      <w:pPr>
        <w:widowControl/>
        <w:contextualSpacing/>
        <w:rPr>
          <w:rFonts w:hint="eastAsia" w:ascii="宋体" w:hAnsi="宋体" w:eastAsia="宋体" w:cs="宋体"/>
          <w:kern w:val="0"/>
          <w:sz w:val="20"/>
          <w:szCs w:val="20"/>
        </w:rPr>
      </w:pPr>
      <w:r>
        <w:rPr>
          <w:rFonts w:hint="eastAsia" w:ascii="宋体" w:hAnsi="宋体" w:eastAsia="宋体" w:cs="宋体"/>
          <w:kern w:val="0"/>
          <w:sz w:val="20"/>
          <w:szCs w:val="20"/>
        </w:rPr>
        <w:t>3、消防应急照明集中电源箱1台，内装UPS电源1套，蓄电池2个。</w:t>
      </w:r>
    </w:p>
    <w:p>
      <w:pPr>
        <w:widowControl/>
        <w:contextualSpacing/>
        <w:rPr>
          <w:rFonts w:hint="eastAsia" w:ascii="宋体" w:hAnsi="宋体" w:eastAsia="宋体" w:cs="宋体"/>
          <w:kern w:val="0"/>
          <w:sz w:val="20"/>
          <w:szCs w:val="20"/>
        </w:rPr>
      </w:pPr>
      <w:r>
        <w:rPr>
          <w:rFonts w:hint="eastAsia" w:ascii="宋体" w:hAnsi="宋体" w:eastAsia="宋体" w:cs="宋体"/>
          <w:kern w:val="0"/>
          <w:sz w:val="20"/>
          <w:szCs w:val="20"/>
        </w:rPr>
        <w:t>4、集中电源控制型消防标志灯，4套，左向、右向、双向；具有非持续、持续、频闪、调向、强迫点亮等工作模式，并具有巡检、开灯、灭灯等功能；光源类型:高亮度LED绿光；50cd/㎡&lt;表面亮度&lt;300cd/㎡；其他性能要求符合GB17945-2010规定。</w:t>
      </w:r>
    </w:p>
    <w:p>
      <w:pPr>
        <w:widowControl/>
        <w:contextualSpacing/>
        <w:rPr>
          <w:rFonts w:hint="eastAsia" w:ascii="宋体" w:hAnsi="宋体" w:eastAsia="宋体" w:cs="宋体"/>
          <w:kern w:val="0"/>
          <w:sz w:val="20"/>
          <w:szCs w:val="20"/>
        </w:rPr>
      </w:pPr>
      <w:r>
        <w:rPr>
          <w:rFonts w:hint="eastAsia" w:ascii="宋体" w:hAnsi="宋体" w:eastAsia="宋体" w:cs="宋体"/>
          <w:kern w:val="0"/>
          <w:sz w:val="20"/>
          <w:szCs w:val="20"/>
        </w:rPr>
        <w:t>5、集中电源控制型消防安全出口标志灯2套。</w:t>
      </w:r>
    </w:p>
    <w:p>
      <w:pPr>
        <w:widowControl/>
        <w:contextualSpacing/>
        <w:rPr>
          <w:rFonts w:hint="eastAsia" w:ascii="宋体" w:hAnsi="宋体" w:eastAsia="宋体" w:cs="宋体"/>
          <w:kern w:val="0"/>
          <w:sz w:val="20"/>
          <w:szCs w:val="20"/>
        </w:rPr>
      </w:pPr>
      <w:r>
        <w:rPr>
          <w:rFonts w:hint="eastAsia" w:ascii="宋体" w:hAnsi="宋体" w:eastAsia="宋体" w:cs="宋体"/>
          <w:kern w:val="0"/>
          <w:sz w:val="20"/>
          <w:szCs w:val="20"/>
        </w:rPr>
        <w:t>6、集中电源控制型消防疏散照明灯4套。</w:t>
      </w:r>
    </w:p>
    <w:p>
      <w:pPr>
        <w:widowControl/>
        <w:contextualSpacing/>
        <w:rPr>
          <w:rFonts w:hint="eastAsia" w:ascii="宋体" w:hAnsi="宋体" w:eastAsia="宋体" w:cs="宋体"/>
          <w:kern w:val="0"/>
          <w:sz w:val="20"/>
          <w:szCs w:val="20"/>
        </w:rPr>
      </w:pPr>
      <w:r>
        <w:rPr>
          <w:rFonts w:hint="eastAsia" w:ascii="宋体" w:hAnsi="宋体" w:eastAsia="宋体" w:cs="宋体"/>
          <w:kern w:val="0"/>
          <w:sz w:val="20"/>
          <w:szCs w:val="20"/>
        </w:rPr>
        <w:t>7、烟感探测器2套。</w:t>
      </w:r>
    </w:p>
    <w:p>
      <w:pPr>
        <w:widowControl/>
        <w:contextualSpacing/>
        <w:rPr>
          <w:rFonts w:hint="eastAsia" w:ascii="宋体" w:hAnsi="宋体" w:eastAsia="宋体" w:cs="宋体"/>
          <w:kern w:val="0"/>
          <w:sz w:val="20"/>
          <w:szCs w:val="20"/>
        </w:rPr>
      </w:pPr>
      <w:r>
        <w:rPr>
          <w:rFonts w:hint="eastAsia" w:ascii="宋体" w:hAnsi="宋体" w:eastAsia="宋体" w:cs="宋体"/>
          <w:kern w:val="0"/>
          <w:sz w:val="20"/>
          <w:szCs w:val="20"/>
        </w:rPr>
        <w:t>8、温度探测器2套。</w:t>
      </w:r>
    </w:p>
    <w:p>
      <w:pPr>
        <w:widowControl/>
        <w:contextualSpacing/>
        <w:rPr>
          <w:rFonts w:hint="eastAsia" w:ascii="宋体" w:hAnsi="宋体" w:eastAsia="宋体" w:cs="宋体"/>
          <w:kern w:val="0"/>
          <w:sz w:val="20"/>
          <w:szCs w:val="20"/>
        </w:rPr>
      </w:pPr>
      <w:r>
        <w:rPr>
          <w:rFonts w:hint="eastAsia" w:ascii="宋体" w:hAnsi="宋体" w:eastAsia="宋体" w:cs="宋体"/>
          <w:kern w:val="0"/>
          <w:sz w:val="20"/>
          <w:szCs w:val="20"/>
        </w:rPr>
        <w:t>9、消防照明与疏散指示系统设备安装器材、线材+配件1套。</w:t>
      </w:r>
    </w:p>
    <w:p>
      <w:pPr>
        <w:widowControl/>
        <w:contextualSpacing/>
        <w:rPr>
          <w:rFonts w:hint="eastAsia" w:ascii="宋体" w:hAnsi="宋体" w:eastAsia="宋体" w:cs="宋体"/>
          <w:kern w:val="0"/>
          <w:sz w:val="20"/>
          <w:szCs w:val="20"/>
        </w:rPr>
      </w:pPr>
      <w:r>
        <w:rPr>
          <w:rFonts w:hint="eastAsia" w:ascii="宋体" w:hAnsi="宋体" w:eastAsia="宋体" w:cs="宋体"/>
          <w:kern w:val="0"/>
          <w:sz w:val="20"/>
          <w:szCs w:val="20"/>
        </w:rPr>
        <w:t>10、电气安装器件、线材+配件+报警回路线1套。</w:t>
      </w:r>
    </w:p>
    <w:p>
      <w:pPr>
        <w:widowControl/>
        <w:contextualSpacing/>
        <w:rPr>
          <w:rFonts w:hint="eastAsia" w:ascii="宋体" w:hAnsi="宋体" w:eastAsia="宋体" w:cs="宋体"/>
          <w:kern w:val="0"/>
          <w:sz w:val="20"/>
          <w:szCs w:val="20"/>
        </w:rPr>
      </w:pPr>
      <w:r>
        <w:rPr>
          <w:rFonts w:hint="eastAsia" w:ascii="宋体" w:hAnsi="宋体" w:eastAsia="宋体" w:cs="宋体"/>
          <w:kern w:val="0"/>
          <w:sz w:val="20"/>
          <w:szCs w:val="20"/>
        </w:rPr>
        <w:t>能满足《火灾自动报警系统》、《建筑消防系统设计与施工》教学与实训，以及福建省三级消防设施操作员（监控）和三级消防设施操作员（维保）方向考试培训及考试要求。</w:t>
      </w:r>
    </w:p>
    <w:p>
      <w:pPr>
        <w:rPr>
          <w:rFonts w:ascii="宋体" w:hAnsi="宋体"/>
          <w:b/>
          <w:bCs/>
          <w:sz w:val="20"/>
          <w:szCs w:val="20"/>
        </w:rPr>
      </w:pPr>
    </w:p>
    <w:p>
      <w:pPr>
        <w:rPr>
          <w:rFonts w:ascii="宋体" w:hAnsi="宋体" w:cs="宋体"/>
          <w:b/>
          <w:kern w:val="0"/>
          <w:sz w:val="20"/>
          <w:szCs w:val="20"/>
        </w:rPr>
      </w:pPr>
      <w:r>
        <w:rPr>
          <w:rFonts w:hint="eastAsia" w:ascii="宋体" w:hAnsi="宋体" w:cs="宋体"/>
          <w:b/>
          <w:kern w:val="0"/>
          <w:sz w:val="20"/>
          <w:szCs w:val="20"/>
        </w:rPr>
        <w:t>（十二）、消防常用器材工具展示系统</w:t>
      </w:r>
    </w:p>
    <w:p>
      <w:pPr>
        <w:widowControl/>
        <w:contextualSpacing/>
        <w:rPr>
          <w:rFonts w:hint="eastAsia" w:ascii="宋体" w:hAnsi="宋体" w:eastAsia="宋体" w:cs="宋体"/>
          <w:kern w:val="0"/>
          <w:sz w:val="20"/>
          <w:szCs w:val="20"/>
        </w:rPr>
      </w:pPr>
      <w:r>
        <w:rPr>
          <w:rFonts w:hint="eastAsia" w:ascii="宋体" w:hAnsi="宋体" w:eastAsia="宋体" w:cs="宋体"/>
          <w:kern w:val="0"/>
          <w:sz w:val="20"/>
          <w:szCs w:val="20"/>
        </w:rPr>
        <w:t>一、产品概述：消防工程常用器材、配件、工具等存放展示。</w:t>
      </w:r>
    </w:p>
    <w:p>
      <w:pPr>
        <w:widowControl/>
        <w:contextualSpacing/>
        <w:rPr>
          <w:rFonts w:hint="eastAsia" w:ascii="宋体" w:hAnsi="宋体" w:eastAsia="宋体" w:cs="宋体"/>
          <w:kern w:val="0"/>
          <w:sz w:val="20"/>
          <w:szCs w:val="20"/>
        </w:rPr>
      </w:pPr>
      <w:r>
        <w:rPr>
          <w:rFonts w:hint="eastAsia" w:ascii="宋体" w:hAnsi="宋体" w:eastAsia="宋体" w:cs="宋体"/>
          <w:kern w:val="0"/>
          <w:sz w:val="20"/>
          <w:szCs w:val="20"/>
        </w:rPr>
        <w:t>二、产品配置：</w:t>
      </w:r>
    </w:p>
    <w:p>
      <w:pPr>
        <w:widowControl/>
        <w:contextualSpacing/>
        <w:rPr>
          <w:rFonts w:hint="eastAsia" w:ascii="宋体" w:hAnsi="宋体" w:eastAsia="宋体" w:cs="宋体"/>
          <w:kern w:val="0"/>
          <w:sz w:val="20"/>
          <w:szCs w:val="20"/>
        </w:rPr>
      </w:pPr>
      <w:r>
        <w:rPr>
          <w:sz w:val="20"/>
          <w:szCs w:val="20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3467100</wp:posOffset>
            </wp:positionH>
            <wp:positionV relativeFrom="paragraph">
              <wp:posOffset>1139825</wp:posOffset>
            </wp:positionV>
            <wp:extent cx="2806065" cy="1809750"/>
            <wp:effectExtent l="0" t="0" r="0" b="0"/>
            <wp:wrapTight wrapText="bothSides">
              <wp:wrapPolygon>
                <wp:start x="0" y="0"/>
                <wp:lineTo x="0" y="21373"/>
                <wp:lineTo x="21409" y="21373"/>
                <wp:lineTo x="21409" y="0"/>
                <wp:lineTo x="0" y="0"/>
              </wp:wrapPolygon>
            </wp:wrapTight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67" t="23259" r="7111"/>
                    <a:stretch>
                      <a:fillRect/>
                    </a:stretch>
                  </pic:blipFill>
                  <pic:spPr>
                    <a:xfrm>
                      <a:off x="0" y="0"/>
                      <a:ext cx="2806065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kern w:val="0"/>
          <w:sz w:val="20"/>
          <w:szCs w:val="20"/>
        </w:rPr>
        <w:t>1、器材展示台1套：长宽高约为4800*2000*400mm，方钢框架，1㎜冷轧钢板表面覆盖，表面喷塑处理，台面铺有2㎜透明防滑垫。包含：U型立体展示台1套；矩形立体展台1套。</w:t>
      </w:r>
    </w:p>
    <w:p>
      <w:pPr>
        <w:widowControl/>
        <w:contextualSpacing/>
        <w:rPr>
          <w:rFonts w:hint="eastAsia" w:ascii="宋体" w:hAnsi="宋体" w:eastAsia="宋体" w:cs="宋体"/>
          <w:kern w:val="0"/>
          <w:sz w:val="20"/>
          <w:szCs w:val="20"/>
        </w:rPr>
      </w:pPr>
      <w:r>
        <w:rPr>
          <w:rFonts w:hint="eastAsia" w:ascii="宋体" w:hAnsi="宋体" w:eastAsia="宋体" w:cs="宋体"/>
          <w:kern w:val="0"/>
          <w:sz w:val="20"/>
          <w:szCs w:val="20"/>
        </w:rPr>
        <w:t>2、消防探测器类各1件：编码型感烟火灾探测器；编码型感温火灾探测器；编码型手动火灾报警按钮；非编码型感烟火灾探测器；编码型火灾声光警报器；压力开关。</w:t>
      </w:r>
    </w:p>
    <w:p>
      <w:pPr>
        <w:widowControl/>
        <w:contextualSpacing/>
        <w:rPr>
          <w:rFonts w:hint="eastAsia" w:ascii="宋体" w:hAnsi="宋体" w:eastAsia="宋体" w:cs="宋体"/>
          <w:kern w:val="0"/>
          <w:sz w:val="20"/>
          <w:szCs w:val="20"/>
        </w:rPr>
      </w:pPr>
      <w:r>
        <w:rPr>
          <w:rFonts w:hint="eastAsia" w:ascii="宋体" w:hAnsi="宋体" w:eastAsia="宋体" w:cs="宋体"/>
          <w:kern w:val="0"/>
          <w:sz w:val="20"/>
          <w:szCs w:val="20"/>
        </w:rPr>
        <w:t>2、模块类各1件：输入模块；监视模块；输出模块；输入输出模块。</w:t>
      </w:r>
    </w:p>
    <w:p>
      <w:pPr>
        <w:widowControl/>
        <w:contextualSpacing/>
        <w:rPr>
          <w:rFonts w:hint="eastAsia" w:ascii="宋体" w:hAnsi="宋体" w:eastAsia="宋体" w:cs="宋体"/>
          <w:kern w:val="0"/>
          <w:sz w:val="20"/>
          <w:szCs w:val="20"/>
        </w:rPr>
      </w:pPr>
      <w:r>
        <w:rPr>
          <w:rFonts w:hint="eastAsia" w:ascii="宋体" w:hAnsi="宋体" w:eastAsia="宋体" w:cs="宋体"/>
          <w:kern w:val="0"/>
          <w:sz w:val="20"/>
          <w:szCs w:val="20"/>
        </w:rPr>
        <w:t>3、消防报警类各1件：消防电话接口；消防电话插孔；消防电话分机；消防插孔电话；消火栓按钮；火灾显示盘；电子编码器；疏散指示标志；消防应急照明灯具等；声光报警器；手报按钮。</w:t>
      </w:r>
    </w:p>
    <w:p>
      <w:pPr>
        <w:widowControl/>
        <w:contextualSpacing/>
        <w:rPr>
          <w:rFonts w:hint="eastAsia" w:ascii="宋体" w:hAnsi="宋体" w:eastAsia="宋体" w:cs="宋体"/>
          <w:kern w:val="0"/>
          <w:sz w:val="20"/>
          <w:szCs w:val="20"/>
        </w:rPr>
      </w:pPr>
      <w:r>
        <w:rPr>
          <w:rFonts w:hint="eastAsia" w:ascii="宋体" w:hAnsi="宋体" w:eastAsia="宋体" w:cs="宋体"/>
          <w:kern w:val="0"/>
          <w:sz w:val="20"/>
          <w:szCs w:val="20"/>
        </w:rPr>
        <w:t>4、灭火器类各1件：3L手提式清水灭火器；6L手提式清水灭火器；4L手提式泡沫灭火器；9L手提式泡沫灭火器；1kg手提式干粉灭火器；2kg手提式干粉灭火器；4kg手提式干粉灭火器；5kg手提式干粉灭火器；8kg手提式干粉灭火器；2kg手提式二氧化碳灭火器；3kg手提式二氧化碳灭火器；5kg手提式二氧化碳灭火器；7kg手提式二氧化碳灭火器；4kg手提式六氟丙烷灭火器；10kg悬挂式七氟丙烷灭火器；8kg悬挂式干粉灭火器；20kg推车式干粉灭火器；10kg推车式二氧化碳灭火器。</w:t>
      </w:r>
    </w:p>
    <w:p>
      <w:pPr>
        <w:widowControl/>
        <w:contextualSpacing/>
        <w:rPr>
          <w:rFonts w:hint="eastAsia" w:ascii="宋体" w:hAnsi="宋体" w:eastAsia="宋体" w:cs="宋体"/>
          <w:kern w:val="0"/>
          <w:sz w:val="20"/>
          <w:szCs w:val="20"/>
        </w:rPr>
      </w:pPr>
      <w:r>
        <w:rPr>
          <w:rFonts w:hint="eastAsia" w:ascii="宋体" w:hAnsi="宋体" w:eastAsia="宋体" w:cs="宋体"/>
          <w:kern w:val="0"/>
          <w:sz w:val="20"/>
          <w:szCs w:val="20"/>
        </w:rPr>
        <w:t>5、消防管路类各1件：上喷水喷头；下喷水喷头；侧喷头；DN80、DN65、DN40消防管、卡箍法兰、卡箍、闸阀、止回阀、沟槽三通、卡箍弯头、机械三通、弯头、蝶阀、法兰等。</w:t>
      </w:r>
    </w:p>
    <w:p>
      <w:pPr>
        <w:widowControl/>
        <w:contextualSpacing/>
        <w:rPr>
          <w:rFonts w:hint="eastAsia" w:ascii="宋体" w:hAnsi="宋体" w:eastAsia="宋体" w:cs="宋体"/>
          <w:kern w:val="0"/>
          <w:sz w:val="20"/>
          <w:szCs w:val="20"/>
        </w:rPr>
      </w:pPr>
      <w:r>
        <w:rPr>
          <w:rFonts w:hint="eastAsia" w:ascii="宋体" w:hAnsi="宋体" w:eastAsia="宋体" w:cs="宋体"/>
          <w:kern w:val="0"/>
          <w:sz w:val="20"/>
          <w:szCs w:val="20"/>
        </w:rPr>
        <w:t>能满足《火灾自动报警系统》、《建筑消防系统设计与施工》教学与实训，以及福建省三级消防设施操作员（监控）和三级消防设施操作员（维保）方向考试培训及考试要求。</w:t>
      </w:r>
    </w:p>
    <w:p>
      <w:pPr>
        <w:rPr>
          <w:rFonts w:ascii="宋体" w:hAnsi="宋体" w:cs="宋体"/>
          <w:b/>
          <w:kern w:val="0"/>
          <w:sz w:val="20"/>
          <w:szCs w:val="20"/>
        </w:rPr>
      </w:pPr>
    </w:p>
    <w:p>
      <w:pPr>
        <w:rPr>
          <w:rFonts w:ascii="宋体" w:hAnsi="宋体" w:cs="宋体"/>
          <w:b/>
          <w:spacing w:val="-2"/>
          <w:kern w:val="0"/>
          <w:sz w:val="20"/>
          <w:szCs w:val="20"/>
        </w:rPr>
      </w:pPr>
      <w:r>
        <w:rPr>
          <w:rFonts w:hint="eastAsia" w:ascii="宋体" w:hAnsi="宋体" w:cs="宋体"/>
          <w:b/>
          <w:kern w:val="0"/>
          <w:sz w:val="20"/>
          <w:szCs w:val="20"/>
        </w:rPr>
        <w:t>（十三）、消防控制中心系统</w:t>
      </w:r>
    </w:p>
    <w:p>
      <w:pPr>
        <w:widowControl/>
        <w:contextualSpacing/>
        <w:rPr>
          <w:rFonts w:hint="eastAsia" w:ascii="宋体" w:hAnsi="宋体" w:eastAsia="宋体" w:cs="宋体"/>
          <w:kern w:val="0"/>
          <w:sz w:val="20"/>
          <w:szCs w:val="20"/>
        </w:rPr>
      </w:pPr>
      <w:r>
        <w:rPr>
          <w:rFonts w:hint="eastAsia" w:ascii="宋体" w:hAnsi="宋体" w:eastAsia="宋体" w:cs="宋体"/>
          <w:kern w:val="0"/>
          <w:sz w:val="20"/>
          <w:szCs w:val="20"/>
        </w:rPr>
        <w:t>一、产品概述：火灾自动报警系统、联动控制系统、对讲系统等。</w:t>
      </w:r>
    </w:p>
    <w:p>
      <w:pPr>
        <w:widowControl/>
        <w:contextualSpacing/>
        <w:rPr>
          <w:rFonts w:hint="eastAsia" w:ascii="宋体" w:hAnsi="宋体" w:eastAsia="宋体" w:cs="宋体"/>
          <w:kern w:val="0"/>
          <w:sz w:val="20"/>
          <w:szCs w:val="20"/>
        </w:rPr>
      </w:pPr>
      <w:r>
        <w:rPr>
          <w:rFonts w:hint="eastAsia" w:ascii="宋体" w:hAnsi="宋体" w:eastAsia="宋体" w:cs="宋体"/>
          <w:kern w:val="0"/>
          <w:sz w:val="20"/>
          <w:szCs w:val="20"/>
        </w:rPr>
        <w:t>二、产品配置：</w:t>
      </w:r>
    </w:p>
    <w:p>
      <w:pPr>
        <w:widowControl/>
        <w:contextualSpacing/>
        <w:rPr>
          <w:rFonts w:hint="eastAsia" w:ascii="宋体" w:hAnsi="宋体" w:eastAsia="宋体" w:cs="宋体"/>
          <w:kern w:val="0"/>
          <w:sz w:val="20"/>
          <w:szCs w:val="20"/>
        </w:rPr>
      </w:pPr>
      <w:r>
        <w:rPr>
          <w:rFonts w:hint="eastAsia" w:ascii="宋体" w:hAnsi="宋体" w:eastAsia="宋体" w:cs="宋体"/>
          <w:kern w:val="0"/>
          <w:sz w:val="20"/>
          <w:szCs w:val="20"/>
        </w:rPr>
        <w:t>1、火灾自动报警及广播电话控制台1台：双联琴键台，约为1200*950*1140。双联琴台控制台采用SPCC冷轧钢板，1.5mm厚，表面进行脱脂、酸洗、磷化后，表面进行静电喷塑，配套有电源管理和控制、备用铅酸蓄电池。</w:t>
      </w:r>
    </w:p>
    <w:p>
      <w:pPr>
        <w:widowControl/>
        <w:contextualSpacing/>
        <w:rPr>
          <w:rFonts w:hint="eastAsia" w:ascii="宋体" w:hAnsi="宋体" w:eastAsia="宋体" w:cs="宋体"/>
          <w:kern w:val="0"/>
          <w:sz w:val="20"/>
          <w:szCs w:val="20"/>
        </w:rPr>
      </w:pPr>
      <w:r>
        <w:rPr>
          <w:rFonts w:hint="eastAsia" w:ascii="宋体" w:hAnsi="宋体" w:eastAsia="宋体" w:cs="宋体"/>
          <w:kern w:val="0"/>
          <w:sz w:val="20"/>
          <w:szCs w:val="20"/>
        </w:rPr>
        <w:t>2、火灾自动报警控制系统1套：</w:t>
      </w:r>
    </w:p>
    <w:p>
      <w:pPr>
        <w:widowControl/>
        <w:contextualSpacing/>
        <w:rPr>
          <w:rFonts w:hint="eastAsia" w:ascii="宋体" w:hAnsi="宋体" w:eastAsia="宋体" w:cs="宋体"/>
          <w:kern w:val="0"/>
          <w:sz w:val="20"/>
          <w:szCs w:val="20"/>
        </w:rPr>
      </w:pPr>
      <w:r>
        <w:rPr>
          <w:rFonts w:ascii="宋体" w:hAnsi="宋体" w:cs="宋体"/>
          <w:kern w:val="0"/>
          <w:sz w:val="20"/>
          <w:szCs w:val="20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3580765</wp:posOffset>
            </wp:positionH>
            <wp:positionV relativeFrom="paragraph">
              <wp:posOffset>137160</wp:posOffset>
            </wp:positionV>
            <wp:extent cx="2495550" cy="1863725"/>
            <wp:effectExtent l="0" t="0" r="0" b="3175"/>
            <wp:wrapTight wrapText="bothSides">
              <wp:wrapPolygon>
                <wp:start x="0" y="0"/>
                <wp:lineTo x="0" y="21416"/>
                <wp:lineTo x="21435" y="21416"/>
                <wp:lineTo x="21435" y="0"/>
                <wp:lineTo x="0" y="0"/>
              </wp:wrapPolygon>
            </wp:wrapTight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78" r="20000"/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186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kern w:val="0"/>
          <w:sz w:val="20"/>
          <w:szCs w:val="20"/>
        </w:rPr>
        <w:t>1）火灾报警主机（联动型）1台：工作电压：AC187V～242V；备电：DC24V，12V17AH；外部电源输出：DC24V3A；总线制，每回路总线可接200个编码点；采用彩色大屏幕液晶显示，清晰、直观，便于操作；具有实时操作提示，并能显示地理位置信息方便操作和管理；</w:t>
      </w:r>
    </w:p>
    <w:p>
      <w:pPr>
        <w:widowControl/>
        <w:contextualSpacing/>
        <w:rPr>
          <w:rFonts w:hint="eastAsia" w:ascii="宋体" w:hAnsi="宋体" w:eastAsia="宋体" w:cs="宋体"/>
          <w:kern w:val="0"/>
          <w:sz w:val="20"/>
          <w:szCs w:val="20"/>
        </w:rPr>
      </w:pPr>
      <w:r>
        <w:rPr>
          <w:rFonts w:hint="eastAsia" w:ascii="宋体" w:hAnsi="宋体" w:eastAsia="宋体" w:cs="宋体"/>
          <w:kern w:val="0"/>
          <w:sz w:val="20"/>
          <w:szCs w:val="20"/>
        </w:rPr>
        <w:t>2）消防多线控制盘1台</w:t>
      </w:r>
    </w:p>
    <w:p>
      <w:pPr>
        <w:widowControl/>
        <w:contextualSpacing/>
        <w:rPr>
          <w:rFonts w:hint="eastAsia" w:ascii="宋体" w:hAnsi="宋体" w:eastAsia="宋体" w:cs="宋体"/>
          <w:kern w:val="0"/>
          <w:sz w:val="20"/>
          <w:szCs w:val="20"/>
        </w:rPr>
      </w:pPr>
      <w:r>
        <w:rPr>
          <w:rFonts w:hint="eastAsia" w:ascii="宋体" w:hAnsi="宋体" w:eastAsia="宋体" w:cs="宋体"/>
          <w:kern w:val="0"/>
          <w:sz w:val="20"/>
          <w:szCs w:val="20"/>
        </w:rPr>
        <w:t>3）消防总线控制盘1台</w:t>
      </w:r>
    </w:p>
    <w:p>
      <w:pPr>
        <w:widowControl/>
        <w:contextualSpacing/>
        <w:rPr>
          <w:rFonts w:hint="eastAsia" w:ascii="宋体" w:hAnsi="宋体" w:eastAsia="宋体" w:cs="宋体"/>
          <w:kern w:val="0"/>
          <w:sz w:val="20"/>
          <w:szCs w:val="20"/>
        </w:rPr>
      </w:pPr>
      <w:r>
        <w:rPr>
          <w:rFonts w:hint="eastAsia" w:ascii="宋体" w:hAnsi="宋体" w:eastAsia="宋体" w:cs="宋体"/>
          <w:kern w:val="0"/>
          <w:sz w:val="20"/>
          <w:szCs w:val="20"/>
        </w:rPr>
        <w:t>3、消防联动信号控制柜1台。尺寸约为长500*宽200*高1600mm，1.2㎜冷轧钢板材质，表面喷塑处理。</w:t>
      </w:r>
    </w:p>
    <w:p>
      <w:pPr>
        <w:widowControl/>
        <w:contextualSpacing/>
        <w:rPr>
          <w:rFonts w:hint="eastAsia" w:ascii="宋体" w:hAnsi="宋体" w:eastAsia="宋体" w:cs="宋体"/>
          <w:kern w:val="0"/>
          <w:sz w:val="20"/>
          <w:szCs w:val="20"/>
        </w:rPr>
      </w:pPr>
      <w:r>
        <w:rPr>
          <w:rFonts w:hint="eastAsia" w:ascii="宋体" w:hAnsi="宋体" w:eastAsia="宋体" w:cs="宋体"/>
          <w:kern w:val="0"/>
          <w:sz w:val="20"/>
          <w:szCs w:val="20"/>
        </w:rPr>
        <w:t>1）配置有消防隔离模块、输入模块、输出模块、输入输出模块，共计36个。</w:t>
      </w:r>
    </w:p>
    <w:p>
      <w:pPr>
        <w:widowControl/>
        <w:contextualSpacing/>
        <w:rPr>
          <w:rFonts w:hint="eastAsia" w:ascii="宋体" w:hAnsi="宋体" w:eastAsia="宋体" w:cs="宋体"/>
          <w:kern w:val="0"/>
          <w:sz w:val="20"/>
          <w:szCs w:val="20"/>
        </w:rPr>
      </w:pPr>
      <w:r>
        <w:rPr>
          <w:rFonts w:hint="eastAsia" w:ascii="宋体" w:hAnsi="宋体" w:eastAsia="宋体" w:cs="宋体"/>
          <w:kern w:val="0"/>
          <w:sz w:val="20"/>
          <w:szCs w:val="20"/>
        </w:rPr>
        <w:t>2）配置有联动DC24V继电器14个。</w:t>
      </w:r>
    </w:p>
    <w:p>
      <w:pPr>
        <w:widowControl/>
        <w:contextualSpacing/>
        <w:rPr>
          <w:rFonts w:hint="eastAsia" w:ascii="宋体" w:hAnsi="宋体" w:eastAsia="宋体" w:cs="宋体"/>
          <w:kern w:val="0"/>
          <w:sz w:val="20"/>
          <w:szCs w:val="20"/>
        </w:rPr>
      </w:pPr>
      <w:r>
        <w:rPr>
          <w:rFonts w:hint="eastAsia" w:ascii="宋体" w:hAnsi="宋体" w:eastAsia="宋体" w:cs="宋体"/>
          <w:kern w:val="0"/>
          <w:sz w:val="20"/>
          <w:szCs w:val="20"/>
        </w:rPr>
        <w:t>3）配置有12位接线端子6个，10位接线端子4个。</w:t>
      </w:r>
    </w:p>
    <w:p>
      <w:pPr>
        <w:widowControl/>
        <w:contextualSpacing/>
        <w:rPr>
          <w:rFonts w:hint="eastAsia" w:ascii="宋体" w:hAnsi="宋体" w:eastAsia="宋体" w:cs="宋体"/>
          <w:kern w:val="0"/>
          <w:sz w:val="20"/>
          <w:szCs w:val="20"/>
        </w:rPr>
      </w:pPr>
      <w:r>
        <w:rPr>
          <w:rFonts w:hint="eastAsia" w:ascii="宋体" w:hAnsi="宋体" w:eastAsia="宋体" w:cs="宋体"/>
          <w:kern w:val="0"/>
          <w:sz w:val="20"/>
          <w:szCs w:val="20"/>
        </w:rPr>
        <w:t>4）粗齿开口型配线槽4米。</w:t>
      </w:r>
    </w:p>
    <w:p>
      <w:pPr>
        <w:widowControl/>
        <w:contextualSpacing/>
        <w:rPr>
          <w:rFonts w:hint="eastAsia" w:ascii="宋体" w:hAnsi="宋体" w:eastAsia="宋体" w:cs="宋体"/>
          <w:kern w:val="0"/>
          <w:sz w:val="20"/>
          <w:szCs w:val="20"/>
        </w:rPr>
      </w:pPr>
      <w:r>
        <w:rPr>
          <w:rFonts w:hint="eastAsia" w:ascii="宋体" w:hAnsi="宋体" w:eastAsia="宋体" w:cs="宋体"/>
          <w:kern w:val="0"/>
          <w:sz w:val="20"/>
          <w:szCs w:val="20"/>
        </w:rPr>
        <w:t>5）配套连接线材+配件1套。</w:t>
      </w:r>
    </w:p>
    <w:p>
      <w:pPr>
        <w:widowControl/>
        <w:contextualSpacing/>
        <w:rPr>
          <w:rFonts w:hint="eastAsia" w:ascii="宋体" w:hAnsi="宋体" w:eastAsia="宋体" w:cs="宋体"/>
          <w:kern w:val="0"/>
          <w:sz w:val="20"/>
          <w:szCs w:val="20"/>
        </w:rPr>
      </w:pPr>
      <w:r>
        <w:rPr>
          <w:rFonts w:hint="eastAsia" w:ascii="宋体" w:hAnsi="宋体" w:eastAsia="宋体" w:cs="宋体"/>
          <w:kern w:val="0"/>
          <w:sz w:val="20"/>
          <w:szCs w:val="20"/>
        </w:rPr>
        <w:t>能满足《火灾自动报警系统》、《建筑消防系统设计与施工》教学与实训，以及福建省三级消防设施操作员（监控）和三级消防设施操作员（维保）方向考试培训及考试要求。</w:t>
      </w:r>
    </w:p>
    <w:p>
      <w:pPr>
        <w:rPr>
          <w:rFonts w:ascii="宋体" w:hAnsi="宋体"/>
          <w:b/>
          <w:bCs/>
          <w:sz w:val="20"/>
          <w:szCs w:val="20"/>
        </w:rPr>
      </w:pPr>
    </w:p>
    <w:p>
      <w:pPr>
        <w:rPr>
          <w:rFonts w:ascii="宋体" w:hAnsi="宋体"/>
          <w:b/>
          <w:bCs/>
          <w:sz w:val="20"/>
          <w:szCs w:val="20"/>
        </w:rPr>
      </w:pPr>
      <w:r>
        <w:rPr>
          <w:rFonts w:hint="eastAsia" w:ascii="宋体" w:hAnsi="宋体" w:cs="宋体"/>
          <w:b/>
          <w:kern w:val="0"/>
          <w:sz w:val="20"/>
          <w:szCs w:val="20"/>
        </w:rPr>
        <w:t>（十四）、智能消防工程实训装置</w:t>
      </w:r>
    </w:p>
    <w:p>
      <w:pPr>
        <w:widowControl/>
        <w:contextualSpacing/>
        <w:rPr>
          <w:rFonts w:hint="eastAsia" w:ascii="宋体" w:hAnsi="宋体" w:eastAsia="宋体" w:cs="宋体"/>
          <w:kern w:val="0"/>
          <w:sz w:val="20"/>
          <w:szCs w:val="20"/>
        </w:rPr>
      </w:pPr>
      <w:r>
        <w:rPr>
          <w:rFonts w:hint="eastAsia" w:ascii="宋体" w:hAnsi="宋体" w:eastAsia="宋体" w:cs="宋体"/>
          <w:kern w:val="0"/>
          <w:sz w:val="20"/>
          <w:szCs w:val="20"/>
        </w:rPr>
        <w:t>一、产品规格：长约为1.6米，宽约为0.4米，高约为1.8米。</w:t>
      </w:r>
    </w:p>
    <w:p>
      <w:pPr>
        <w:widowControl/>
        <w:contextualSpacing/>
        <w:rPr>
          <w:rFonts w:hint="eastAsia" w:ascii="宋体" w:hAnsi="宋体" w:eastAsia="宋体" w:cs="宋体"/>
          <w:kern w:val="0"/>
          <w:sz w:val="20"/>
          <w:szCs w:val="20"/>
        </w:rPr>
      </w:pPr>
      <w:r>
        <w:rPr>
          <w:rFonts w:hint="eastAsia" w:ascii="宋体" w:hAnsi="宋体" w:eastAsia="宋体" w:cs="宋体"/>
          <w:kern w:val="0"/>
          <w:sz w:val="20"/>
          <w:szCs w:val="20"/>
        </w:rPr>
        <w:t>二、产品结构：工程型开放结构，真实消防工程项目浓缩系统，学生进行分组进行系统实训。</w:t>
      </w:r>
    </w:p>
    <w:p>
      <w:pPr>
        <w:widowControl/>
        <w:contextualSpacing/>
        <w:rPr>
          <w:rFonts w:hint="eastAsia" w:ascii="宋体" w:hAnsi="宋体" w:eastAsia="宋体" w:cs="宋体"/>
          <w:kern w:val="0"/>
          <w:sz w:val="20"/>
          <w:szCs w:val="20"/>
        </w:rPr>
      </w:pPr>
      <w:r>
        <w:rPr>
          <w:sz w:val="20"/>
          <w:szCs w:val="20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3721100</wp:posOffset>
            </wp:positionH>
            <wp:positionV relativeFrom="paragraph">
              <wp:posOffset>309245</wp:posOffset>
            </wp:positionV>
            <wp:extent cx="2171065" cy="1784985"/>
            <wp:effectExtent l="0" t="0" r="635" b="5715"/>
            <wp:wrapTight wrapText="bothSides">
              <wp:wrapPolygon>
                <wp:start x="0" y="0"/>
                <wp:lineTo x="0" y="21439"/>
                <wp:lineTo x="21417" y="21439"/>
                <wp:lineTo x="21417" y="0"/>
                <wp:lineTo x="0" y="0"/>
              </wp:wrapPolygon>
            </wp:wrapTight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53" t="12997"/>
                    <a:stretch>
                      <a:fillRect/>
                    </a:stretch>
                  </pic:blipFill>
                  <pic:spPr>
                    <a:xfrm>
                      <a:off x="0" y="0"/>
                      <a:ext cx="2171065" cy="178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kern w:val="0"/>
          <w:sz w:val="20"/>
          <w:szCs w:val="20"/>
        </w:rPr>
        <w:t>三、产品配置：</w:t>
      </w:r>
    </w:p>
    <w:p>
      <w:pPr>
        <w:widowControl/>
        <w:contextualSpacing/>
        <w:rPr>
          <w:rFonts w:hint="eastAsia" w:ascii="宋体" w:hAnsi="宋体" w:eastAsia="宋体" w:cs="宋体"/>
          <w:kern w:val="0"/>
          <w:sz w:val="20"/>
          <w:szCs w:val="20"/>
        </w:rPr>
      </w:pPr>
      <w:r>
        <w:rPr>
          <w:rFonts w:hint="eastAsia" w:ascii="宋体" w:hAnsi="宋体" w:eastAsia="宋体" w:cs="宋体"/>
          <w:kern w:val="0"/>
          <w:sz w:val="20"/>
          <w:szCs w:val="20"/>
        </w:rPr>
        <w:t>1、智能建筑消防报警及联动控制中心1套</w:t>
      </w:r>
    </w:p>
    <w:p>
      <w:pPr>
        <w:widowControl/>
        <w:contextualSpacing/>
        <w:rPr>
          <w:rFonts w:hint="eastAsia" w:ascii="宋体" w:hAnsi="宋体" w:eastAsia="宋体" w:cs="宋体"/>
          <w:kern w:val="0"/>
          <w:sz w:val="20"/>
          <w:szCs w:val="20"/>
        </w:rPr>
      </w:pPr>
      <w:r>
        <w:rPr>
          <w:rFonts w:hint="eastAsia" w:ascii="宋体" w:hAnsi="宋体" w:eastAsia="宋体" w:cs="宋体"/>
          <w:kern w:val="0"/>
          <w:sz w:val="20"/>
          <w:szCs w:val="20"/>
        </w:rPr>
        <w:t>1）实训装置平台：实训专用安装支架，开放式不锈钢结构，四面开放式，安装智能消防系统的各种器材，设备安装一目了然。每台平台可满足3-4人同时实训操作。</w:t>
      </w:r>
    </w:p>
    <w:p>
      <w:pPr>
        <w:widowControl/>
        <w:contextualSpacing/>
        <w:rPr>
          <w:rFonts w:hint="eastAsia" w:ascii="宋体" w:hAnsi="宋体" w:eastAsia="宋体" w:cs="宋体"/>
          <w:kern w:val="0"/>
          <w:sz w:val="20"/>
          <w:szCs w:val="20"/>
        </w:rPr>
      </w:pPr>
      <w:r>
        <w:rPr>
          <w:rFonts w:hint="eastAsia" w:ascii="宋体" w:hAnsi="宋体" w:eastAsia="宋体" w:cs="宋体"/>
          <w:kern w:val="0"/>
          <w:sz w:val="20"/>
          <w:szCs w:val="20"/>
        </w:rPr>
        <w:t>2）消防控制中心主机：供电主电AC220V，备电DC24V，7寸真彩液晶屏，全中文菜单操作，含200地址报警点和联动点，系统采用软件地址编码技术，探测器和报警器之间采用两总线无极性通讯技术，具备联网功能。</w:t>
      </w:r>
    </w:p>
    <w:p>
      <w:pPr>
        <w:widowControl/>
        <w:contextualSpacing/>
        <w:rPr>
          <w:rFonts w:hint="eastAsia" w:ascii="宋体" w:hAnsi="宋体" w:eastAsia="宋体" w:cs="宋体"/>
          <w:kern w:val="0"/>
          <w:sz w:val="20"/>
          <w:szCs w:val="20"/>
        </w:rPr>
      </w:pPr>
      <w:r>
        <w:rPr>
          <w:rFonts w:hint="eastAsia" w:ascii="宋体" w:hAnsi="宋体" w:eastAsia="宋体" w:cs="宋体"/>
          <w:kern w:val="0"/>
          <w:sz w:val="20"/>
          <w:szCs w:val="20"/>
        </w:rPr>
        <w:t>3）火灾显示盘：外置接线端子，适合上万次以上实训接线，接线端子可以更换。液晶显示屏，可跨回路显示报警信息，电压：DC24V。</w:t>
      </w:r>
    </w:p>
    <w:p>
      <w:pPr>
        <w:widowControl/>
        <w:contextualSpacing/>
        <w:rPr>
          <w:rFonts w:hint="eastAsia" w:ascii="宋体" w:hAnsi="宋体" w:eastAsia="宋体" w:cs="宋体"/>
          <w:kern w:val="0"/>
          <w:sz w:val="20"/>
          <w:szCs w:val="20"/>
        </w:rPr>
      </w:pPr>
      <w:r>
        <w:rPr>
          <w:rFonts w:hint="eastAsia" w:ascii="宋体" w:hAnsi="宋体" w:eastAsia="宋体" w:cs="宋体"/>
          <w:kern w:val="0"/>
          <w:sz w:val="20"/>
          <w:szCs w:val="20"/>
        </w:rPr>
        <w:t>4）总线隔离模块：外置接线端子，上万次以上实训接线，接线端子可更换。工作电压:DC19-24V；监视电流:≤0.3mA(24V)，动作电流:≤3mA(24V)。</w:t>
      </w:r>
    </w:p>
    <w:p>
      <w:pPr>
        <w:widowControl/>
        <w:contextualSpacing/>
        <w:rPr>
          <w:rFonts w:hint="eastAsia" w:ascii="宋体" w:hAnsi="宋体" w:eastAsia="宋体" w:cs="宋体"/>
          <w:kern w:val="0"/>
          <w:sz w:val="20"/>
          <w:szCs w:val="20"/>
        </w:rPr>
      </w:pPr>
      <w:r>
        <w:rPr>
          <w:rFonts w:hint="eastAsia" w:ascii="宋体" w:hAnsi="宋体" w:eastAsia="宋体" w:cs="宋体"/>
          <w:kern w:val="0"/>
          <w:sz w:val="20"/>
          <w:szCs w:val="20"/>
        </w:rPr>
        <w:t>5）消防水箱:外形尺寸约为465×390×350mm，全钢结构。</w:t>
      </w:r>
    </w:p>
    <w:p>
      <w:pPr>
        <w:widowControl/>
        <w:contextualSpacing/>
        <w:rPr>
          <w:rFonts w:hint="eastAsia" w:ascii="宋体" w:hAnsi="宋体" w:eastAsia="宋体" w:cs="宋体"/>
          <w:kern w:val="0"/>
          <w:sz w:val="20"/>
          <w:szCs w:val="20"/>
        </w:rPr>
      </w:pPr>
      <w:r>
        <w:rPr>
          <w:rFonts w:hint="eastAsia" w:ascii="宋体" w:hAnsi="宋体" w:eastAsia="宋体" w:cs="宋体"/>
          <w:kern w:val="0"/>
          <w:sz w:val="20"/>
          <w:szCs w:val="20"/>
        </w:rPr>
        <w:t>6）高位喷淋水箱:全钢结构，外形尺寸约为400×390×185mm。</w:t>
      </w:r>
    </w:p>
    <w:p>
      <w:pPr>
        <w:widowControl/>
        <w:contextualSpacing/>
        <w:rPr>
          <w:rFonts w:hint="eastAsia" w:ascii="宋体" w:hAnsi="宋体" w:eastAsia="宋体" w:cs="宋体"/>
          <w:kern w:val="0"/>
          <w:sz w:val="20"/>
          <w:szCs w:val="20"/>
        </w:rPr>
      </w:pPr>
      <w:r>
        <w:rPr>
          <w:rFonts w:hint="eastAsia" w:ascii="宋体" w:hAnsi="宋体" w:eastAsia="宋体" w:cs="宋体"/>
          <w:kern w:val="0"/>
          <w:sz w:val="20"/>
          <w:szCs w:val="20"/>
        </w:rPr>
        <w:t>2、智能建筑消防报警及联动控制系统前端探测设备1套</w:t>
      </w:r>
    </w:p>
    <w:p>
      <w:pPr>
        <w:widowControl/>
        <w:contextualSpacing/>
        <w:rPr>
          <w:rFonts w:hint="eastAsia" w:ascii="宋体" w:hAnsi="宋体" w:eastAsia="宋体" w:cs="宋体"/>
          <w:kern w:val="0"/>
          <w:sz w:val="20"/>
          <w:szCs w:val="20"/>
        </w:rPr>
      </w:pPr>
      <w:r>
        <w:rPr>
          <w:rFonts w:hint="eastAsia" w:ascii="宋体" w:hAnsi="宋体" w:eastAsia="宋体" w:cs="宋体"/>
          <w:kern w:val="0"/>
          <w:sz w:val="20"/>
          <w:szCs w:val="20"/>
        </w:rPr>
        <w:t>1）温度感应探测器:定温报警。可以设定探测器在固定温度（60℃或70℃）报警。外置接线端子，适合5000次以上实训接线，接线端子可以更换。</w:t>
      </w:r>
    </w:p>
    <w:p>
      <w:pPr>
        <w:widowControl/>
        <w:contextualSpacing/>
        <w:rPr>
          <w:rFonts w:hint="eastAsia" w:ascii="宋体" w:hAnsi="宋体" w:eastAsia="宋体" w:cs="宋体"/>
          <w:kern w:val="0"/>
          <w:sz w:val="20"/>
          <w:szCs w:val="20"/>
        </w:rPr>
      </w:pPr>
      <w:r>
        <w:rPr>
          <w:rFonts w:hint="eastAsia" w:ascii="宋体" w:hAnsi="宋体" w:eastAsia="宋体" w:cs="宋体"/>
          <w:kern w:val="0"/>
          <w:sz w:val="20"/>
          <w:szCs w:val="20"/>
        </w:rPr>
        <w:t>2）烟雾感应探测器:污染自动补偿。根据污染程度进行零位漂移。灵敏度可调。适用范围广泛，对于不同材质燃烧后产生的白烟或黑烟均可适应。外置接线端子，适合5000次以上实训接线，接线端子可以更换。</w:t>
      </w:r>
    </w:p>
    <w:p>
      <w:pPr>
        <w:widowControl/>
        <w:contextualSpacing/>
        <w:rPr>
          <w:rFonts w:hint="eastAsia" w:ascii="宋体" w:hAnsi="宋体" w:eastAsia="宋体" w:cs="宋体"/>
          <w:kern w:val="0"/>
          <w:sz w:val="20"/>
          <w:szCs w:val="20"/>
        </w:rPr>
      </w:pPr>
      <w:r>
        <w:rPr>
          <w:rFonts w:hint="eastAsia" w:ascii="宋体" w:hAnsi="宋体" w:eastAsia="宋体" w:cs="宋体"/>
          <w:kern w:val="0"/>
          <w:sz w:val="20"/>
          <w:szCs w:val="20"/>
        </w:rPr>
        <w:t>3）可燃气体探测器：检测气体天然气、液化石油气、酒精、汽油或蒸汽。采集方式：扩散式，外置接线端子，适合5000次以上实训接线，接线端子可以更换。</w:t>
      </w:r>
    </w:p>
    <w:p>
      <w:pPr>
        <w:widowControl/>
        <w:contextualSpacing/>
        <w:rPr>
          <w:rFonts w:hint="eastAsia" w:ascii="宋体" w:hAnsi="宋体" w:eastAsia="宋体" w:cs="宋体"/>
          <w:kern w:val="0"/>
          <w:sz w:val="20"/>
          <w:szCs w:val="20"/>
        </w:rPr>
      </w:pPr>
      <w:r>
        <w:rPr>
          <w:rFonts w:hint="eastAsia" w:ascii="宋体" w:hAnsi="宋体" w:eastAsia="宋体" w:cs="宋体"/>
          <w:kern w:val="0"/>
          <w:sz w:val="20"/>
          <w:szCs w:val="20"/>
        </w:rPr>
        <w:t>4）手动报警按钮:外置接线端子，适合5000次以上实训接线，接线端子可以更换。工作电压：DC19～24V。</w:t>
      </w:r>
    </w:p>
    <w:p>
      <w:pPr>
        <w:widowControl/>
        <w:contextualSpacing/>
        <w:rPr>
          <w:rFonts w:hint="eastAsia" w:ascii="宋体" w:hAnsi="宋体" w:eastAsia="宋体" w:cs="宋体"/>
          <w:kern w:val="0"/>
          <w:sz w:val="20"/>
          <w:szCs w:val="20"/>
        </w:rPr>
      </w:pPr>
      <w:r>
        <w:rPr>
          <w:rFonts w:hint="eastAsia" w:ascii="宋体" w:hAnsi="宋体" w:eastAsia="宋体" w:cs="宋体"/>
          <w:kern w:val="0"/>
          <w:sz w:val="20"/>
          <w:szCs w:val="20"/>
        </w:rPr>
        <w:t>5）多功能电子烟枪加烟、加气试验器:具备电子雾化发烟技术；液位显示；配备备用电源。</w:t>
      </w:r>
    </w:p>
    <w:p>
      <w:pPr>
        <w:widowControl/>
        <w:contextualSpacing/>
        <w:rPr>
          <w:rFonts w:hint="eastAsia" w:ascii="宋体" w:hAnsi="宋体" w:eastAsia="宋体" w:cs="宋体"/>
          <w:kern w:val="0"/>
          <w:sz w:val="20"/>
          <w:szCs w:val="20"/>
        </w:rPr>
      </w:pPr>
      <w:r>
        <w:rPr>
          <w:rFonts w:hint="eastAsia" w:ascii="宋体" w:hAnsi="宋体" w:eastAsia="宋体" w:cs="宋体"/>
          <w:kern w:val="0"/>
          <w:sz w:val="20"/>
          <w:szCs w:val="20"/>
        </w:rPr>
        <w:t>3、智能建筑消防报警及联动控制系统终端联动设备1套</w:t>
      </w:r>
    </w:p>
    <w:p>
      <w:pPr>
        <w:widowControl/>
        <w:contextualSpacing/>
        <w:rPr>
          <w:rFonts w:hint="eastAsia" w:ascii="宋体" w:hAnsi="宋体" w:eastAsia="宋体" w:cs="宋体"/>
          <w:kern w:val="0"/>
          <w:sz w:val="20"/>
          <w:szCs w:val="20"/>
        </w:rPr>
      </w:pPr>
      <w:r>
        <w:rPr>
          <w:rFonts w:hint="eastAsia" w:ascii="宋体" w:hAnsi="宋体" w:eastAsia="宋体" w:cs="宋体"/>
          <w:kern w:val="0"/>
          <w:sz w:val="20"/>
          <w:szCs w:val="20"/>
        </w:rPr>
        <w:t>1）喷淋水泵:旋涡式自吸清水泵，功率：370W，50Hz。流量：40L/min，最大扬程：35m，吸程：8m。</w:t>
      </w:r>
    </w:p>
    <w:p>
      <w:pPr>
        <w:widowControl/>
        <w:contextualSpacing/>
        <w:rPr>
          <w:rFonts w:hint="eastAsia" w:ascii="宋体" w:hAnsi="宋体" w:eastAsia="宋体" w:cs="宋体"/>
          <w:kern w:val="0"/>
          <w:sz w:val="20"/>
          <w:szCs w:val="20"/>
        </w:rPr>
      </w:pPr>
      <w:r>
        <w:rPr>
          <w:rFonts w:hint="eastAsia" w:ascii="宋体" w:hAnsi="宋体" w:eastAsia="宋体" w:cs="宋体"/>
          <w:kern w:val="0"/>
          <w:sz w:val="20"/>
          <w:szCs w:val="20"/>
        </w:rPr>
        <w:t>2）消防水泵:旋涡式自吸清水泵，功率：370W，50Hz。流量：40L/min，最大扬程：35m，吸程：8m。</w:t>
      </w:r>
    </w:p>
    <w:p>
      <w:pPr>
        <w:widowControl/>
        <w:contextualSpacing/>
        <w:rPr>
          <w:rFonts w:hint="eastAsia" w:ascii="宋体" w:hAnsi="宋体" w:eastAsia="宋体" w:cs="宋体"/>
          <w:kern w:val="0"/>
          <w:sz w:val="20"/>
          <w:szCs w:val="20"/>
        </w:rPr>
      </w:pPr>
      <w:r>
        <w:rPr>
          <w:rFonts w:hint="eastAsia" w:ascii="宋体" w:hAnsi="宋体" w:eastAsia="宋体" w:cs="宋体"/>
          <w:kern w:val="0"/>
          <w:sz w:val="20"/>
          <w:szCs w:val="20"/>
        </w:rPr>
        <w:t>3）输入模块:工作电压：DC19～24V；电流：0.5mA；报警电流：25mA（瞬时）。外置接线端子，适合5000次以上实训接线，接线端子可以更换。</w:t>
      </w:r>
    </w:p>
    <w:p>
      <w:pPr>
        <w:widowControl/>
        <w:contextualSpacing/>
        <w:rPr>
          <w:rFonts w:hint="eastAsia" w:ascii="宋体" w:hAnsi="宋体" w:eastAsia="宋体" w:cs="宋体"/>
          <w:kern w:val="0"/>
          <w:sz w:val="20"/>
          <w:szCs w:val="20"/>
        </w:rPr>
      </w:pPr>
      <w:r>
        <w:rPr>
          <w:rFonts w:hint="eastAsia" w:ascii="宋体" w:hAnsi="宋体" w:eastAsia="宋体" w:cs="宋体"/>
          <w:kern w:val="0"/>
          <w:sz w:val="20"/>
          <w:szCs w:val="20"/>
        </w:rPr>
        <w:t>4）输入/输出模块：监视电流：&lt;240μA，动作电流：&lt;40mA。外置接线端子，适合5000次以上实训接线，接线端子可以更换。</w:t>
      </w:r>
    </w:p>
    <w:p>
      <w:pPr>
        <w:widowControl/>
        <w:contextualSpacing/>
        <w:rPr>
          <w:rFonts w:hint="eastAsia" w:ascii="宋体" w:hAnsi="宋体" w:eastAsia="宋体" w:cs="宋体"/>
          <w:kern w:val="0"/>
          <w:sz w:val="20"/>
          <w:szCs w:val="20"/>
        </w:rPr>
      </w:pPr>
      <w:r>
        <w:rPr>
          <w:rFonts w:hint="eastAsia" w:ascii="宋体" w:hAnsi="宋体" w:eastAsia="宋体" w:cs="宋体"/>
          <w:kern w:val="0"/>
          <w:sz w:val="20"/>
          <w:szCs w:val="20"/>
        </w:rPr>
        <w:t>5）玻璃球洒水喷头：当发生火灾时，环境温度上升，超过58℃，玻璃球破碎喷水，可以实现灭火功能。</w:t>
      </w:r>
    </w:p>
    <w:p>
      <w:pPr>
        <w:widowControl/>
        <w:contextualSpacing/>
        <w:rPr>
          <w:rFonts w:hint="eastAsia" w:ascii="宋体" w:hAnsi="宋体" w:eastAsia="宋体" w:cs="宋体"/>
          <w:kern w:val="0"/>
          <w:sz w:val="20"/>
          <w:szCs w:val="20"/>
        </w:rPr>
      </w:pPr>
      <w:r>
        <w:rPr>
          <w:rFonts w:hint="eastAsia" w:ascii="宋体" w:hAnsi="宋体" w:eastAsia="宋体" w:cs="宋体"/>
          <w:kern w:val="0"/>
          <w:sz w:val="20"/>
          <w:szCs w:val="20"/>
        </w:rPr>
        <w:t>6）水流指示器：公称通径：DN50；额定工作压力：1.2MPa；动作流量：15～37.5L/min。</w:t>
      </w:r>
    </w:p>
    <w:p>
      <w:pPr>
        <w:widowControl/>
        <w:contextualSpacing/>
        <w:rPr>
          <w:rFonts w:hint="eastAsia" w:ascii="宋体" w:hAnsi="宋体" w:eastAsia="宋体" w:cs="宋体"/>
          <w:kern w:val="0"/>
          <w:sz w:val="20"/>
          <w:szCs w:val="20"/>
        </w:rPr>
      </w:pPr>
      <w:r>
        <w:rPr>
          <w:rFonts w:hint="eastAsia" w:ascii="宋体" w:hAnsi="宋体" w:eastAsia="宋体" w:cs="宋体"/>
          <w:kern w:val="0"/>
          <w:sz w:val="20"/>
          <w:szCs w:val="20"/>
        </w:rPr>
        <w:t>7）压力开关：触点工作压力：0.035～0.05MPa，工作压力≤1.2MPa。</w:t>
      </w:r>
    </w:p>
    <w:p>
      <w:pPr>
        <w:widowControl/>
        <w:contextualSpacing/>
        <w:rPr>
          <w:rFonts w:hint="eastAsia" w:ascii="宋体" w:hAnsi="宋体" w:eastAsia="宋体" w:cs="宋体"/>
          <w:kern w:val="0"/>
          <w:sz w:val="20"/>
          <w:szCs w:val="20"/>
        </w:rPr>
      </w:pPr>
      <w:r>
        <w:rPr>
          <w:rFonts w:hint="eastAsia" w:ascii="宋体" w:hAnsi="宋体" w:eastAsia="宋体" w:cs="宋体"/>
          <w:kern w:val="0"/>
          <w:sz w:val="20"/>
          <w:szCs w:val="20"/>
        </w:rPr>
        <w:t>8）压力表：测量范围:0～2.5MPa。</w:t>
      </w:r>
    </w:p>
    <w:p>
      <w:pPr>
        <w:widowControl/>
        <w:contextualSpacing/>
        <w:rPr>
          <w:rFonts w:hint="eastAsia" w:ascii="宋体" w:hAnsi="宋体" w:eastAsia="宋体" w:cs="宋体"/>
          <w:kern w:val="0"/>
          <w:sz w:val="20"/>
          <w:szCs w:val="20"/>
        </w:rPr>
      </w:pPr>
      <w:r>
        <w:rPr>
          <w:rFonts w:hint="eastAsia" w:ascii="宋体" w:hAnsi="宋体" w:eastAsia="宋体" w:cs="宋体"/>
          <w:kern w:val="0"/>
          <w:sz w:val="20"/>
          <w:szCs w:val="20"/>
        </w:rPr>
        <w:t>9）消防龙带和水枪：普通直流水枪，栓头公称通径：DN65。</w:t>
      </w:r>
    </w:p>
    <w:p>
      <w:pPr>
        <w:widowControl/>
        <w:contextualSpacing/>
        <w:rPr>
          <w:rFonts w:hint="eastAsia" w:ascii="宋体" w:hAnsi="宋体" w:eastAsia="宋体" w:cs="宋体"/>
          <w:kern w:val="0"/>
          <w:sz w:val="20"/>
          <w:szCs w:val="20"/>
        </w:rPr>
      </w:pPr>
      <w:r>
        <w:rPr>
          <w:rFonts w:hint="eastAsia" w:ascii="宋体" w:hAnsi="宋体" w:eastAsia="宋体" w:cs="宋体"/>
          <w:kern w:val="0"/>
          <w:sz w:val="20"/>
          <w:szCs w:val="20"/>
        </w:rPr>
        <w:t>10）电子编码器:可对总线型探测器、模块、接口设备等设备编码；四位段码式液晶显示。</w:t>
      </w:r>
    </w:p>
    <w:p>
      <w:pPr>
        <w:widowControl/>
        <w:contextualSpacing/>
        <w:rPr>
          <w:rFonts w:hint="eastAsia" w:ascii="宋体" w:hAnsi="宋体" w:eastAsia="宋体" w:cs="宋体"/>
          <w:kern w:val="0"/>
          <w:sz w:val="20"/>
          <w:szCs w:val="20"/>
        </w:rPr>
      </w:pPr>
      <w:r>
        <w:rPr>
          <w:rFonts w:hint="eastAsia" w:ascii="宋体" w:hAnsi="宋体" w:eastAsia="宋体" w:cs="宋体"/>
          <w:kern w:val="0"/>
          <w:sz w:val="20"/>
          <w:szCs w:val="20"/>
        </w:rPr>
        <w:t>四、备注：</w:t>
      </w:r>
    </w:p>
    <w:p>
      <w:pPr>
        <w:widowControl/>
        <w:contextualSpacing/>
        <w:rPr>
          <w:rFonts w:hint="eastAsia" w:ascii="宋体" w:hAnsi="宋体" w:eastAsia="宋体" w:cs="宋体"/>
          <w:kern w:val="0"/>
          <w:sz w:val="20"/>
          <w:szCs w:val="20"/>
        </w:rPr>
      </w:pPr>
      <w:r>
        <w:rPr>
          <w:rFonts w:hint="eastAsia" w:ascii="宋体" w:hAnsi="宋体" w:eastAsia="宋体" w:cs="宋体"/>
          <w:kern w:val="0"/>
          <w:sz w:val="20"/>
          <w:szCs w:val="20"/>
        </w:rPr>
        <w:t>1、以上规格尺寸，仅供参考，但是投标不得低于此规格要求。</w:t>
      </w:r>
    </w:p>
    <w:p>
      <w:pPr>
        <w:widowControl/>
        <w:contextualSpacing/>
        <w:rPr>
          <w:rFonts w:hint="eastAsia" w:ascii="宋体" w:hAnsi="宋体" w:eastAsia="宋体" w:cs="宋体"/>
          <w:kern w:val="0"/>
          <w:sz w:val="20"/>
          <w:szCs w:val="20"/>
        </w:rPr>
      </w:pPr>
      <w:r>
        <w:rPr>
          <w:rFonts w:hint="eastAsia" w:ascii="宋体" w:hAnsi="宋体" w:eastAsia="宋体" w:cs="宋体"/>
          <w:kern w:val="0"/>
          <w:sz w:val="20"/>
          <w:szCs w:val="20"/>
        </w:rPr>
        <w:t>2、提供设备至少三年原厂售后服务承诺函原件。</w:t>
      </w:r>
    </w:p>
    <w:p>
      <w:pPr>
        <w:widowControl/>
        <w:contextualSpacing/>
        <w:rPr>
          <w:rFonts w:hint="eastAsia" w:ascii="宋体" w:hAnsi="宋体" w:eastAsia="宋体" w:cs="宋体"/>
          <w:kern w:val="0"/>
          <w:sz w:val="20"/>
          <w:szCs w:val="20"/>
        </w:rPr>
      </w:pPr>
      <w:r>
        <w:rPr>
          <w:rFonts w:hint="eastAsia" w:ascii="宋体" w:hAnsi="宋体" w:eastAsia="宋体" w:cs="宋体"/>
          <w:kern w:val="0"/>
          <w:sz w:val="20"/>
          <w:szCs w:val="20"/>
        </w:rPr>
        <w:t>能满足《火灾自动报警系统》、《建筑消防系统设计与施工》教学与实训，以及福建省三级消防设施操作员（监控）和三级消防设施操作员（维保）方向考试培训及考试要求。</w:t>
      </w:r>
    </w:p>
    <w:p>
      <w:pPr>
        <w:rPr>
          <w:rFonts w:ascii="宋体" w:hAnsi="宋体"/>
          <w:b/>
          <w:bCs/>
          <w:sz w:val="20"/>
          <w:szCs w:val="20"/>
        </w:rPr>
      </w:pPr>
    </w:p>
    <w:p>
      <w:pPr>
        <w:rPr>
          <w:rFonts w:ascii="宋体" w:hAnsi="宋体" w:cs="宋体"/>
          <w:b/>
          <w:kern w:val="0"/>
          <w:sz w:val="20"/>
          <w:szCs w:val="20"/>
        </w:rPr>
      </w:pPr>
    </w:p>
    <w:p>
      <w:pPr>
        <w:rPr>
          <w:rFonts w:ascii="宋体" w:hAnsi="宋体"/>
          <w:b/>
          <w:bCs/>
          <w:sz w:val="20"/>
          <w:szCs w:val="20"/>
        </w:rPr>
      </w:pPr>
      <w:r>
        <w:rPr>
          <w:rFonts w:hint="eastAsia" w:ascii="宋体" w:hAnsi="宋体" w:cs="宋体"/>
          <w:b/>
          <w:kern w:val="0"/>
          <w:sz w:val="20"/>
          <w:szCs w:val="20"/>
        </w:rPr>
        <w:t>（十五）、智能消防技术原理实训装置</w:t>
      </w:r>
    </w:p>
    <w:p>
      <w:pPr>
        <w:widowControl/>
        <w:contextualSpacing/>
        <w:rPr>
          <w:rFonts w:hint="eastAsia" w:ascii="宋体" w:hAnsi="宋体" w:eastAsia="宋体" w:cs="宋体"/>
          <w:kern w:val="0"/>
          <w:sz w:val="20"/>
          <w:szCs w:val="20"/>
        </w:rPr>
      </w:pPr>
      <w:r>
        <w:rPr>
          <w:rFonts w:hint="eastAsia" w:ascii="宋体" w:hAnsi="宋体" w:eastAsia="宋体" w:cs="宋体"/>
          <w:kern w:val="0"/>
          <w:sz w:val="20"/>
          <w:szCs w:val="20"/>
        </w:rPr>
        <w:t>一、产品规格：长约为0.6米，宽约为0.5米，高约为2.0米。</w:t>
      </w:r>
    </w:p>
    <w:p>
      <w:pPr>
        <w:widowControl/>
        <w:contextualSpacing/>
        <w:rPr>
          <w:rFonts w:hint="eastAsia" w:ascii="宋体" w:hAnsi="宋体" w:eastAsia="宋体" w:cs="宋体"/>
          <w:kern w:val="0"/>
          <w:sz w:val="20"/>
          <w:szCs w:val="20"/>
        </w:rPr>
      </w:pPr>
      <w:r>
        <w:rPr>
          <w:rFonts w:hint="eastAsia" w:ascii="宋体" w:hAnsi="宋体" w:eastAsia="宋体" w:cs="宋体"/>
          <w:kern w:val="0"/>
          <w:sz w:val="20"/>
          <w:szCs w:val="20"/>
        </w:rPr>
        <w:t>二、产品结构：全钢开放式结构，消防原理展示、基本技能实训操作，前端终端联动操作实训。</w:t>
      </w:r>
    </w:p>
    <w:p>
      <w:pPr>
        <w:widowControl/>
        <w:contextualSpacing/>
        <w:rPr>
          <w:rFonts w:hint="eastAsia" w:ascii="宋体" w:hAnsi="宋体" w:eastAsia="宋体" w:cs="宋体"/>
          <w:kern w:val="0"/>
          <w:sz w:val="20"/>
          <w:szCs w:val="20"/>
        </w:rPr>
      </w:pPr>
      <w:r>
        <w:rPr>
          <w:rFonts w:hint="eastAsia" w:ascii="宋体" w:hAnsi="宋体" w:eastAsia="宋体" w:cs="宋体"/>
          <w:kern w:val="0"/>
          <w:sz w:val="20"/>
          <w:szCs w:val="20"/>
        </w:rPr>
        <w:t>三、产品配置：</w:t>
      </w:r>
    </w:p>
    <w:p>
      <w:pPr>
        <w:widowControl/>
        <w:contextualSpacing/>
        <w:rPr>
          <w:rFonts w:hint="eastAsia" w:ascii="宋体" w:hAnsi="宋体" w:eastAsia="宋体" w:cs="宋体"/>
          <w:kern w:val="0"/>
          <w:sz w:val="20"/>
          <w:szCs w:val="20"/>
        </w:rPr>
      </w:pPr>
      <w:r>
        <w:rPr>
          <w:rFonts w:hint="eastAsia" w:ascii="宋体" w:hAnsi="宋体" w:eastAsia="宋体" w:cs="宋体"/>
          <w:kern w:val="0"/>
          <w:sz w:val="20"/>
          <w:szCs w:val="20"/>
        </w:rPr>
        <w:t>1、消防系统机架1台：两侧立柱及顶帽预留φ25穿墙布线孔及M6螺丝孔，方便设备的安装。开放式结构，两面安装设备,配有约为600mm*500mm*300mm消防水箱,安装智能消防系统的各种器材，设备安装一目了然。</w:t>
      </w:r>
    </w:p>
    <w:p>
      <w:pPr>
        <w:widowControl/>
        <w:contextualSpacing/>
        <w:rPr>
          <w:rFonts w:hint="eastAsia" w:ascii="宋体" w:hAnsi="宋体" w:eastAsia="宋体" w:cs="宋体"/>
          <w:kern w:val="0"/>
          <w:sz w:val="20"/>
          <w:szCs w:val="20"/>
        </w:rPr>
      </w:pPr>
      <w:r>
        <w:rPr>
          <w:rFonts w:hint="eastAsia" w:ascii="宋体" w:hAnsi="宋体" w:eastAsia="宋体" w:cs="宋体"/>
          <w:kern w:val="0"/>
          <w:sz w:val="20"/>
          <w:szCs w:val="20"/>
        </w:rPr>
        <w:t>2、温度感应探测器2个：定温报警。可以设定探测器在固定温度（60℃或70℃）报警。外置接线端子，适合5000次以上实训接线，接线端子可更换。</w:t>
      </w:r>
    </w:p>
    <w:p>
      <w:pPr>
        <w:widowControl/>
        <w:contextualSpacing/>
        <w:rPr>
          <w:rFonts w:hint="eastAsia" w:ascii="宋体" w:hAnsi="宋体" w:eastAsia="宋体" w:cs="宋体"/>
          <w:kern w:val="0"/>
          <w:sz w:val="20"/>
          <w:szCs w:val="20"/>
        </w:rPr>
      </w:pPr>
      <w:r>
        <w:rPr>
          <w:rFonts w:hint="eastAsia" w:ascii="宋体" w:hAnsi="宋体" w:eastAsia="宋体" w:cs="宋体"/>
          <w:kern w:val="0"/>
          <w:sz w:val="20"/>
          <w:szCs w:val="20"/>
        </w:rPr>
        <w:t>3、烟雾感应探测器2个：污染自动补偿。根据污染程度进行零位漂移。灵敏度可调，适用范围广，对不同材质燃烧后产生的白烟或黑烟均可适应。外置接线端子，适合5000次以上实训接线，接线端子可更换。</w:t>
      </w:r>
    </w:p>
    <w:p>
      <w:pPr>
        <w:widowControl/>
        <w:contextualSpacing/>
        <w:rPr>
          <w:rFonts w:hint="eastAsia" w:ascii="宋体" w:hAnsi="宋体" w:eastAsia="宋体" w:cs="宋体"/>
          <w:kern w:val="0"/>
          <w:sz w:val="20"/>
          <w:szCs w:val="20"/>
        </w:rPr>
      </w:pPr>
      <w:r>
        <w:rPr>
          <w:rFonts w:hint="eastAsia" w:ascii="宋体" w:hAnsi="宋体" w:eastAsia="宋体" w:cs="宋体"/>
          <w:kern w:val="0"/>
          <w:sz w:val="20"/>
          <w:szCs w:val="20"/>
        </w:rPr>
        <w:t>4、可燃气体探测器2个：检测气体：天然气、液化石油气、酒精、汽油或蒸汽。采集方式：扩散式，外置接线端子，适合5000次以上实训接线，接线端子可更换。</w:t>
      </w:r>
    </w:p>
    <w:p>
      <w:pPr>
        <w:widowControl/>
        <w:contextualSpacing/>
        <w:rPr>
          <w:rFonts w:hint="eastAsia" w:ascii="宋体" w:hAnsi="宋体" w:eastAsia="宋体" w:cs="宋体"/>
          <w:kern w:val="0"/>
          <w:sz w:val="20"/>
          <w:szCs w:val="20"/>
        </w:rPr>
      </w:pPr>
      <w:r>
        <w:rPr>
          <w:rFonts w:hint="eastAsia" w:ascii="宋体" w:hAnsi="宋体" w:eastAsia="宋体" w:cs="宋体"/>
          <w:kern w:val="0"/>
          <w:sz w:val="20"/>
          <w:szCs w:val="20"/>
        </w:rPr>
        <w:t>5、声光报警器2个：闪光频率：每分钟闪亮20次-180次，声压级≥85dB,变调周期：0.2s-5s。</w:t>
      </w:r>
    </w:p>
    <w:p>
      <w:pPr>
        <w:widowControl/>
        <w:contextualSpacing/>
        <w:rPr>
          <w:rFonts w:hint="eastAsia" w:ascii="宋体" w:hAnsi="宋体" w:eastAsia="宋体" w:cs="宋体"/>
          <w:kern w:val="0"/>
          <w:sz w:val="20"/>
          <w:szCs w:val="20"/>
        </w:rPr>
      </w:pPr>
      <w:r>
        <w:rPr>
          <w:rFonts w:hint="eastAsia" w:ascii="宋体" w:hAnsi="宋体" w:eastAsia="宋体" w:cs="宋体"/>
          <w:kern w:val="0"/>
          <w:sz w:val="20"/>
          <w:szCs w:val="20"/>
        </w:rPr>
        <w:t>6、手动报警按钮1个：外置接线端子，适合5000次以上实训接线，接线端子可更换。工作电压：DC19～24V,</w:t>
      </w:r>
    </w:p>
    <w:p>
      <w:pPr>
        <w:widowControl/>
        <w:contextualSpacing/>
        <w:rPr>
          <w:rFonts w:hint="eastAsia" w:ascii="宋体" w:hAnsi="宋体" w:eastAsia="宋体" w:cs="宋体"/>
          <w:kern w:val="0"/>
          <w:sz w:val="20"/>
          <w:szCs w:val="20"/>
        </w:rPr>
      </w:pPr>
      <w:r>
        <w:rPr>
          <w:b/>
          <w:bCs/>
          <w:sz w:val="20"/>
          <w:szCs w:val="20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3616960</wp:posOffset>
            </wp:positionH>
            <wp:positionV relativeFrom="paragraph">
              <wp:posOffset>699770</wp:posOffset>
            </wp:positionV>
            <wp:extent cx="2218690" cy="1797050"/>
            <wp:effectExtent l="0" t="0" r="0" b="0"/>
            <wp:wrapTight wrapText="bothSides">
              <wp:wrapPolygon>
                <wp:start x="0" y="0"/>
                <wp:lineTo x="0" y="21295"/>
                <wp:lineTo x="21328" y="21295"/>
                <wp:lineTo x="21328" y="0"/>
                <wp:lineTo x="0" y="0"/>
              </wp:wrapPolygon>
            </wp:wrapTight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26" t="9129" r="10254" b="4793"/>
                    <a:stretch>
                      <a:fillRect/>
                    </a:stretch>
                  </pic:blipFill>
                  <pic:spPr>
                    <a:xfrm>
                      <a:off x="0" y="0"/>
                      <a:ext cx="2218690" cy="179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kern w:val="0"/>
          <w:sz w:val="20"/>
          <w:szCs w:val="20"/>
        </w:rPr>
        <w:t>7、火灾报警控制器1套：智能小点数火灾自动报警设备，主要针对中、小型消防工程项目设计，它可以和探测器、手动报警按钮、消火栓报警按钮及输入、输出模块组成火灾自动报警联动系统。工作电压：AC220V±10～15%,巡检周期≤3秒，备电：DC24V3.3Ah,线制：总线制。</w:t>
      </w:r>
    </w:p>
    <w:p>
      <w:pPr>
        <w:widowControl/>
        <w:contextualSpacing/>
        <w:rPr>
          <w:rFonts w:hint="eastAsia" w:ascii="宋体" w:hAnsi="宋体" w:eastAsia="宋体" w:cs="宋体"/>
          <w:kern w:val="0"/>
          <w:sz w:val="20"/>
          <w:szCs w:val="20"/>
        </w:rPr>
      </w:pPr>
      <w:r>
        <w:rPr>
          <w:rFonts w:hint="eastAsia" w:ascii="宋体" w:hAnsi="宋体" w:eastAsia="宋体" w:cs="宋体"/>
          <w:kern w:val="0"/>
          <w:sz w:val="20"/>
          <w:szCs w:val="20"/>
        </w:rPr>
        <w:t>8、火灾显示盘2个：外置接线端子，适合5000次以上实训接线，接线端子可更换。液晶显示屏，可跨回路显示报警信息，电压：DC24V。</w:t>
      </w:r>
    </w:p>
    <w:p>
      <w:pPr>
        <w:widowControl/>
        <w:contextualSpacing/>
        <w:rPr>
          <w:rFonts w:hint="eastAsia" w:ascii="宋体" w:hAnsi="宋体" w:eastAsia="宋体" w:cs="宋体"/>
          <w:kern w:val="0"/>
          <w:sz w:val="20"/>
          <w:szCs w:val="20"/>
        </w:rPr>
      </w:pPr>
      <w:r>
        <w:rPr>
          <w:rFonts w:hint="eastAsia" w:ascii="宋体" w:hAnsi="宋体" w:eastAsia="宋体" w:cs="宋体"/>
          <w:kern w:val="0"/>
          <w:sz w:val="20"/>
          <w:szCs w:val="20"/>
        </w:rPr>
        <w:t>9、总线隔离模块1个：外置接线端子，适合5000次以上实训接线，接线端子可更换。工作电压:DC19-24V；监视电流:≤0.3mA(24V)，动作电流:≤3mA(24V)。</w:t>
      </w:r>
    </w:p>
    <w:p>
      <w:pPr>
        <w:widowControl/>
        <w:contextualSpacing/>
        <w:rPr>
          <w:rFonts w:hint="eastAsia" w:ascii="宋体" w:hAnsi="宋体" w:eastAsia="宋体" w:cs="宋体"/>
          <w:kern w:val="0"/>
          <w:sz w:val="20"/>
          <w:szCs w:val="20"/>
        </w:rPr>
      </w:pPr>
      <w:r>
        <w:rPr>
          <w:rFonts w:hint="eastAsia" w:ascii="宋体" w:hAnsi="宋体" w:eastAsia="宋体" w:cs="宋体"/>
          <w:kern w:val="0"/>
          <w:sz w:val="20"/>
          <w:szCs w:val="20"/>
        </w:rPr>
        <w:t>10、消防水泵1台：旋涡式自吸清水泵，功率：370W/50Hz。流量：40L/min，最大扬程：35m，吸程：8m。</w:t>
      </w:r>
    </w:p>
    <w:p>
      <w:pPr>
        <w:widowControl/>
        <w:contextualSpacing/>
        <w:rPr>
          <w:rFonts w:hint="eastAsia" w:ascii="宋体" w:hAnsi="宋体" w:eastAsia="宋体" w:cs="宋体"/>
          <w:kern w:val="0"/>
          <w:sz w:val="20"/>
          <w:szCs w:val="20"/>
        </w:rPr>
      </w:pPr>
      <w:r>
        <w:rPr>
          <w:rFonts w:hint="eastAsia" w:ascii="宋体" w:hAnsi="宋体" w:eastAsia="宋体" w:cs="宋体"/>
          <w:kern w:val="0"/>
          <w:sz w:val="20"/>
          <w:szCs w:val="20"/>
        </w:rPr>
        <w:t>11、输入/输出模块4个：监视电流：&lt;240µA，动作电流：&lt;40mA。外置接线端子，适合5000次以上实训接线，接线端子可更换。</w:t>
      </w:r>
    </w:p>
    <w:p>
      <w:pPr>
        <w:widowControl/>
        <w:contextualSpacing/>
        <w:rPr>
          <w:rFonts w:hint="eastAsia" w:ascii="宋体" w:hAnsi="宋体" w:eastAsia="宋体" w:cs="宋体"/>
          <w:kern w:val="0"/>
          <w:sz w:val="20"/>
          <w:szCs w:val="20"/>
        </w:rPr>
      </w:pPr>
      <w:r>
        <w:rPr>
          <w:rFonts w:hint="eastAsia" w:ascii="宋体" w:hAnsi="宋体" w:eastAsia="宋体" w:cs="宋体"/>
          <w:kern w:val="0"/>
          <w:sz w:val="20"/>
          <w:szCs w:val="20"/>
        </w:rPr>
        <w:t>12、消防水箱1个：外形尺寸：600mm*500mm*300mm。</w:t>
      </w:r>
    </w:p>
    <w:p>
      <w:pPr>
        <w:widowControl/>
        <w:contextualSpacing/>
        <w:rPr>
          <w:rFonts w:hint="eastAsia" w:ascii="宋体" w:hAnsi="宋体" w:eastAsia="宋体" w:cs="宋体"/>
          <w:kern w:val="0"/>
          <w:sz w:val="20"/>
          <w:szCs w:val="20"/>
        </w:rPr>
      </w:pPr>
      <w:r>
        <w:rPr>
          <w:rFonts w:hint="eastAsia" w:ascii="宋体" w:hAnsi="宋体" w:eastAsia="宋体" w:cs="宋体"/>
          <w:kern w:val="0"/>
          <w:sz w:val="20"/>
          <w:szCs w:val="20"/>
        </w:rPr>
        <w:t>13、消防栓头+水枪1套：普通直流水枪，栓头公称通径：DN65。</w:t>
      </w:r>
    </w:p>
    <w:p>
      <w:pPr>
        <w:widowControl/>
        <w:contextualSpacing/>
        <w:rPr>
          <w:rFonts w:hint="eastAsia" w:ascii="宋体" w:hAnsi="宋体" w:eastAsia="宋体" w:cs="宋体"/>
          <w:kern w:val="0"/>
          <w:sz w:val="20"/>
          <w:szCs w:val="20"/>
        </w:rPr>
      </w:pPr>
      <w:r>
        <w:rPr>
          <w:rFonts w:hint="eastAsia" w:ascii="宋体" w:hAnsi="宋体" w:eastAsia="宋体" w:cs="宋体"/>
          <w:kern w:val="0"/>
          <w:sz w:val="20"/>
          <w:szCs w:val="20"/>
        </w:rPr>
        <w:t>14、模拟卷帘1个：电压：220V，功率：98W，频率：50Hz，四线控制，卷帘上下平稳无噪音。可壁装、顶装。规格:520mm*500mm*100mm</w:t>
      </w:r>
    </w:p>
    <w:p>
      <w:pPr>
        <w:widowControl/>
        <w:contextualSpacing/>
        <w:rPr>
          <w:rFonts w:hint="eastAsia" w:ascii="宋体" w:hAnsi="宋体" w:eastAsia="宋体" w:cs="宋体"/>
          <w:kern w:val="0"/>
          <w:sz w:val="20"/>
          <w:szCs w:val="20"/>
        </w:rPr>
      </w:pPr>
      <w:r>
        <w:rPr>
          <w:rFonts w:hint="eastAsia" w:ascii="宋体" w:hAnsi="宋体" w:eastAsia="宋体" w:cs="宋体"/>
          <w:kern w:val="0"/>
          <w:sz w:val="20"/>
          <w:szCs w:val="20"/>
        </w:rPr>
        <w:t>15、模拟风机1个：电压:220v，功率:24w，频率：50Hz，风量:25m3/h。规格：148*148*55mm。</w:t>
      </w:r>
    </w:p>
    <w:p>
      <w:pPr>
        <w:widowControl/>
        <w:contextualSpacing/>
        <w:rPr>
          <w:rFonts w:hint="eastAsia" w:ascii="宋体" w:hAnsi="宋体" w:eastAsia="宋体" w:cs="宋体"/>
          <w:kern w:val="0"/>
          <w:sz w:val="20"/>
          <w:szCs w:val="20"/>
        </w:rPr>
      </w:pPr>
      <w:r>
        <w:rPr>
          <w:rFonts w:hint="eastAsia" w:ascii="宋体" w:hAnsi="宋体" w:eastAsia="宋体" w:cs="宋体"/>
          <w:kern w:val="0"/>
          <w:sz w:val="20"/>
          <w:szCs w:val="20"/>
        </w:rPr>
        <w:t>四、备注：</w:t>
      </w:r>
    </w:p>
    <w:p>
      <w:pPr>
        <w:widowControl/>
        <w:contextualSpacing/>
        <w:rPr>
          <w:rFonts w:hint="eastAsia" w:ascii="宋体" w:hAnsi="宋体" w:eastAsia="宋体" w:cs="宋体"/>
          <w:kern w:val="0"/>
          <w:sz w:val="20"/>
          <w:szCs w:val="20"/>
        </w:rPr>
      </w:pPr>
      <w:r>
        <w:rPr>
          <w:rFonts w:hint="eastAsia" w:ascii="宋体" w:hAnsi="宋体" w:eastAsia="宋体" w:cs="宋体"/>
          <w:kern w:val="0"/>
          <w:sz w:val="20"/>
          <w:szCs w:val="20"/>
        </w:rPr>
        <w:t>1、以上规格尺寸，仅供参考，但是投标不得低于此规格要求。</w:t>
      </w:r>
    </w:p>
    <w:p>
      <w:pPr>
        <w:widowControl/>
        <w:contextualSpacing/>
        <w:rPr>
          <w:rFonts w:hint="eastAsia" w:ascii="宋体" w:hAnsi="宋体" w:eastAsia="宋体" w:cs="宋体"/>
          <w:kern w:val="0"/>
          <w:sz w:val="20"/>
          <w:szCs w:val="20"/>
        </w:rPr>
      </w:pPr>
      <w:r>
        <w:rPr>
          <w:rFonts w:hint="eastAsia" w:ascii="宋体" w:hAnsi="宋体" w:eastAsia="宋体" w:cs="宋体"/>
          <w:kern w:val="0"/>
          <w:sz w:val="20"/>
          <w:szCs w:val="20"/>
        </w:rPr>
        <w:t>2、提供设备至少三年原厂售后服务承诺函原件。</w:t>
      </w:r>
    </w:p>
    <w:p>
      <w:pPr>
        <w:widowControl/>
        <w:contextualSpacing/>
        <w:rPr>
          <w:rFonts w:hint="eastAsia" w:ascii="宋体" w:hAnsi="宋体" w:eastAsia="宋体" w:cs="宋体"/>
          <w:kern w:val="0"/>
          <w:sz w:val="20"/>
          <w:szCs w:val="20"/>
        </w:rPr>
      </w:pPr>
      <w:r>
        <w:rPr>
          <w:rFonts w:hint="eastAsia" w:ascii="宋体" w:hAnsi="宋体" w:eastAsia="宋体" w:cs="宋体"/>
          <w:kern w:val="0"/>
          <w:sz w:val="20"/>
          <w:szCs w:val="20"/>
        </w:rPr>
        <w:t>能满足《火灾自动报警系统》、《建筑消防系统设计与施工》教学与实训，以及福建省三级消防设施操作员（监控）和三级消防设施操作员（维保）方向考试培训及考试要求。</w:t>
      </w:r>
    </w:p>
    <w:p>
      <w:pPr>
        <w:rPr>
          <w:rFonts w:ascii="宋体" w:hAnsi="宋体" w:cs="宋体"/>
          <w:b/>
          <w:kern w:val="0"/>
          <w:sz w:val="20"/>
          <w:szCs w:val="20"/>
        </w:rPr>
      </w:pPr>
    </w:p>
    <w:p>
      <w:pPr>
        <w:rPr>
          <w:rFonts w:ascii="宋体" w:hAnsi="宋体"/>
          <w:b/>
          <w:bCs/>
          <w:sz w:val="20"/>
          <w:szCs w:val="20"/>
        </w:rPr>
      </w:pPr>
      <w:r>
        <w:rPr>
          <w:rFonts w:hint="eastAsia" w:ascii="宋体" w:hAnsi="宋体" w:cs="宋体"/>
          <w:b/>
          <w:kern w:val="0"/>
          <w:sz w:val="20"/>
          <w:szCs w:val="20"/>
        </w:rPr>
        <w:t>（十六）、全钢移动工具车</w:t>
      </w:r>
    </w:p>
    <w:p>
      <w:pPr>
        <w:widowControl/>
        <w:contextualSpacing/>
        <w:rPr>
          <w:rFonts w:hint="eastAsia" w:ascii="宋体" w:hAnsi="宋体" w:eastAsia="宋体" w:cs="宋体"/>
          <w:kern w:val="0"/>
          <w:sz w:val="20"/>
          <w:szCs w:val="20"/>
        </w:rPr>
      </w:pPr>
      <w:r>
        <w:rPr>
          <w:rFonts w:hint="eastAsia" w:ascii="宋体" w:hAnsi="宋体" w:eastAsia="宋体" w:cs="宋体"/>
          <w:kern w:val="0"/>
          <w:sz w:val="20"/>
          <w:szCs w:val="20"/>
        </w:rPr>
        <w:t>一、产品规格：长约为630mm，宽约为400mm，高约为720mm</w:t>
      </w:r>
    </w:p>
    <w:p>
      <w:pPr>
        <w:widowControl/>
        <w:contextualSpacing/>
        <w:rPr>
          <w:rFonts w:hint="eastAsia" w:ascii="宋体" w:hAnsi="宋体" w:eastAsia="宋体" w:cs="宋体"/>
          <w:kern w:val="0"/>
          <w:sz w:val="20"/>
          <w:szCs w:val="20"/>
        </w:rPr>
      </w:pPr>
      <w:r>
        <w:rPr>
          <w:rFonts w:ascii="宋体" w:hAnsi="宋体" w:cs="宋体"/>
          <w:b/>
          <w:kern w:val="0"/>
          <w:sz w:val="20"/>
          <w:szCs w:val="20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4097655</wp:posOffset>
            </wp:positionH>
            <wp:positionV relativeFrom="paragraph">
              <wp:posOffset>350520</wp:posOffset>
            </wp:positionV>
            <wp:extent cx="1481455" cy="1730375"/>
            <wp:effectExtent l="0" t="0" r="4445" b="3175"/>
            <wp:wrapTight wrapText="bothSides">
              <wp:wrapPolygon>
                <wp:start x="0" y="0"/>
                <wp:lineTo x="0" y="21402"/>
                <wp:lineTo x="21387" y="21402"/>
                <wp:lineTo x="21387" y="0"/>
                <wp:lineTo x="0" y="0"/>
              </wp:wrapPolygon>
            </wp:wrapTight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816" b="10600"/>
                    <a:stretch>
                      <a:fillRect/>
                    </a:stretch>
                  </pic:blipFill>
                  <pic:spPr>
                    <a:xfrm>
                      <a:off x="0" y="0"/>
                      <a:ext cx="1481455" cy="173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kern w:val="0"/>
          <w:sz w:val="20"/>
          <w:szCs w:val="20"/>
        </w:rPr>
        <w:t>二、产品结构：用于消防设备装配、加工、管路加工安装；可移动操作。</w:t>
      </w:r>
    </w:p>
    <w:p>
      <w:pPr>
        <w:widowControl/>
        <w:contextualSpacing/>
        <w:rPr>
          <w:rFonts w:hint="eastAsia" w:ascii="宋体" w:hAnsi="宋体" w:eastAsia="宋体" w:cs="宋体"/>
          <w:kern w:val="0"/>
          <w:sz w:val="20"/>
          <w:szCs w:val="20"/>
        </w:rPr>
      </w:pPr>
      <w:r>
        <w:rPr>
          <w:rFonts w:hint="eastAsia" w:ascii="宋体" w:hAnsi="宋体" w:eastAsia="宋体" w:cs="宋体"/>
          <w:kern w:val="0"/>
          <w:sz w:val="20"/>
          <w:szCs w:val="20"/>
        </w:rPr>
        <w:t>三、产品配置：</w:t>
      </w:r>
    </w:p>
    <w:p>
      <w:pPr>
        <w:widowControl/>
        <w:contextualSpacing/>
        <w:rPr>
          <w:rFonts w:hint="eastAsia" w:ascii="宋体" w:hAnsi="宋体" w:eastAsia="宋体" w:cs="宋体"/>
          <w:kern w:val="0"/>
          <w:sz w:val="20"/>
          <w:szCs w:val="20"/>
        </w:rPr>
      </w:pPr>
      <w:r>
        <w:rPr>
          <w:rFonts w:hint="eastAsia" w:ascii="宋体" w:hAnsi="宋体" w:eastAsia="宋体" w:cs="宋体"/>
          <w:kern w:val="0"/>
          <w:sz w:val="20"/>
          <w:szCs w:val="20"/>
        </w:rPr>
        <w:t>1、全钢喷塑柜体，1.2毫米镀锌钢板，工具车顶部设计为操作台面，三边有挡板，铺设1.5mm厚防滑垫，既能保护台面，又能防滑。</w:t>
      </w:r>
    </w:p>
    <w:p>
      <w:pPr>
        <w:widowControl/>
        <w:contextualSpacing/>
        <w:rPr>
          <w:rFonts w:hint="eastAsia" w:ascii="宋体" w:hAnsi="宋体" w:eastAsia="宋体" w:cs="宋体"/>
          <w:kern w:val="0"/>
          <w:sz w:val="20"/>
          <w:szCs w:val="20"/>
        </w:rPr>
      </w:pPr>
      <w:r>
        <w:rPr>
          <w:rFonts w:hint="eastAsia" w:ascii="宋体" w:hAnsi="宋体" w:eastAsia="宋体" w:cs="宋体"/>
          <w:kern w:val="0"/>
          <w:sz w:val="20"/>
          <w:szCs w:val="20"/>
        </w:rPr>
        <w:t>2、工具车左边设计有两层工具架，适合放置管钳和螺丝刀等常用工具。右边安装有推拉把手。</w:t>
      </w:r>
    </w:p>
    <w:p>
      <w:pPr>
        <w:widowControl/>
        <w:contextualSpacing/>
        <w:rPr>
          <w:rFonts w:hint="eastAsia" w:ascii="宋体" w:hAnsi="宋体" w:eastAsia="宋体" w:cs="宋体"/>
          <w:kern w:val="0"/>
          <w:sz w:val="20"/>
          <w:szCs w:val="20"/>
        </w:rPr>
      </w:pPr>
      <w:r>
        <w:rPr>
          <w:rFonts w:hint="eastAsia" w:ascii="宋体" w:hAnsi="宋体" w:eastAsia="宋体" w:cs="宋体"/>
          <w:kern w:val="0"/>
          <w:sz w:val="20"/>
          <w:szCs w:val="20"/>
        </w:rPr>
        <w:t>3、工具车上层设计有钢制抽屉一个，抽屉采用优质钢材制造，装有滚轴导轨，推拉静音、灵活顺畅。工具车中间设计有双开带锁钢门，可当做储物柜使用。内部设计有三层棚板；</w:t>
      </w:r>
    </w:p>
    <w:p>
      <w:pPr>
        <w:widowControl/>
        <w:contextualSpacing/>
        <w:rPr>
          <w:rFonts w:hint="eastAsia" w:ascii="宋体" w:hAnsi="宋体" w:eastAsia="宋体" w:cs="宋体"/>
          <w:kern w:val="0"/>
          <w:sz w:val="20"/>
          <w:szCs w:val="20"/>
        </w:rPr>
      </w:pPr>
      <w:r>
        <w:rPr>
          <w:rFonts w:hint="eastAsia" w:ascii="宋体" w:hAnsi="宋体" w:eastAsia="宋体" w:cs="宋体"/>
          <w:kern w:val="0"/>
          <w:sz w:val="20"/>
          <w:szCs w:val="20"/>
        </w:rPr>
        <w:t>4、底部安装有四个万向轮，方便移动。</w:t>
      </w:r>
    </w:p>
    <w:p>
      <w:pPr>
        <w:widowControl/>
        <w:contextualSpacing/>
        <w:rPr>
          <w:rFonts w:hint="eastAsia" w:ascii="宋体" w:hAnsi="宋体" w:eastAsia="宋体" w:cs="宋体"/>
          <w:kern w:val="0"/>
          <w:sz w:val="20"/>
          <w:szCs w:val="20"/>
        </w:rPr>
      </w:pPr>
      <w:r>
        <w:rPr>
          <w:rFonts w:hint="eastAsia" w:ascii="宋体" w:hAnsi="宋体" w:eastAsia="宋体" w:cs="宋体"/>
          <w:kern w:val="0"/>
          <w:sz w:val="20"/>
          <w:szCs w:val="20"/>
        </w:rPr>
        <w:t>三、产品功能</w:t>
      </w:r>
    </w:p>
    <w:p>
      <w:pPr>
        <w:widowControl/>
        <w:contextualSpacing/>
        <w:rPr>
          <w:rFonts w:hint="eastAsia" w:ascii="宋体" w:hAnsi="宋体" w:eastAsia="宋体" w:cs="宋体"/>
          <w:kern w:val="0"/>
          <w:sz w:val="20"/>
          <w:szCs w:val="20"/>
        </w:rPr>
      </w:pPr>
      <w:r>
        <w:rPr>
          <w:rFonts w:hint="eastAsia" w:ascii="宋体" w:hAnsi="宋体" w:eastAsia="宋体" w:cs="宋体"/>
          <w:kern w:val="0"/>
          <w:sz w:val="20"/>
          <w:szCs w:val="20"/>
        </w:rPr>
        <w:t>多功能集合体，可以当工具车使用，存放管材加工、安装的工具；又可以当操作台，在上面进行管材加工、安装；还可以作为移动的安全保险储物柜。</w:t>
      </w:r>
    </w:p>
    <w:p>
      <w:pPr>
        <w:rPr>
          <w:rFonts w:ascii="宋体" w:hAnsi="宋体" w:cs="宋体"/>
          <w:spacing w:val="-2"/>
          <w:kern w:val="0"/>
          <w:sz w:val="20"/>
          <w:szCs w:val="20"/>
        </w:rPr>
      </w:pPr>
    </w:p>
    <w:p>
      <w:pPr>
        <w:rPr>
          <w:rFonts w:ascii="宋体" w:hAnsi="宋体" w:cs="宋体"/>
          <w:b/>
          <w:spacing w:val="-2"/>
          <w:kern w:val="0"/>
          <w:sz w:val="20"/>
          <w:szCs w:val="20"/>
        </w:rPr>
      </w:pPr>
      <w:r>
        <w:rPr>
          <w:rFonts w:hint="eastAsia" w:ascii="宋体" w:hAnsi="宋体" w:cs="宋体"/>
          <w:b/>
          <w:kern w:val="0"/>
          <w:sz w:val="20"/>
          <w:szCs w:val="20"/>
        </w:rPr>
        <w:t>（十七）、配套安装、实训器材</w:t>
      </w:r>
    </w:p>
    <w:p>
      <w:pPr>
        <w:autoSpaceDE w:val="0"/>
        <w:autoSpaceDN w:val="0"/>
        <w:contextualSpacing/>
        <w:rPr>
          <w:rFonts w:ascii="宋体" w:hAnsi="宋体" w:cs="宋体"/>
          <w:kern w:val="0"/>
          <w:sz w:val="20"/>
          <w:szCs w:val="20"/>
        </w:rPr>
      </w:pPr>
      <w:r>
        <w:rPr>
          <w:rFonts w:hint="eastAsia" w:ascii="宋体" w:hAnsi="宋体" w:cs="宋体"/>
          <w:kern w:val="0"/>
          <w:sz w:val="20"/>
          <w:szCs w:val="20"/>
        </w:rPr>
        <w:t>消防</w:t>
      </w:r>
      <w:r>
        <w:rPr>
          <w:rFonts w:hint="eastAsia" w:ascii="宋体" w:hAnsi="宋体" w:cs="宋体"/>
          <w:spacing w:val="-2"/>
          <w:kern w:val="0"/>
          <w:sz w:val="20"/>
          <w:szCs w:val="20"/>
        </w:rPr>
        <w:t>设</w:t>
      </w:r>
      <w:r>
        <w:rPr>
          <w:rFonts w:hint="eastAsia" w:ascii="宋体" w:hAnsi="宋体" w:cs="宋体"/>
          <w:kern w:val="0"/>
          <w:sz w:val="20"/>
          <w:szCs w:val="20"/>
        </w:rPr>
        <w:t>备</w:t>
      </w:r>
      <w:r>
        <w:rPr>
          <w:rFonts w:hint="eastAsia" w:ascii="宋体" w:hAnsi="宋体" w:cs="宋体"/>
          <w:spacing w:val="-2"/>
          <w:kern w:val="0"/>
          <w:sz w:val="20"/>
          <w:szCs w:val="20"/>
        </w:rPr>
        <w:t>安</w:t>
      </w:r>
      <w:r>
        <w:rPr>
          <w:rFonts w:hint="eastAsia" w:ascii="宋体" w:hAnsi="宋体" w:cs="宋体"/>
          <w:kern w:val="0"/>
          <w:sz w:val="20"/>
          <w:szCs w:val="20"/>
        </w:rPr>
        <w:t>装</w:t>
      </w:r>
      <w:r>
        <w:rPr>
          <w:rFonts w:hint="eastAsia" w:ascii="宋体" w:hAnsi="宋体" w:cs="宋体"/>
          <w:spacing w:val="-2"/>
          <w:kern w:val="0"/>
          <w:sz w:val="20"/>
          <w:szCs w:val="20"/>
        </w:rPr>
        <w:t>、</w:t>
      </w:r>
      <w:r>
        <w:rPr>
          <w:rFonts w:hint="eastAsia" w:ascii="宋体" w:hAnsi="宋体" w:cs="宋体"/>
          <w:kern w:val="0"/>
          <w:sz w:val="20"/>
          <w:szCs w:val="20"/>
        </w:rPr>
        <w:t>学</w:t>
      </w:r>
      <w:r>
        <w:rPr>
          <w:rFonts w:hint="eastAsia" w:ascii="宋体" w:hAnsi="宋体" w:cs="宋体"/>
          <w:spacing w:val="-2"/>
          <w:kern w:val="0"/>
          <w:sz w:val="20"/>
          <w:szCs w:val="20"/>
        </w:rPr>
        <w:t>生</w:t>
      </w:r>
      <w:r>
        <w:rPr>
          <w:rFonts w:hint="eastAsia" w:ascii="宋体" w:hAnsi="宋体" w:cs="宋体"/>
          <w:kern w:val="0"/>
          <w:sz w:val="20"/>
          <w:szCs w:val="20"/>
        </w:rPr>
        <w:t>实</w:t>
      </w:r>
      <w:r>
        <w:rPr>
          <w:rFonts w:hint="eastAsia" w:ascii="宋体" w:hAnsi="宋体" w:cs="宋体"/>
          <w:spacing w:val="-2"/>
          <w:kern w:val="0"/>
          <w:sz w:val="20"/>
          <w:szCs w:val="20"/>
        </w:rPr>
        <w:t>训</w:t>
      </w:r>
      <w:r>
        <w:rPr>
          <w:rFonts w:hint="eastAsia" w:ascii="宋体" w:hAnsi="宋体" w:cs="宋体"/>
          <w:kern w:val="0"/>
          <w:sz w:val="20"/>
          <w:szCs w:val="20"/>
        </w:rPr>
        <w:t>消耗</w:t>
      </w:r>
      <w:r>
        <w:rPr>
          <w:rFonts w:hint="eastAsia" w:ascii="宋体" w:hAnsi="宋体" w:cs="宋体"/>
          <w:spacing w:val="-2"/>
          <w:kern w:val="0"/>
          <w:sz w:val="20"/>
          <w:szCs w:val="20"/>
        </w:rPr>
        <w:t>材</w:t>
      </w:r>
      <w:r>
        <w:rPr>
          <w:rFonts w:hint="eastAsia" w:ascii="宋体" w:hAnsi="宋体" w:cs="宋体"/>
          <w:kern w:val="0"/>
          <w:sz w:val="20"/>
          <w:szCs w:val="20"/>
        </w:rPr>
        <w:t>料：</w:t>
      </w:r>
    </w:p>
    <w:p>
      <w:pPr>
        <w:autoSpaceDE w:val="0"/>
        <w:autoSpaceDN w:val="0"/>
        <w:contextualSpacing/>
        <w:rPr>
          <w:rFonts w:ascii="宋体" w:hAnsi="宋体" w:cs="宋体"/>
          <w:kern w:val="0"/>
          <w:sz w:val="20"/>
          <w:szCs w:val="20"/>
        </w:rPr>
      </w:pPr>
      <w:r>
        <w:rPr>
          <w:rFonts w:ascii="宋体" w:hAnsi="宋体" w:cs="宋体"/>
          <w:kern w:val="0"/>
          <w:sz w:val="20"/>
          <w:szCs w:val="20"/>
        </w:rPr>
        <w:t>1</w:t>
      </w:r>
      <w:r>
        <w:rPr>
          <w:rFonts w:hint="eastAsia" w:ascii="宋体" w:hAnsi="宋体" w:cs="宋体"/>
          <w:kern w:val="0"/>
          <w:sz w:val="20"/>
          <w:szCs w:val="20"/>
        </w:rPr>
        <w:t>、</w:t>
      </w:r>
      <w:r>
        <w:rPr>
          <w:rFonts w:ascii="宋体" w:hAnsi="宋体" w:cs="宋体"/>
          <w:kern w:val="0"/>
          <w:sz w:val="20"/>
          <w:szCs w:val="20"/>
        </w:rPr>
        <w:t>DN80</w:t>
      </w:r>
      <w:r>
        <w:rPr>
          <w:rFonts w:hint="eastAsia" w:ascii="宋体" w:hAnsi="宋体" w:cs="宋体"/>
          <w:kern w:val="0"/>
          <w:sz w:val="20"/>
          <w:szCs w:val="20"/>
        </w:rPr>
        <w:t>消防镀锌钢管，</w:t>
      </w:r>
      <w:r>
        <w:rPr>
          <w:rFonts w:ascii="宋体" w:hAnsi="宋体" w:cs="宋体"/>
          <w:kern w:val="0"/>
          <w:sz w:val="20"/>
          <w:szCs w:val="20"/>
        </w:rPr>
        <w:t>6</w:t>
      </w:r>
      <w:r>
        <w:rPr>
          <w:rFonts w:hint="eastAsia" w:ascii="宋体" w:hAnsi="宋体" w:cs="宋体"/>
          <w:kern w:val="0"/>
          <w:sz w:val="20"/>
          <w:szCs w:val="20"/>
        </w:rPr>
        <w:t>米</w:t>
      </w:r>
      <w:r>
        <w:rPr>
          <w:rFonts w:ascii="宋体" w:hAnsi="宋体" w:cs="宋体"/>
          <w:kern w:val="0"/>
          <w:sz w:val="20"/>
          <w:szCs w:val="20"/>
        </w:rPr>
        <w:t>/</w:t>
      </w:r>
      <w:r>
        <w:rPr>
          <w:rFonts w:hint="eastAsia" w:ascii="宋体" w:hAnsi="宋体" w:cs="宋体"/>
          <w:kern w:val="0"/>
          <w:sz w:val="20"/>
          <w:szCs w:val="20"/>
        </w:rPr>
        <w:t>根，</w:t>
      </w:r>
      <w:r>
        <w:rPr>
          <w:rFonts w:ascii="宋体" w:hAnsi="宋体" w:cs="宋体"/>
          <w:kern w:val="0"/>
          <w:sz w:val="20"/>
          <w:szCs w:val="20"/>
        </w:rPr>
        <w:t>10</w:t>
      </w:r>
      <w:r>
        <w:rPr>
          <w:rFonts w:hint="eastAsia" w:ascii="宋体" w:hAnsi="宋体" w:cs="宋体"/>
          <w:kern w:val="0"/>
          <w:sz w:val="20"/>
          <w:szCs w:val="20"/>
        </w:rPr>
        <w:t>根。</w:t>
      </w:r>
    </w:p>
    <w:p>
      <w:pPr>
        <w:autoSpaceDE w:val="0"/>
        <w:autoSpaceDN w:val="0"/>
        <w:contextualSpacing/>
        <w:rPr>
          <w:rFonts w:ascii="宋体" w:hAnsi="宋体" w:cs="宋体"/>
          <w:kern w:val="0"/>
          <w:sz w:val="20"/>
          <w:szCs w:val="20"/>
        </w:rPr>
      </w:pPr>
      <w:r>
        <w:rPr>
          <w:rFonts w:ascii="宋体" w:hAnsi="宋体" w:cs="宋体"/>
          <w:kern w:val="0"/>
          <w:sz w:val="20"/>
          <w:szCs w:val="20"/>
        </w:rPr>
        <w:t>2</w:t>
      </w:r>
      <w:r>
        <w:rPr>
          <w:rFonts w:hint="eastAsia" w:ascii="宋体" w:hAnsi="宋体" w:cs="宋体"/>
          <w:kern w:val="0"/>
          <w:sz w:val="20"/>
          <w:szCs w:val="20"/>
        </w:rPr>
        <w:t>、</w:t>
      </w:r>
      <w:r>
        <w:rPr>
          <w:rFonts w:ascii="宋体" w:hAnsi="宋体" w:cs="宋体"/>
          <w:kern w:val="0"/>
          <w:sz w:val="20"/>
          <w:szCs w:val="20"/>
        </w:rPr>
        <w:t>DN50</w:t>
      </w:r>
      <w:r>
        <w:rPr>
          <w:rFonts w:hint="eastAsia" w:ascii="宋体" w:hAnsi="宋体" w:cs="宋体"/>
          <w:kern w:val="0"/>
          <w:sz w:val="20"/>
          <w:szCs w:val="20"/>
        </w:rPr>
        <w:t>消防镀锌钢管</w:t>
      </w:r>
      <w:r>
        <w:rPr>
          <w:rFonts w:ascii="宋体" w:hAnsi="宋体" w:cs="宋体"/>
          <w:kern w:val="0"/>
          <w:sz w:val="20"/>
          <w:szCs w:val="20"/>
        </w:rPr>
        <w:t>6</w:t>
      </w:r>
      <w:r>
        <w:rPr>
          <w:rFonts w:hint="eastAsia" w:ascii="宋体" w:hAnsi="宋体" w:cs="宋体"/>
          <w:kern w:val="0"/>
          <w:sz w:val="20"/>
          <w:szCs w:val="20"/>
        </w:rPr>
        <w:t>米</w:t>
      </w:r>
      <w:r>
        <w:rPr>
          <w:rFonts w:ascii="宋体" w:hAnsi="宋体" w:cs="宋体"/>
          <w:kern w:val="0"/>
          <w:sz w:val="20"/>
          <w:szCs w:val="20"/>
        </w:rPr>
        <w:t>/</w:t>
      </w:r>
      <w:r>
        <w:rPr>
          <w:rFonts w:hint="eastAsia" w:ascii="宋体" w:hAnsi="宋体" w:cs="宋体"/>
          <w:kern w:val="0"/>
          <w:sz w:val="20"/>
          <w:szCs w:val="20"/>
        </w:rPr>
        <w:t>根，</w:t>
      </w:r>
      <w:r>
        <w:rPr>
          <w:rFonts w:ascii="宋体" w:hAnsi="宋体" w:cs="宋体"/>
          <w:kern w:val="0"/>
          <w:sz w:val="20"/>
          <w:szCs w:val="20"/>
        </w:rPr>
        <w:t>10</w:t>
      </w:r>
      <w:r>
        <w:rPr>
          <w:rFonts w:hint="eastAsia" w:ascii="宋体" w:hAnsi="宋体" w:cs="宋体"/>
          <w:kern w:val="0"/>
          <w:sz w:val="20"/>
          <w:szCs w:val="20"/>
        </w:rPr>
        <w:t>根。</w:t>
      </w:r>
    </w:p>
    <w:p>
      <w:pPr>
        <w:autoSpaceDE w:val="0"/>
        <w:autoSpaceDN w:val="0"/>
        <w:contextualSpacing/>
        <w:rPr>
          <w:rFonts w:ascii="宋体" w:hAnsi="宋体" w:cs="宋体"/>
          <w:kern w:val="0"/>
          <w:sz w:val="20"/>
          <w:szCs w:val="20"/>
        </w:rPr>
      </w:pPr>
      <w:r>
        <w:rPr>
          <w:rFonts w:ascii="宋体" w:hAnsi="宋体" w:cs="宋体"/>
          <w:kern w:val="0"/>
          <w:sz w:val="20"/>
          <w:szCs w:val="20"/>
        </w:rPr>
        <w:t>3</w:t>
      </w:r>
      <w:r>
        <w:rPr>
          <w:rFonts w:hint="eastAsia" w:ascii="宋体" w:hAnsi="宋体" w:cs="宋体"/>
          <w:kern w:val="0"/>
          <w:sz w:val="20"/>
          <w:szCs w:val="20"/>
        </w:rPr>
        <w:t>、</w:t>
      </w:r>
      <w:r>
        <w:rPr>
          <w:rFonts w:ascii="宋体" w:hAnsi="宋体" w:cs="宋体"/>
          <w:kern w:val="0"/>
          <w:sz w:val="20"/>
          <w:szCs w:val="20"/>
        </w:rPr>
        <w:t>DN32</w:t>
      </w:r>
      <w:r>
        <w:rPr>
          <w:rFonts w:hint="eastAsia" w:ascii="宋体" w:hAnsi="宋体" w:cs="宋体"/>
          <w:kern w:val="0"/>
          <w:sz w:val="20"/>
          <w:szCs w:val="20"/>
        </w:rPr>
        <w:t>消防镀锌钢管</w:t>
      </w:r>
      <w:r>
        <w:rPr>
          <w:rFonts w:ascii="宋体" w:hAnsi="宋体" w:cs="宋体"/>
          <w:kern w:val="0"/>
          <w:sz w:val="20"/>
          <w:szCs w:val="20"/>
        </w:rPr>
        <w:t>6</w:t>
      </w:r>
      <w:r>
        <w:rPr>
          <w:rFonts w:hint="eastAsia" w:ascii="宋体" w:hAnsi="宋体" w:cs="宋体"/>
          <w:kern w:val="0"/>
          <w:sz w:val="20"/>
          <w:szCs w:val="20"/>
        </w:rPr>
        <w:t>米</w:t>
      </w:r>
      <w:r>
        <w:rPr>
          <w:rFonts w:ascii="宋体" w:hAnsi="宋体" w:cs="宋体"/>
          <w:kern w:val="0"/>
          <w:sz w:val="20"/>
          <w:szCs w:val="20"/>
        </w:rPr>
        <w:t>/</w:t>
      </w:r>
      <w:r>
        <w:rPr>
          <w:rFonts w:hint="eastAsia" w:ascii="宋体" w:hAnsi="宋体" w:cs="宋体"/>
          <w:kern w:val="0"/>
          <w:sz w:val="20"/>
          <w:szCs w:val="20"/>
        </w:rPr>
        <w:t>根，</w:t>
      </w:r>
      <w:r>
        <w:rPr>
          <w:rFonts w:ascii="宋体" w:hAnsi="宋体" w:cs="宋体"/>
          <w:kern w:val="0"/>
          <w:sz w:val="20"/>
          <w:szCs w:val="20"/>
        </w:rPr>
        <w:t>20</w:t>
      </w:r>
      <w:r>
        <w:rPr>
          <w:rFonts w:hint="eastAsia" w:ascii="宋体" w:hAnsi="宋体" w:cs="宋体"/>
          <w:kern w:val="0"/>
          <w:sz w:val="20"/>
          <w:szCs w:val="20"/>
        </w:rPr>
        <w:t>根。</w:t>
      </w:r>
    </w:p>
    <w:p>
      <w:pPr>
        <w:autoSpaceDE w:val="0"/>
        <w:autoSpaceDN w:val="0"/>
        <w:contextualSpacing/>
        <w:rPr>
          <w:rFonts w:ascii="宋体" w:hAnsi="宋体" w:cs="宋体"/>
          <w:kern w:val="0"/>
          <w:sz w:val="20"/>
          <w:szCs w:val="20"/>
        </w:rPr>
      </w:pPr>
      <w:r>
        <w:rPr>
          <w:rFonts w:ascii="宋体" w:hAnsi="宋体" w:cs="宋体"/>
          <w:kern w:val="0"/>
          <w:sz w:val="20"/>
          <w:szCs w:val="20"/>
        </w:rPr>
        <w:t>4</w:t>
      </w:r>
      <w:r>
        <w:rPr>
          <w:rFonts w:hint="eastAsia" w:ascii="宋体" w:hAnsi="宋体" w:cs="宋体"/>
          <w:kern w:val="0"/>
          <w:sz w:val="20"/>
          <w:szCs w:val="20"/>
        </w:rPr>
        <w:t>、</w:t>
      </w:r>
      <w:r>
        <w:rPr>
          <w:rFonts w:ascii="宋体" w:hAnsi="宋体" w:cs="宋体"/>
          <w:kern w:val="0"/>
          <w:sz w:val="20"/>
          <w:szCs w:val="20"/>
        </w:rPr>
        <w:t>DN25</w:t>
      </w:r>
      <w:r>
        <w:rPr>
          <w:rFonts w:hint="eastAsia" w:ascii="宋体" w:hAnsi="宋体" w:cs="宋体"/>
          <w:kern w:val="0"/>
          <w:sz w:val="20"/>
          <w:szCs w:val="20"/>
        </w:rPr>
        <w:t>消防镀锌钢管</w:t>
      </w:r>
      <w:r>
        <w:rPr>
          <w:rFonts w:ascii="宋体" w:hAnsi="宋体" w:cs="宋体"/>
          <w:kern w:val="0"/>
          <w:sz w:val="20"/>
          <w:szCs w:val="20"/>
        </w:rPr>
        <w:t>6</w:t>
      </w:r>
      <w:r>
        <w:rPr>
          <w:rFonts w:hint="eastAsia" w:ascii="宋体" w:hAnsi="宋体" w:cs="宋体"/>
          <w:kern w:val="0"/>
          <w:sz w:val="20"/>
          <w:szCs w:val="20"/>
        </w:rPr>
        <w:t>米</w:t>
      </w:r>
      <w:r>
        <w:rPr>
          <w:rFonts w:ascii="宋体" w:hAnsi="宋体" w:cs="宋体"/>
          <w:kern w:val="0"/>
          <w:sz w:val="20"/>
          <w:szCs w:val="20"/>
        </w:rPr>
        <w:t>/</w:t>
      </w:r>
      <w:r>
        <w:rPr>
          <w:rFonts w:hint="eastAsia" w:ascii="宋体" w:hAnsi="宋体" w:cs="宋体"/>
          <w:kern w:val="0"/>
          <w:sz w:val="20"/>
          <w:szCs w:val="20"/>
        </w:rPr>
        <w:t>根，</w:t>
      </w:r>
      <w:r>
        <w:rPr>
          <w:rFonts w:ascii="宋体" w:hAnsi="宋体" w:cs="宋体"/>
          <w:kern w:val="0"/>
          <w:sz w:val="20"/>
          <w:szCs w:val="20"/>
        </w:rPr>
        <w:t>20</w:t>
      </w:r>
      <w:r>
        <w:rPr>
          <w:rFonts w:hint="eastAsia" w:ascii="宋体" w:hAnsi="宋体" w:cs="宋体"/>
          <w:kern w:val="0"/>
          <w:sz w:val="20"/>
          <w:szCs w:val="20"/>
        </w:rPr>
        <w:t>根。</w:t>
      </w:r>
    </w:p>
    <w:p>
      <w:pPr>
        <w:autoSpaceDE w:val="0"/>
        <w:autoSpaceDN w:val="0"/>
        <w:contextualSpacing/>
        <w:rPr>
          <w:rFonts w:ascii="宋体" w:hAnsi="宋体" w:cs="宋体"/>
          <w:kern w:val="0"/>
          <w:sz w:val="20"/>
          <w:szCs w:val="20"/>
        </w:rPr>
      </w:pPr>
      <w:r>
        <w:rPr>
          <w:rFonts w:ascii="宋体" w:hAnsi="宋体" w:cs="宋体"/>
          <w:kern w:val="0"/>
          <w:sz w:val="20"/>
          <w:szCs w:val="20"/>
        </w:rPr>
        <w:t>5</w:t>
      </w:r>
      <w:r>
        <w:rPr>
          <w:rFonts w:hint="eastAsia" w:ascii="宋体" w:hAnsi="宋体" w:cs="宋体"/>
          <w:kern w:val="0"/>
          <w:sz w:val="20"/>
          <w:szCs w:val="20"/>
        </w:rPr>
        <w:t>、</w:t>
      </w:r>
      <w:r>
        <w:rPr>
          <w:rFonts w:ascii="宋体" w:hAnsi="宋体" w:cs="宋体"/>
          <w:kern w:val="0"/>
          <w:sz w:val="20"/>
          <w:szCs w:val="20"/>
        </w:rPr>
        <w:t>DN80</w:t>
      </w:r>
      <w:r>
        <w:rPr>
          <w:rFonts w:hint="eastAsia" w:ascii="宋体" w:hAnsi="宋体" w:cs="宋体"/>
          <w:kern w:val="0"/>
          <w:sz w:val="20"/>
          <w:szCs w:val="20"/>
        </w:rPr>
        <w:t>、</w:t>
      </w:r>
      <w:r>
        <w:rPr>
          <w:rFonts w:ascii="宋体" w:hAnsi="宋体" w:cs="宋体"/>
          <w:kern w:val="0"/>
          <w:sz w:val="20"/>
          <w:szCs w:val="20"/>
        </w:rPr>
        <w:t>DN50</w:t>
      </w:r>
      <w:r>
        <w:rPr>
          <w:rFonts w:hint="eastAsia" w:ascii="宋体" w:hAnsi="宋体" w:cs="宋体"/>
          <w:kern w:val="0"/>
          <w:sz w:val="20"/>
          <w:szCs w:val="20"/>
        </w:rPr>
        <w:t>、</w:t>
      </w:r>
      <w:r>
        <w:rPr>
          <w:rFonts w:ascii="宋体" w:hAnsi="宋体" w:cs="宋体"/>
          <w:kern w:val="0"/>
          <w:sz w:val="20"/>
          <w:szCs w:val="20"/>
        </w:rPr>
        <w:t>DN32</w:t>
      </w:r>
      <w:r>
        <w:rPr>
          <w:rFonts w:hint="eastAsia" w:ascii="宋体" w:hAnsi="宋体" w:cs="宋体"/>
          <w:kern w:val="0"/>
          <w:sz w:val="20"/>
          <w:szCs w:val="20"/>
        </w:rPr>
        <w:t>、</w:t>
      </w:r>
      <w:r>
        <w:rPr>
          <w:rFonts w:ascii="宋体" w:hAnsi="宋体" w:cs="宋体"/>
          <w:kern w:val="0"/>
          <w:sz w:val="20"/>
          <w:szCs w:val="20"/>
        </w:rPr>
        <w:t>DN25</w:t>
      </w:r>
      <w:r>
        <w:rPr>
          <w:rFonts w:hint="eastAsia" w:ascii="宋体" w:hAnsi="宋体" w:cs="宋体"/>
          <w:kern w:val="0"/>
          <w:sz w:val="20"/>
          <w:szCs w:val="20"/>
        </w:rPr>
        <w:t>接头、三通、弯头等各</w:t>
      </w:r>
      <w:r>
        <w:rPr>
          <w:rFonts w:ascii="宋体" w:hAnsi="宋体" w:cs="宋体"/>
          <w:kern w:val="0"/>
          <w:sz w:val="20"/>
          <w:szCs w:val="20"/>
        </w:rPr>
        <w:t>10</w:t>
      </w:r>
      <w:r>
        <w:rPr>
          <w:rFonts w:hint="eastAsia" w:ascii="宋体" w:hAnsi="宋体" w:cs="宋体"/>
          <w:kern w:val="0"/>
          <w:sz w:val="20"/>
          <w:szCs w:val="20"/>
        </w:rPr>
        <w:t>套。</w:t>
      </w:r>
    </w:p>
    <w:p>
      <w:pPr>
        <w:autoSpaceDE w:val="0"/>
        <w:autoSpaceDN w:val="0"/>
        <w:contextualSpacing/>
        <w:rPr>
          <w:rFonts w:ascii="宋体" w:hAnsi="宋体" w:cs="宋体"/>
          <w:kern w:val="0"/>
          <w:sz w:val="20"/>
          <w:szCs w:val="20"/>
        </w:rPr>
      </w:pPr>
      <w:r>
        <w:rPr>
          <w:rFonts w:ascii="宋体" w:hAnsi="宋体" w:cs="宋体"/>
          <w:kern w:val="0"/>
          <w:sz w:val="20"/>
          <w:szCs w:val="20"/>
        </w:rPr>
        <w:t>6</w:t>
      </w:r>
      <w:r>
        <w:rPr>
          <w:rFonts w:hint="eastAsia" w:ascii="宋体" w:hAnsi="宋体" w:cs="宋体"/>
          <w:kern w:val="0"/>
          <w:sz w:val="20"/>
          <w:szCs w:val="20"/>
        </w:rPr>
        <w:t>、配套安装、实训工具：</w:t>
      </w:r>
    </w:p>
    <w:p>
      <w:pPr>
        <w:autoSpaceDE w:val="0"/>
        <w:autoSpaceDN w:val="0"/>
        <w:contextualSpacing/>
        <w:rPr>
          <w:rFonts w:ascii="宋体" w:hAnsi="宋体" w:cs="宋体"/>
          <w:kern w:val="0"/>
          <w:sz w:val="20"/>
          <w:szCs w:val="20"/>
        </w:rPr>
      </w:pPr>
      <w:r>
        <w:rPr>
          <w:rFonts w:ascii="宋体" w:hAnsi="宋体" w:cs="宋体"/>
          <w:kern w:val="0"/>
          <w:sz w:val="20"/>
          <w:szCs w:val="20"/>
        </w:rPr>
        <w:t>1</w:t>
      </w:r>
      <w:r>
        <w:rPr>
          <w:rFonts w:hint="eastAsia" w:ascii="宋体" w:hAnsi="宋体" w:cs="宋体"/>
          <w:kern w:val="0"/>
          <w:sz w:val="20"/>
          <w:szCs w:val="20"/>
        </w:rPr>
        <w:t>）电动切管机</w:t>
      </w:r>
      <w:r>
        <w:rPr>
          <w:rFonts w:ascii="宋体" w:hAnsi="宋体" w:cs="宋体"/>
          <w:kern w:val="0"/>
          <w:sz w:val="20"/>
          <w:szCs w:val="20"/>
        </w:rPr>
        <w:tab/>
      </w:r>
      <w:r>
        <w:rPr>
          <w:rFonts w:ascii="宋体" w:hAnsi="宋体" w:cs="宋体"/>
          <w:kern w:val="0"/>
          <w:sz w:val="20"/>
          <w:szCs w:val="20"/>
        </w:rPr>
        <w:t>DN50-DN200</w:t>
      </w:r>
      <w:r>
        <w:rPr>
          <w:rFonts w:ascii="宋体" w:hAnsi="宋体" w:cs="宋体"/>
          <w:kern w:val="0"/>
          <w:sz w:val="20"/>
          <w:szCs w:val="20"/>
        </w:rPr>
        <w:tab/>
      </w:r>
      <w:r>
        <w:rPr>
          <w:rFonts w:ascii="宋体" w:hAnsi="宋体" w:cs="宋体"/>
          <w:kern w:val="0"/>
          <w:sz w:val="20"/>
          <w:szCs w:val="20"/>
        </w:rPr>
        <w:t>380V1</w:t>
      </w:r>
      <w:r>
        <w:rPr>
          <w:rFonts w:hint="eastAsia" w:ascii="宋体" w:hAnsi="宋体" w:cs="宋体"/>
          <w:kern w:val="0"/>
          <w:sz w:val="20"/>
          <w:szCs w:val="20"/>
        </w:rPr>
        <w:t>台。</w:t>
      </w:r>
    </w:p>
    <w:p>
      <w:pPr>
        <w:autoSpaceDE w:val="0"/>
        <w:autoSpaceDN w:val="0"/>
        <w:contextualSpacing/>
        <w:rPr>
          <w:rFonts w:ascii="宋体" w:hAnsi="宋体" w:cs="宋体"/>
          <w:kern w:val="0"/>
          <w:sz w:val="20"/>
          <w:szCs w:val="20"/>
        </w:rPr>
      </w:pPr>
      <w:r>
        <w:rPr>
          <w:rFonts w:ascii="宋体" w:hAnsi="宋体" w:cs="宋体"/>
          <w:kern w:val="0"/>
          <w:sz w:val="20"/>
          <w:szCs w:val="20"/>
        </w:rPr>
        <w:t>2</w:t>
      </w:r>
      <w:r>
        <w:rPr>
          <w:rFonts w:hint="eastAsia" w:ascii="宋体" w:hAnsi="宋体" w:cs="宋体"/>
          <w:kern w:val="0"/>
          <w:sz w:val="20"/>
          <w:szCs w:val="20"/>
        </w:rPr>
        <w:t>）重型电动滚槽机（压槽机）</w:t>
      </w:r>
      <w:r>
        <w:rPr>
          <w:rFonts w:ascii="宋体" w:hAnsi="宋体" w:cs="宋体"/>
          <w:kern w:val="0"/>
          <w:sz w:val="20"/>
          <w:szCs w:val="20"/>
        </w:rPr>
        <w:t>380Vφ50-φ165</w:t>
      </w:r>
      <w:r>
        <w:rPr>
          <w:rFonts w:hint="eastAsia" w:ascii="宋体" w:hAnsi="宋体" w:cs="宋体"/>
          <w:kern w:val="0"/>
          <w:sz w:val="20"/>
          <w:szCs w:val="20"/>
        </w:rPr>
        <w:t>含滚轮托架</w:t>
      </w:r>
      <w:r>
        <w:rPr>
          <w:rFonts w:ascii="宋体" w:hAnsi="宋体" w:cs="宋体"/>
          <w:kern w:val="0"/>
          <w:sz w:val="20"/>
          <w:szCs w:val="20"/>
        </w:rPr>
        <w:t>1</w:t>
      </w:r>
      <w:r>
        <w:rPr>
          <w:rFonts w:hint="eastAsia" w:ascii="宋体" w:hAnsi="宋体" w:cs="宋体"/>
          <w:kern w:val="0"/>
          <w:sz w:val="20"/>
          <w:szCs w:val="20"/>
        </w:rPr>
        <w:t>台</w:t>
      </w:r>
    </w:p>
    <w:p>
      <w:pPr>
        <w:autoSpaceDE w:val="0"/>
        <w:autoSpaceDN w:val="0"/>
        <w:contextualSpacing/>
        <w:rPr>
          <w:rFonts w:ascii="宋体" w:hAnsi="宋体" w:cs="宋体"/>
          <w:kern w:val="0"/>
          <w:sz w:val="20"/>
          <w:szCs w:val="20"/>
        </w:rPr>
      </w:pPr>
      <w:r>
        <w:rPr>
          <w:rFonts w:ascii="宋体" w:hAnsi="宋体" w:cs="宋体"/>
          <w:kern w:val="0"/>
          <w:sz w:val="20"/>
          <w:szCs w:val="20"/>
        </w:rPr>
        <w:t>3</w:t>
      </w:r>
      <w:r>
        <w:rPr>
          <w:rFonts w:hint="eastAsia" w:ascii="宋体" w:hAnsi="宋体" w:cs="宋体"/>
          <w:kern w:val="0"/>
          <w:sz w:val="20"/>
          <w:szCs w:val="20"/>
        </w:rPr>
        <w:t>）金属管道开孔机</w:t>
      </w:r>
      <w:r>
        <w:rPr>
          <w:rFonts w:ascii="宋体" w:hAnsi="宋体" w:cs="宋体"/>
          <w:kern w:val="0"/>
          <w:sz w:val="20"/>
          <w:szCs w:val="20"/>
        </w:rPr>
        <w:t>DN80</w:t>
      </w:r>
      <w:r>
        <w:rPr>
          <w:rFonts w:ascii="宋体" w:hAnsi="宋体" w:cs="宋体"/>
          <w:kern w:val="0"/>
          <w:sz w:val="20"/>
          <w:szCs w:val="20"/>
        </w:rPr>
        <w:tab/>
      </w:r>
      <w:r>
        <w:rPr>
          <w:rFonts w:ascii="宋体" w:hAnsi="宋体" w:cs="宋体"/>
          <w:kern w:val="0"/>
          <w:sz w:val="20"/>
          <w:szCs w:val="20"/>
        </w:rPr>
        <w:t>1</w:t>
      </w:r>
      <w:r>
        <w:rPr>
          <w:rFonts w:hint="eastAsia" w:ascii="宋体" w:hAnsi="宋体" w:cs="宋体"/>
          <w:kern w:val="0"/>
          <w:sz w:val="20"/>
          <w:szCs w:val="20"/>
        </w:rPr>
        <w:t>台配套</w:t>
      </w:r>
      <w:r>
        <w:rPr>
          <w:rFonts w:ascii="宋体" w:hAnsi="宋体" w:cs="宋体"/>
          <w:kern w:val="0"/>
          <w:sz w:val="20"/>
          <w:szCs w:val="20"/>
        </w:rPr>
        <w:t>φ44</w:t>
      </w:r>
      <w:r>
        <w:rPr>
          <w:rFonts w:hint="eastAsia" w:ascii="宋体" w:hAnsi="宋体" w:cs="宋体"/>
          <w:kern w:val="0"/>
          <w:sz w:val="20"/>
          <w:szCs w:val="20"/>
        </w:rPr>
        <w:t>、</w:t>
      </w:r>
      <w:r>
        <w:rPr>
          <w:rFonts w:ascii="宋体" w:hAnsi="宋体" w:cs="宋体"/>
          <w:kern w:val="0"/>
          <w:sz w:val="20"/>
          <w:szCs w:val="20"/>
        </w:rPr>
        <w:t>φ61</w:t>
      </w:r>
      <w:r>
        <w:rPr>
          <w:rFonts w:hint="eastAsia" w:ascii="宋体" w:hAnsi="宋体" w:cs="宋体"/>
          <w:kern w:val="0"/>
          <w:sz w:val="20"/>
          <w:szCs w:val="20"/>
        </w:rPr>
        <w:t>、</w:t>
      </w:r>
      <w:r>
        <w:rPr>
          <w:rFonts w:ascii="宋体" w:hAnsi="宋体" w:cs="宋体"/>
          <w:kern w:val="0"/>
          <w:sz w:val="20"/>
          <w:szCs w:val="20"/>
        </w:rPr>
        <w:t>φ70</w:t>
      </w:r>
      <w:r>
        <w:rPr>
          <w:rFonts w:hint="eastAsia" w:ascii="宋体" w:hAnsi="宋体" w:cs="宋体"/>
          <w:kern w:val="0"/>
          <w:sz w:val="20"/>
          <w:szCs w:val="20"/>
        </w:rPr>
        <w:t>开孔器各</w:t>
      </w:r>
      <w:r>
        <w:rPr>
          <w:rFonts w:ascii="宋体" w:hAnsi="宋体" w:cs="宋体"/>
          <w:kern w:val="0"/>
          <w:sz w:val="20"/>
          <w:szCs w:val="20"/>
        </w:rPr>
        <w:t>2</w:t>
      </w:r>
      <w:r>
        <w:rPr>
          <w:rFonts w:hint="eastAsia" w:ascii="宋体" w:hAnsi="宋体" w:cs="宋体"/>
          <w:kern w:val="0"/>
          <w:sz w:val="20"/>
          <w:szCs w:val="20"/>
        </w:rPr>
        <w:t>个。</w:t>
      </w:r>
    </w:p>
    <w:p>
      <w:pPr>
        <w:autoSpaceDE w:val="0"/>
        <w:autoSpaceDN w:val="0"/>
        <w:contextualSpacing/>
        <w:rPr>
          <w:rFonts w:ascii="宋体" w:hAnsi="宋体" w:cs="宋体"/>
          <w:kern w:val="0"/>
          <w:sz w:val="20"/>
          <w:szCs w:val="20"/>
        </w:rPr>
      </w:pPr>
      <w:r>
        <w:rPr>
          <w:rFonts w:ascii="宋体" w:hAnsi="宋体" w:cs="宋体"/>
          <w:kern w:val="0"/>
          <w:sz w:val="20"/>
          <w:szCs w:val="20"/>
        </w:rPr>
        <w:t>4)</w:t>
      </w:r>
      <w:r>
        <w:rPr>
          <w:rFonts w:hint="eastAsia" w:ascii="宋体" w:hAnsi="宋体" w:cs="宋体"/>
          <w:kern w:val="0"/>
          <w:sz w:val="20"/>
          <w:szCs w:val="20"/>
        </w:rPr>
        <w:t>手枪钻，</w:t>
      </w:r>
      <w:r>
        <w:rPr>
          <w:rFonts w:ascii="宋体" w:hAnsi="宋体" w:cs="宋体"/>
          <w:kern w:val="0"/>
          <w:sz w:val="20"/>
          <w:szCs w:val="20"/>
        </w:rPr>
        <w:t>10--13mm</w:t>
      </w:r>
      <w:r>
        <w:rPr>
          <w:rFonts w:hint="eastAsia" w:ascii="宋体" w:hAnsi="宋体" w:cs="宋体"/>
          <w:kern w:val="0"/>
          <w:sz w:val="20"/>
          <w:szCs w:val="20"/>
        </w:rPr>
        <w:t>带钻头卡</w:t>
      </w:r>
      <w:r>
        <w:rPr>
          <w:rFonts w:ascii="宋体" w:hAnsi="宋体" w:cs="宋体"/>
          <w:kern w:val="0"/>
          <w:sz w:val="20"/>
          <w:szCs w:val="20"/>
        </w:rPr>
        <w:t>5</w:t>
      </w:r>
      <w:r>
        <w:rPr>
          <w:rFonts w:hint="eastAsia" w:ascii="宋体" w:hAnsi="宋体" w:cs="宋体"/>
          <w:kern w:val="0"/>
          <w:sz w:val="20"/>
          <w:szCs w:val="20"/>
        </w:rPr>
        <w:t>把</w:t>
      </w:r>
    </w:p>
    <w:p>
      <w:pPr>
        <w:autoSpaceDE w:val="0"/>
        <w:autoSpaceDN w:val="0"/>
        <w:contextualSpacing/>
        <w:rPr>
          <w:rFonts w:ascii="宋体" w:hAnsi="宋体" w:cs="宋体"/>
          <w:kern w:val="0"/>
          <w:sz w:val="20"/>
          <w:szCs w:val="20"/>
        </w:rPr>
      </w:pPr>
      <w:r>
        <w:rPr>
          <w:rFonts w:ascii="宋体" w:hAnsi="宋体" w:cs="宋体"/>
          <w:kern w:val="0"/>
          <w:sz w:val="20"/>
          <w:szCs w:val="20"/>
        </w:rPr>
        <w:t>5</w:t>
      </w:r>
      <w:r>
        <w:rPr>
          <w:rFonts w:hint="eastAsia" w:ascii="宋体" w:hAnsi="宋体" w:cs="宋体"/>
          <w:kern w:val="0"/>
          <w:sz w:val="20"/>
          <w:szCs w:val="20"/>
        </w:rPr>
        <w:t>）角磨机</w:t>
      </w:r>
      <w:r>
        <w:rPr>
          <w:rFonts w:ascii="宋体" w:hAnsi="宋体" w:cs="宋体"/>
          <w:kern w:val="0"/>
          <w:sz w:val="20"/>
          <w:szCs w:val="20"/>
        </w:rPr>
        <w:tab/>
      </w:r>
      <w:r>
        <w:rPr>
          <w:rFonts w:ascii="宋体" w:hAnsi="宋体" w:cs="宋体"/>
          <w:kern w:val="0"/>
          <w:sz w:val="20"/>
          <w:szCs w:val="20"/>
        </w:rPr>
        <w:t>220V350W5</w:t>
      </w:r>
      <w:r>
        <w:rPr>
          <w:rFonts w:hint="eastAsia" w:ascii="宋体" w:hAnsi="宋体" w:cs="宋体"/>
          <w:kern w:val="0"/>
          <w:sz w:val="20"/>
          <w:szCs w:val="20"/>
        </w:rPr>
        <w:t>把，</w:t>
      </w:r>
    </w:p>
    <w:p>
      <w:pPr>
        <w:autoSpaceDE w:val="0"/>
        <w:autoSpaceDN w:val="0"/>
        <w:contextualSpacing/>
        <w:rPr>
          <w:rFonts w:ascii="宋体" w:hAnsi="宋体" w:cs="宋体"/>
          <w:kern w:val="0"/>
          <w:sz w:val="20"/>
          <w:szCs w:val="20"/>
        </w:rPr>
      </w:pPr>
      <w:r>
        <w:rPr>
          <w:rFonts w:ascii="宋体" w:hAnsi="宋体" w:cs="宋体"/>
          <w:kern w:val="0"/>
          <w:sz w:val="20"/>
          <w:szCs w:val="20"/>
        </w:rPr>
        <w:t>6)</w:t>
      </w:r>
      <w:r>
        <w:rPr>
          <w:rFonts w:hint="eastAsia" w:ascii="宋体" w:hAnsi="宋体" w:cs="宋体"/>
          <w:kern w:val="0"/>
          <w:sz w:val="20"/>
          <w:szCs w:val="20"/>
        </w:rPr>
        <w:t>套筒扳手</w:t>
      </w:r>
      <w:r>
        <w:rPr>
          <w:rFonts w:ascii="宋体" w:hAnsi="宋体" w:cs="宋体"/>
          <w:kern w:val="0"/>
          <w:sz w:val="20"/>
          <w:szCs w:val="20"/>
        </w:rPr>
        <w:t>M6\M8\M10\M12\M14</w:t>
      </w:r>
      <w:r>
        <w:rPr>
          <w:rFonts w:hint="eastAsia" w:ascii="宋体" w:hAnsi="宋体" w:cs="宋体"/>
          <w:kern w:val="0"/>
          <w:sz w:val="20"/>
          <w:szCs w:val="20"/>
        </w:rPr>
        <w:t>各</w:t>
      </w:r>
      <w:r>
        <w:rPr>
          <w:rFonts w:ascii="宋体" w:hAnsi="宋体" w:cs="宋体"/>
          <w:kern w:val="0"/>
          <w:sz w:val="20"/>
          <w:szCs w:val="20"/>
        </w:rPr>
        <w:t>5</w:t>
      </w:r>
      <w:r>
        <w:rPr>
          <w:rFonts w:hint="eastAsia" w:ascii="宋体" w:hAnsi="宋体" w:cs="宋体"/>
          <w:kern w:val="0"/>
          <w:sz w:val="20"/>
          <w:szCs w:val="20"/>
        </w:rPr>
        <w:t>套，</w:t>
      </w:r>
    </w:p>
    <w:p>
      <w:pPr>
        <w:autoSpaceDE w:val="0"/>
        <w:autoSpaceDN w:val="0"/>
        <w:contextualSpacing/>
        <w:rPr>
          <w:rFonts w:ascii="宋体" w:hAnsi="宋体" w:cs="宋体"/>
          <w:kern w:val="0"/>
          <w:sz w:val="20"/>
          <w:szCs w:val="20"/>
        </w:rPr>
      </w:pPr>
      <w:r>
        <w:rPr>
          <w:rFonts w:ascii="宋体" w:hAnsi="宋体" w:cs="宋体"/>
          <w:kern w:val="0"/>
          <w:sz w:val="20"/>
          <w:szCs w:val="20"/>
        </w:rPr>
        <w:t>7</w:t>
      </w:r>
      <w:r>
        <w:rPr>
          <w:rFonts w:hint="eastAsia" w:ascii="宋体" w:hAnsi="宋体" w:cs="宋体"/>
          <w:kern w:val="0"/>
          <w:sz w:val="20"/>
          <w:szCs w:val="20"/>
        </w:rPr>
        <w:t>）开口扳手</w:t>
      </w:r>
      <w:r>
        <w:rPr>
          <w:rFonts w:ascii="宋体" w:hAnsi="宋体" w:cs="宋体"/>
          <w:kern w:val="0"/>
          <w:sz w:val="20"/>
          <w:szCs w:val="20"/>
        </w:rPr>
        <w:t>8-10</w:t>
      </w:r>
      <w:r>
        <w:rPr>
          <w:rFonts w:hint="eastAsia" w:ascii="宋体" w:hAnsi="宋体" w:cs="宋体"/>
          <w:kern w:val="0"/>
          <w:sz w:val="20"/>
          <w:szCs w:val="20"/>
        </w:rPr>
        <w:t>、</w:t>
      </w:r>
      <w:r>
        <w:rPr>
          <w:rFonts w:ascii="宋体" w:hAnsi="宋体" w:cs="宋体"/>
          <w:kern w:val="0"/>
          <w:sz w:val="20"/>
          <w:szCs w:val="20"/>
        </w:rPr>
        <w:t>12-14</w:t>
      </w:r>
      <w:r>
        <w:rPr>
          <w:rFonts w:hint="eastAsia" w:ascii="宋体" w:hAnsi="宋体" w:cs="宋体"/>
          <w:kern w:val="0"/>
          <w:sz w:val="20"/>
          <w:szCs w:val="20"/>
        </w:rPr>
        <w:t>、</w:t>
      </w:r>
      <w:r>
        <w:rPr>
          <w:rFonts w:ascii="宋体" w:hAnsi="宋体" w:cs="宋体"/>
          <w:kern w:val="0"/>
          <w:sz w:val="20"/>
          <w:szCs w:val="20"/>
        </w:rPr>
        <w:t>17-19</w:t>
      </w:r>
      <w:r>
        <w:rPr>
          <w:rFonts w:hint="eastAsia" w:ascii="宋体" w:hAnsi="宋体" w:cs="宋体"/>
          <w:kern w:val="0"/>
          <w:sz w:val="20"/>
          <w:szCs w:val="20"/>
        </w:rPr>
        <w:t>各</w:t>
      </w:r>
      <w:r>
        <w:rPr>
          <w:rFonts w:ascii="宋体" w:hAnsi="宋体" w:cs="宋体"/>
          <w:kern w:val="0"/>
          <w:sz w:val="20"/>
          <w:szCs w:val="20"/>
        </w:rPr>
        <w:t>5</w:t>
      </w:r>
      <w:r>
        <w:rPr>
          <w:rFonts w:hint="eastAsia" w:ascii="宋体" w:hAnsi="宋体" w:cs="宋体"/>
          <w:kern w:val="0"/>
          <w:sz w:val="20"/>
          <w:szCs w:val="20"/>
        </w:rPr>
        <w:t>个，</w:t>
      </w:r>
    </w:p>
    <w:p>
      <w:pPr>
        <w:autoSpaceDE w:val="0"/>
        <w:autoSpaceDN w:val="0"/>
        <w:contextualSpacing/>
        <w:rPr>
          <w:rFonts w:ascii="宋体" w:hAnsi="宋体" w:cs="宋体"/>
          <w:kern w:val="0"/>
          <w:sz w:val="20"/>
          <w:szCs w:val="20"/>
        </w:rPr>
      </w:pPr>
      <w:r>
        <w:rPr>
          <w:rFonts w:ascii="宋体" w:hAnsi="宋体" w:cs="宋体"/>
          <w:kern w:val="0"/>
          <w:sz w:val="20"/>
          <w:szCs w:val="20"/>
        </w:rPr>
        <w:t>8</w:t>
      </w:r>
      <w:r>
        <w:rPr>
          <w:rFonts w:hint="eastAsia" w:ascii="宋体" w:hAnsi="宋体" w:cs="宋体"/>
          <w:kern w:val="0"/>
          <w:sz w:val="20"/>
          <w:szCs w:val="20"/>
        </w:rPr>
        <w:t>）梅花扳手</w:t>
      </w:r>
      <w:r>
        <w:rPr>
          <w:rFonts w:ascii="宋体" w:hAnsi="宋体" w:cs="宋体"/>
          <w:kern w:val="0"/>
          <w:sz w:val="20"/>
          <w:szCs w:val="20"/>
        </w:rPr>
        <w:t>8-10</w:t>
      </w:r>
      <w:r>
        <w:rPr>
          <w:rFonts w:hint="eastAsia" w:ascii="宋体" w:hAnsi="宋体" w:cs="宋体"/>
          <w:kern w:val="0"/>
          <w:sz w:val="20"/>
          <w:szCs w:val="20"/>
        </w:rPr>
        <w:t>、</w:t>
      </w:r>
      <w:r>
        <w:rPr>
          <w:rFonts w:ascii="宋体" w:hAnsi="宋体" w:cs="宋体"/>
          <w:kern w:val="0"/>
          <w:sz w:val="20"/>
          <w:szCs w:val="20"/>
        </w:rPr>
        <w:t>12-14</w:t>
      </w:r>
      <w:r>
        <w:rPr>
          <w:rFonts w:hint="eastAsia" w:ascii="宋体" w:hAnsi="宋体" w:cs="宋体"/>
          <w:kern w:val="0"/>
          <w:sz w:val="20"/>
          <w:szCs w:val="20"/>
        </w:rPr>
        <w:t>、</w:t>
      </w:r>
      <w:r>
        <w:rPr>
          <w:rFonts w:ascii="宋体" w:hAnsi="宋体" w:cs="宋体"/>
          <w:kern w:val="0"/>
          <w:sz w:val="20"/>
          <w:szCs w:val="20"/>
        </w:rPr>
        <w:t>17-19</w:t>
      </w:r>
      <w:r>
        <w:rPr>
          <w:rFonts w:hint="eastAsia" w:ascii="宋体" w:hAnsi="宋体" w:cs="宋体"/>
          <w:kern w:val="0"/>
          <w:sz w:val="20"/>
          <w:szCs w:val="20"/>
        </w:rPr>
        <w:t>各</w:t>
      </w:r>
      <w:r>
        <w:rPr>
          <w:rFonts w:ascii="宋体" w:hAnsi="宋体" w:cs="宋体"/>
          <w:kern w:val="0"/>
          <w:sz w:val="20"/>
          <w:szCs w:val="20"/>
        </w:rPr>
        <w:t>5</w:t>
      </w:r>
      <w:r>
        <w:rPr>
          <w:rFonts w:hint="eastAsia" w:ascii="宋体" w:hAnsi="宋体" w:cs="宋体"/>
          <w:kern w:val="0"/>
          <w:sz w:val="20"/>
          <w:szCs w:val="20"/>
        </w:rPr>
        <w:t>个，</w:t>
      </w:r>
    </w:p>
    <w:p>
      <w:pPr>
        <w:autoSpaceDE w:val="0"/>
        <w:autoSpaceDN w:val="0"/>
        <w:contextualSpacing/>
        <w:rPr>
          <w:rFonts w:ascii="宋体" w:hAnsi="宋体" w:cs="宋体"/>
          <w:kern w:val="0"/>
          <w:sz w:val="20"/>
          <w:szCs w:val="20"/>
        </w:rPr>
      </w:pPr>
      <w:r>
        <w:rPr>
          <w:rFonts w:ascii="宋体" w:hAnsi="宋体" w:cs="宋体"/>
          <w:kern w:val="0"/>
          <w:sz w:val="20"/>
          <w:szCs w:val="20"/>
        </w:rPr>
        <w:t>9</w:t>
      </w:r>
      <w:r>
        <w:rPr>
          <w:rFonts w:hint="eastAsia" w:ascii="宋体" w:hAnsi="宋体" w:cs="宋体"/>
          <w:kern w:val="0"/>
          <w:sz w:val="20"/>
          <w:szCs w:val="20"/>
        </w:rPr>
        <w:t>）活扳手</w:t>
      </w:r>
      <w:r>
        <w:rPr>
          <w:rFonts w:ascii="宋体" w:hAnsi="宋体" w:cs="宋体"/>
          <w:kern w:val="0"/>
          <w:sz w:val="20"/>
          <w:szCs w:val="20"/>
        </w:rPr>
        <w:t>8</w:t>
      </w:r>
      <w:r>
        <w:rPr>
          <w:rFonts w:hint="eastAsia" w:ascii="宋体" w:hAnsi="宋体" w:cs="宋体"/>
          <w:kern w:val="0"/>
          <w:sz w:val="20"/>
          <w:szCs w:val="20"/>
        </w:rPr>
        <w:t>寸、</w:t>
      </w:r>
      <w:r>
        <w:rPr>
          <w:rFonts w:ascii="宋体" w:hAnsi="宋体" w:cs="宋体"/>
          <w:kern w:val="0"/>
          <w:sz w:val="20"/>
          <w:szCs w:val="20"/>
        </w:rPr>
        <w:t>10</w:t>
      </w:r>
      <w:r>
        <w:rPr>
          <w:rFonts w:hint="eastAsia" w:ascii="宋体" w:hAnsi="宋体" w:cs="宋体"/>
          <w:kern w:val="0"/>
          <w:sz w:val="20"/>
          <w:szCs w:val="20"/>
        </w:rPr>
        <w:t>寸、</w:t>
      </w:r>
      <w:r>
        <w:rPr>
          <w:rFonts w:ascii="宋体" w:hAnsi="宋体" w:cs="宋体"/>
          <w:kern w:val="0"/>
          <w:sz w:val="20"/>
          <w:szCs w:val="20"/>
        </w:rPr>
        <w:t>12</w:t>
      </w:r>
      <w:r>
        <w:rPr>
          <w:rFonts w:hint="eastAsia" w:ascii="宋体" w:hAnsi="宋体" w:cs="宋体"/>
          <w:kern w:val="0"/>
          <w:sz w:val="20"/>
          <w:szCs w:val="20"/>
        </w:rPr>
        <w:t>寸各</w:t>
      </w:r>
      <w:r>
        <w:rPr>
          <w:rFonts w:ascii="宋体" w:hAnsi="宋体" w:cs="宋体"/>
          <w:kern w:val="0"/>
          <w:sz w:val="20"/>
          <w:szCs w:val="20"/>
        </w:rPr>
        <w:t>5</w:t>
      </w:r>
      <w:r>
        <w:rPr>
          <w:rFonts w:hint="eastAsia" w:ascii="宋体" w:hAnsi="宋体" w:cs="宋体"/>
          <w:kern w:val="0"/>
          <w:sz w:val="20"/>
          <w:szCs w:val="20"/>
        </w:rPr>
        <w:t>个，</w:t>
      </w:r>
    </w:p>
    <w:p>
      <w:pPr>
        <w:autoSpaceDE w:val="0"/>
        <w:autoSpaceDN w:val="0"/>
        <w:contextualSpacing/>
        <w:rPr>
          <w:rFonts w:ascii="宋体" w:hAnsi="宋体" w:cs="宋体"/>
          <w:kern w:val="0"/>
          <w:sz w:val="20"/>
          <w:szCs w:val="20"/>
        </w:rPr>
      </w:pPr>
      <w:r>
        <w:rPr>
          <w:rFonts w:ascii="宋体" w:hAnsi="宋体" w:cs="宋体"/>
          <w:kern w:val="0"/>
          <w:sz w:val="20"/>
          <w:szCs w:val="20"/>
        </w:rPr>
        <w:t>10</w:t>
      </w:r>
      <w:r>
        <w:rPr>
          <w:rFonts w:hint="eastAsia" w:ascii="宋体" w:hAnsi="宋体" w:cs="宋体"/>
          <w:kern w:val="0"/>
          <w:sz w:val="20"/>
          <w:szCs w:val="20"/>
        </w:rPr>
        <w:t>）十字螺丝刀</w:t>
      </w:r>
      <w:r>
        <w:rPr>
          <w:rFonts w:ascii="宋体" w:hAnsi="宋体" w:cs="宋体"/>
          <w:kern w:val="0"/>
          <w:sz w:val="20"/>
          <w:szCs w:val="20"/>
        </w:rPr>
        <w:t>3*75</w:t>
      </w:r>
      <w:r>
        <w:rPr>
          <w:rFonts w:hint="eastAsia" w:ascii="宋体" w:hAnsi="宋体" w:cs="宋体"/>
          <w:kern w:val="0"/>
          <w:sz w:val="20"/>
          <w:szCs w:val="20"/>
        </w:rPr>
        <w:t>、</w:t>
      </w:r>
      <w:r>
        <w:rPr>
          <w:rFonts w:ascii="宋体" w:hAnsi="宋体" w:cs="宋体"/>
          <w:kern w:val="0"/>
          <w:sz w:val="20"/>
          <w:szCs w:val="20"/>
        </w:rPr>
        <w:t>5*10</w:t>
      </w:r>
      <w:r>
        <w:rPr>
          <w:rFonts w:hint="eastAsia" w:ascii="宋体" w:hAnsi="宋体" w:cs="宋体"/>
          <w:kern w:val="0"/>
          <w:sz w:val="20"/>
          <w:szCs w:val="20"/>
        </w:rPr>
        <w:t>、</w:t>
      </w:r>
      <w:r>
        <w:rPr>
          <w:rFonts w:ascii="宋体" w:hAnsi="宋体" w:cs="宋体"/>
          <w:kern w:val="0"/>
          <w:sz w:val="20"/>
          <w:szCs w:val="20"/>
        </w:rPr>
        <w:t>6*100</w:t>
      </w:r>
      <w:r>
        <w:rPr>
          <w:rFonts w:hint="eastAsia" w:ascii="宋体" w:hAnsi="宋体" w:cs="宋体"/>
          <w:kern w:val="0"/>
          <w:sz w:val="20"/>
          <w:szCs w:val="20"/>
        </w:rPr>
        <w:t>各</w:t>
      </w:r>
      <w:r>
        <w:rPr>
          <w:rFonts w:ascii="宋体" w:hAnsi="宋体" w:cs="宋体"/>
          <w:kern w:val="0"/>
          <w:sz w:val="20"/>
          <w:szCs w:val="20"/>
        </w:rPr>
        <w:t>5</w:t>
      </w:r>
      <w:r>
        <w:rPr>
          <w:rFonts w:hint="eastAsia" w:ascii="宋体" w:hAnsi="宋体" w:cs="宋体"/>
          <w:kern w:val="0"/>
          <w:sz w:val="20"/>
          <w:szCs w:val="20"/>
        </w:rPr>
        <w:t>个，</w:t>
      </w:r>
    </w:p>
    <w:p>
      <w:pPr>
        <w:autoSpaceDE w:val="0"/>
        <w:autoSpaceDN w:val="0"/>
        <w:contextualSpacing/>
        <w:rPr>
          <w:rFonts w:ascii="宋体" w:hAnsi="宋体" w:cs="宋体"/>
          <w:kern w:val="0"/>
          <w:sz w:val="20"/>
          <w:szCs w:val="20"/>
        </w:rPr>
      </w:pPr>
      <w:r>
        <w:rPr>
          <w:rFonts w:ascii="宋体" w:hAnsi="宋体" w:cs="宋体"/>
          <w:kern w:val="0"/>
          <w:sz w:val="20"/>
          <w:szCs w:val="20"/>
        </w:rPr>
        <w:t>11</w:t>
      </w:r>
      <w:r>
        <w:rPr>
          <w:rFonts w:hint="eastAsia" w:ascii="宋体" w:hAnsi="宋体" w:cs="宋体"/>
          <w:kern w:val="0"/>
          <w:sz w:val="20"/>
          <w:szCs w:val="20"/>
        </w:rPr>
        <w:t>）一字螺丝刀</w:t>
      </w:r>
      <w:r>
        <w:rPr>
          <w:rFonts w:ascii="宋体" w:hAnsi="宋体" w:cs="宋体"/>
          <w:kern w:val="0"/>
          <w:sz w:val="20"/>
          <w:szCs w:val="20"/>
        </w:rPr>
        <w:t>3*75</w:t>
      </w:r>
      <w:r>
        <w:rPr>
          <w:rFonts w:hint="eastAsia" w:ascii="宋体" w:hAnsi="宋体" w:cs="宋体"/>
          <w:kern w:val="0"/>
          <w:sz w:val="20"/>
          <w:szCs w:val="20"/>
        </w:rPr>
        <w:t>、</w:t>
      </w:r>
      <w:r>
        <w:rPr>
          <w:rFonts w:ascii="宋体" w:hAnsi="宋体" w:cs="宋体"/>
          <w:kern w:val="0"/>
          <w:sz w:val="20"/>
          <w:szCs w:val="20"/>
        </w:rPr>
        <w:t>5*10</w:t>
      </w:r>
      <w:r>
        <w:rPr>
          <w:rFonts w:hint="eastAsia" w:ascii="宋体" w:hAnsi="宋体" w:cs="宋体"/>
          <w:kern w:val="0"/>
          <w:sz w:val="20"/>
          <w:szCs w:val="20"/>
        </w:rPr>
        <w:t>、</w:t>
      </w:r>
      <w:r>
        <w:rPr>
          <w:rFonts w:ascii="宋体" w:hAnsi="宋体" w:cs="宋体"/>
          <w:kern w:val="0"/>
          <w:sz w:val="20"/>
          <w:szCs w:val="20"/>
        </w:rPr>
        <w:t>6*100</w:t>
      </w:r>
      <w:r>
        <w:rPr>
          <w:rFonts w:hint="eastAsia" w:ascii="宋体" w:hAnsi="宋体" w:cs="宋体"/>
          <w:kern w:val="0"/>
          <w:sz w:val="20"/>
          <w:szCs w:val="20"/>
        </w:rPr>
        <w:t>各</w:t>
      </w:r>
      <w:r>
        <w:rPr>
          <w:rFonts w:ascii="宋体" w:hAnsi="宋体" w:cs="宋体"/>
          <w:kern w:val="0"/>
          <w:sz w:val="20"/>
          <w:szCs w:val="20"/>
        </w:rPr>
        <w:t>5</w:t>
      </w:r>
      <w:r>
        <w:rPr>
          <w:rFonts w:hint="eastAsia" w:ascii="宋体" w:hAnsi="宋体" w:cs="宋体"/>
          <w:kern w:val="0"/>
          <w:sz w:val="20"/>
          <w:szCs w:val="20"/>
        </w:rPr>
        <w:t>个，</w:t>
      </w:r>
    </w:p>
    <w:p>
      <w:pPr>
        <w:autoSpaceDE w:val="0"/>
        <w:autoSpaceDN w:val="0"/>
        <w:contextualSpacing/>
        <w:rPr>
          <w:rFonts w:ascii="宋体" w:hAnsi="宋体" w:cs="宋体"/>
          <w:kern w:val="0"/>
          <w:sz w:val="20"/>
          <w:szCs w:val="20"/>
        </w:rPr>
      </w:pPr>
      <w:r>
        <w:rPr>
          <w:rFonts w:ascii="宋体" w:hAnsi="宋体" w:cs="宋体"/>
          <w:kern w:val="0"/>
          <w:sz w:val="20"/>
          <w:szCs w:val="20"/>
        </w:rPr>
        <w:t>12</w:t>
      </w:r>
      <w:r>
        <w:rPr>
          <w:rFonts w:hint="eastAsia" w:ascii="宋体" w:hAnsi="宋体" w:cs="宋体"/>
          <w:kern w:val="0"/>
          <w:sz w:val="20"/>
          <w:szCs w:val="20"/>
        </w:rPr>
        <w:t>）管钳</w:t>
      </w:r>
      <w:r>
        <w:rPr>
          <w:rFonts w:ascii="宋体" w:hAnsi="宋体" w:cs="宋体"/>
          <w:kern w:val="0"/>
          <w:sz w:val="20"/>
          <w:szCs w:val="20"/>
        </w:rPr>
        <w:t>350</w:t>
      </w:r>
      <w:r>
        <w:rPr>
          <w:rFonts w:hint="eastAsia" w:ascii="宋体" w:hAnsi="宋体" w:cs="宋体"/>
          <w:kern w:val="0"/>
          <w:sz w:val="20"/>
          <w:szCs w:val="20"/>
        </w:rPr>
        <w:t>、</w:t>
      </w:r>
      <w:r>
        <w:rPr>
          <w:rFonts w:ascii="宋体" w:hAnsi="宋体" w:cs="宋体"/>
          <w:kern w:val="0"/>
          <w:sz w:val="20"/>
          <w:szCs w:val="20"/>
        </w:rPr>
        <w:t>450</w:t>
      </w:r>
      <w:r>
        <w:rPr>
          <w:rFonts w:hint="eastAsia" w:ascii="宋体" w:hAnsi="宋体" w:cs="宋体"/>
          <w:kern w:val="0"/>
          <w:sz w:val="20"/>
          <w:szCs w:val="20"/>
        </w:rPr>
        <w:t>、</w:t>
      </w:r>
      <w:r>
        <w:rPr>
          <w:rFonts w:ascii="宋体" w:hAnsi="宋体" w:cs="宋体"/>
          <w:kern w:val="0"/>
          <w:sz w:val="20"/>
          <w:szCs w:val="20"/>
        </w:rPr>
        <w:t>600</w:t>
      </w:r>
      <w:r>
        <w:rPr>
          <w:rFonts w:hint="eastAsia" w:ascii="宋体" w:hAnsi="宋体" w:cs="宋体"/>
          <w:kern w:val="0"/>
          <w:sz w:val="20"/>
          <w:szCs w:val="20"/>
        </w:rPr>
        <w:t>各</w:t>
      </w:r>
      <w:r>
        <w:rPr>
          <w:rFonts w:ascii="宋体" w:hAnsi="宋体" w:cs="宋体"/>
          <w:kern w:val="0"/>
          <w:sz w:val="20"/>
          <w:szCs w:val="20"/>
        </w:rPr>
        <w:t>5</w:t>
      </w:r>
      <w:r>
        <w:rPr>
          <w:rFonts w:hint="eastAsia" w:ascii="宋体" w:hAnsi="宋体" w:cs="宋体"/>
          <w:kern w:val="0"/>
          <w:sz w:val="20"/>
          <w:szCs w:val="20"/>
        </w:rPr>
        <w:t>把，</w:t>
      </w:r>
    </w:p>
    <w:p>
      <w:pPr>
        <w:autoSpaceDE w:val="0"/>
        <w:autoSpaceDN w:val="0"/>
        <w:contextualSpacing/>
        <w:rPr>
          <w:rFonts w:ascii="宋体" w:hAnsi="宋体" w:cs="宋体"/>
          <w:kern w:val="0"/>
          <w:sz w:val="20"/>
          <w:szCs w:val="20"/>
        </w:rPr>
      </w:pPr>
      <w:r>
        <w:rPr>
          <w:rFonts w:ascii="宋体" w:hAnsi="宋体" w:cs="宋体"/>
          <w:kern w:val="0"/>
          <w:sz w:val="20"/>
          <w:szCs w:val="20"/>
        </w:rPr>
        <w:t>13</w:t>
      </w:r>
      <w:r>
        <w:rPr>
          <w:rFonts w:hint="eastAsia" w:ascii="宋体" w:hAnsi="宋体" w:cs="宋体"/>
          <w:kern w:val="0"/>
          <w:sz w:val="20"/>
          <w:szCs w:val="20"/>
        </w:rPr>
        <w:t>）卷尺</w:t>
      </w:r>
      <w:r>
        <w:rPr>
          <w:rFonts w:ascii="宋体" w:hAnsi="宋体" w:cs="宋体"/>
          <w:kern w:val="0"/>
          <w:sz w:val="20"/>
          <w:szCs w:val="20"/>
        </w:rPr>
        <w:t>5</w:t>
      </w:r>
      <w:r>
        <w:rPr>
          <w:rFonts w:hint="eastAsia" w:ascii="宋体" w:hAnsi="宋体" w:cs="宋体"/>
          <w:kern w:val="0"/>
          <w:sz w:val="20"/>
          <w:szCs w:val="20"/>
        </w:rPr>
        <w:t>米，</w:t>
      </w:r>
      <w:r>
        <w:rPr>
          <w:rFonts w:ascii="宋体" w:hAnsi="宋体" w:cs="宋体"/>
          <w:kern w:val="0"/>
          <w:sz w:val="20"/>
          <w:szCs w:val="20"/>
        </w:rPr>
        <w:t>5</w:t>
      </w:r>
      <w:r>
        <w:rPr>
          <w:rFonts w:hint="eastAsia" w:ascii="宋体" w:hAnsi="宋体" w:cs="宋体"/>
          <w:kern w:val="0"/>
          <w:sz w:val="20"/>
          <w:szCs w:val="20"/>
        </w:rPr>
        <w:t>把，</w:t>
      </w:r>
    </w:p>
    <w:p>
      <w:pPr>
        <w:autoSpaceDE w:val="0"/>
        <w:autoSpaceDN w:val="0"/>
        <w:contextualSpacing/>
        <w:rPr>
          <w:rFonts w:ascii="宋体" w:hAnsi="宋体" w:cs="宋体"/>
          <w:kern w:val="0"/>
          <w:sz w:val="20"/>
          <w:szCs w:val="20"/>
        </w:rPr>
      </w:pPr>
      <w:r>
        <w:rPr>
          <w:rFonts w:ascii="宋体" w:hAnsi="宋体" w:cs="宋体"/>
          <w:kern w:val="0"/>
          <w:sz w:val="20"/>
          <w:szCs w:val="20"/>
        </w:rPr>
        <w:t>14</w:t>
      </w:r>
      <w:r>
        <w:rPr>
          <w:rFonts w:hint="eastAsia" w:ascii="宋体" w:hAnsi="宋体" w:cs="宋体"/>
          <w:kern w:val="0"/>
          <w:sz w:val="20"/>
          <w:szCs w:val="20"/>
        </w:rPr>
        <w:t>）水平尺</w:t>
      </w:r>
      <w:r>
        <w:rPr>
          <w:rFonts w:ascii="宋体" w:hAnsi="宋体" w:cs="宋体"/>
          <w:kern w:val="0"/>
          <w:sz w:val="20"/>
          <w:szCs w:val="20"/>
        </w:rPr>
        <w:t>600</w:t>
      </w:r>
      <w:r>
        <w:rPr>
          <w:rFonts w:hint="eastAsia" w:ascii="宋体" w:hAnsi="宋体" w:cs="宋体"/>
          <w:kern w:val="0"/>
          <w:sz w:val="20"/>
          <w:szCs w:val="20"/>
        </w:rPr>
        <w:t>、</w:t>
      </w:r>
      <w:r>
        <w:rPr>
          <w:rFonts w:ascii="宋体" w:hAnsi="宋体" w:cs="宋体"/>
          <w:kern w:val="0"/>
          <w:sz w:val="20"/>
          <w:szCs w:val="20"/>
        </w:rPr>
        <w:t>1000</w:t>
      </w:r>
      <w:r>
        <w:rPr>
          <w:rFonts w:hint="eastAsia" w:ascii="宋体" w:hAnsi="宋体" w:cs="宋体"/>
          <w:kern w:val="0"/>
          <w:sz w:val="20"/>
          <w:szCs w:val="20"/>
        </w:rPr>
        <w:t>，各</w:t>
      </w:r>
      <w:r>
        <w:rPr>
          <w:rFonts w:ascii="宋体" w:hAnsi="宋体" w:cs="宋体"/>
          <w:kern w:val="0"/>
          <w:sz w:val="20"/>
          <w:szCs w:val="20"/>
        </w:rPr>
        <w:t>5</w:t>
      </w:r>
      <w:r>
        <w:rPr>
          <w:rFonts w:hint="eastAsia" w:ascii="宋体" w:hAnsi="宋体" w:cs="宋体"/>
          <w:kern w:val="0"/>
          <w:sz w:val="20"/>
          <w:szCs w:val="20"/>
        </w:rPr>
        <w:t>把，</w:t>
      </w:r>
    </w:p>
    <w:p>
      <w:pPr>
        <w:autoSpaceDE w:val="0"/>
        <w:autoSpaceDN w:val="0"/>
        <w:contextualSpacing/>
        <w:rPr>
          <w:rFonts w:ascii="宋体" w:hAnsi="宋体" w:cs="宋体"/>
          <w:kern w:val="0"/>
          <w:sz w:val="20"/>
          <w:szCs w:val="20"/>
        </w:rPr>
      </w:pPr>
      <w:r>
        <w:rPr>
          <w:rFonts w:ascii="宋体" w:hAnsi="宋体" w:cs="宋体"/>
          <w:kern w:val="0"/>
          <w:sz w:val="20"/>
          <w:szCs w:val="20"/>
        </w:rPr>
        <w:t>15</w:t>
      </w:r>
      <w:r>
        <w:rPr>
          <w:rFonts w:hint="eastAsia" w:ascii="宋体" w:hAnsi="宋体" w:cs="宋体"/>
          <w:kern w:val="0"/>
          <w:sz w:val="20"/>
          <w:szCs w:val="20"/>
        </w:rPr>
        <w:t>）钢锯弓</w:t>
      </w:r>
      <w:r>
        <w:rPr>
          <w:rFonts w:ascii="宋体" w:hAnsi="宋体" w:cs="宋体"/>
          <w:kern w:val="0"/>
          <w:sz w:val="20"/>
          <w:szCs w:val="20"/>
        </w:rPr>
        <w:tab/>
      </w:r>
      <w:r>
        <w:rPr>
          <w:rFonts w:ascii="宋体" w:hAnsi="宋体" w:cs="宋体"/>
          <w:kern w:val="0"/>
          <w:sz w:val="20"/>
          <w:szCs w:val="20"/>
        </w:rPr>
        <w:t>5</w:t>
      </w:r>
      <w:r>
        <w:rPr>
          <w:rFonts w:hint="eastAsia" w:ascii="宋体" w:hAnsi="宋体" w:cs="宋体"/>
          <w:kern w:val="0"/>
          <w:sz w:val="20"/>
          <w:szCs w:val="20"/>
        </w:rPr>
        <w:t>把，含</w:t>
      </w:r>
      <w:r>
        <w:rPr>
          <w:rFonts w:ascii="宋体" w:hAnsi="宋体" w:cs="宋体"/>
          <w:kern w:val="0"/>
          <w:sz w:val="20"/>
          <w:szCs w:val="20"/>
        </w:rPr>
        <w:t>22</w:t>
      </w:r>
      <w:r>
        <w:rPr>
          <w:rFonts w:hint="eastAsia" w:ascii="宋体" w:hAnsi="宋体" w:cs="宋体"/>
          <w:kern w:val="0"/>
          <w:sz w:val="20"/>
          <w:szCs w:val="20"/>
        </w:rPr>
        <w:t>齿锯条</w:t>
      </w:r>
      <w:r>
        <w:rPr>
          <w:rFonts w:ascii="宋体" w:hAnsi="宋体" w:cs="宋体"/>
          <w:kern w:val="0"/>
          <w:sz w:val="20"/>
          <w:szCs w:val="20"/>
        </w:rPr>
        <w:t>5</w:t>
      </w:r>
      <w:r>
        <w:rPr>
          <w:rFonts w:hint="eastAsia" w:ascii="宋体" w:hAnsi="宋体" w:cs="宋体"/>
          <w:kern w:val="0"/>
          <w:sz w:val="20"/>
          <w:szCs w:val="20"/>
        </w:rPr>
        <w:t>盒，</w:t>
      </w:r>
    </w:p>
    <w:p>
      <w:pPr>
        <w:autoSpaceDE w:val="0"/>
        <w:autoSpaceDN w:val="0"/>
        <w:contextualSpacing/>
        <w:rPr>
          <w:rFonts w:ascii="宋体" w:hAnsi="宋体" w:cs="宋体"/>
          <w:kern w:val="0"/>
          <w:sz w:val="20"/>
          <w:szCs w:val="20"/>
        </w:rPr>
      </w:pPr>
      <w:r>
        <w:rPr>
          <w:rFonts w:ascii="宋体" w:hAnsi="宋体" w:cs="宋体"/>
          <w:kern w:val="0"/>
          <w:sz w:val="20"/>
          <w:szCs w:val="20"/>
        </w:rPr>
        <w:t>16</w:t>
      </w:r>
      <w:r>
        <w:rPr>
          <w:rFonts w:hint="eastAsia" w:ascii="宋体" w:hAnsi="宋体" w:cs="宋体"/>
          <w:kern w:val="0"/>
          <w:sz w:val="20"/>
          <w:szCs w:val="20"/>
        </w:rPr>
        <w:t>）榔头</w:t>
      </w:r>
      <w:r>
        <w:rPr>
          <w:rFonts w:ascii="宋体" w:hAnsi="宋体" w:cs="宋体"/>
          <w:kern w:val="0"/>
          <w:sz w:val="20"/>
          <w:szCs w:val="20"/>
        </w:rPr>
        <w:tab/>
      </w:r>
      <w:r>
        <w:rPr>
          <w:rFonts w:ascii="宋体" w:hAnsi="宋体" w:cs="宋体"/>
          <w:kern w:val="0"/>
          <w:sz w:val="20"/>
          <w:szCs w:val="20"/>
        </w:rPr>
        <w:t>5</w:t>
      </w:r>
      <w:r>
        <w:rPr>
          <w:rFonts w:hint="eastAsia" w:ascii="宋体" w:hAnsi="宋体" w:cs="宋体"/>
          <w:kern w:val="0"/>
          <w:sz w:val="20"/>
          <w:szCs w:val="20"/>
        </w:rPr>
        <w:t>把，</w:t>
      </w:r>
    </w:p>
    <w:p>
      <w:pPr>
        <w:autoSpaceDE w:val="0"/>
        <w:autoSpaceDN w:val="0"/>
        <w:contextualSpacing/>
        <w:rPr>
          <w:rFonts w:ascii="宋体" w:hAnsi="宋体" w:cs="宋体"/>
          <w:kern w:val="0"/>
          <w:sz w:val="20"/>
          <w:szCs w:val="20"/>
        </w:rPr>
      </w:pPr>
      <w:r>
        <w:rPr>
          <w:rFonts w:ascii="宋体" w:hAnsi="宋体" w:cs="宋体"/>
          <w:kern w:val="0"/>
          <w:sz w:val="20"/>
          <w:szCs w:val="20"/>
        </w:rPr>
        <w:t>17</w:t>
      </w:r>
      <w:r>
        <w:rPr>
          <w:rFonts w:hint="eastAsia" w:ascii="宋体" w:hAnsi="宋体" w:cs="宋体"/>
          <w:kern w:val="0"/>
          <w:sz w:val="20"/>
          <w:szCs w:val="20"/>
        </w:rPr>
        <w:t>）工具包</w:t>
      </w:r>
      <w:r>
        <w:rPr>
          <w:rFonts w:ascii="宋体" w:hAnsi="宋体" w:cs="宋体"/>
          <w:kern w:val="0"/>
          <w:sz w:val="20"/>
          <w:szCs w:val="20"/>
        </w:rPr>
        <w:tab/>
      </w:r>
      <w:r>
        <w:rPr>
          <w:rFonts w:ascii="宋体" w:hAnsi="宋体" w:cs="宋体"/>
          <w:kern w:val="0"/>
          <w:sz w:val="20"/>
          <w:szCs w:val="20"/>
        </w:rPr>
        <w:t>5</w:t>
      </w:r>
      <w:r>
        <w:rPr>
          <w:rFonts w:hint="eastAsia" w:ascii="宋体" w:hAnsi="宋体" w:cs="宋体"/>
          <w:kern w:val="0"/>
          <w:sz w:val="20"/>
          <w:szCs w:val="20"/>
        </w:rPr>
        <w:t>个，</w:t>
      </w:r>
    </w:p>
    <w:p>
      <w:pPr>
        <w:autoSpaceDE w:val="0"/>
        <w:autoSpaceDN w:val="0"/>
        <w:contextualSpacing/>
        <w:rPr>
          <w:rFonts w:ascii="宋体" w:hAnsi="宋体" w:cs="宋体"/>
          <w:kern w:val="0"/>
          <w:sz w:val="20"/>
          <w:szCs w:val="20"/>
        </w:rPr>
      </w:pPr>
      <w:r>
        <w:rPr>
          <w:rFonts w:ascii="宋体" w:hAnsi="宋体" w:cs="宋体"/>
          <w:kern w:val="0"/>
          <w:sz w:val="20"/>
          <w:szCs w:val="20"/>
        </w:rPr>
        <w:t>18</w:t>
      </w:r>
      <w:r>
        <w:rPr>
          <w:rFonts w:hint="eastAsia" w:ascii="宋体" w:hAnsi="宋体" w:cs="宋体"/>
          <w:kern w:val="0"/>
          <w:sz w:val="20"/>
          <w:szCs w:val="20"/>
        </w:rPr>
        <w:t>）护目镜</w:t>
      </w:r>
      <w:r>
        <w:rPr>
          <w:rFonts w:ascii="宋体" w:hAnsi="宋体" w:cs="宋体"/>
          <w:kern w:val="0"/>
          <w:sz w:val="20"/>
          <w:szCs w:val="20"/>
        </w:rPr>
        <w:t>10</w:t>
      </w:r>
      <w:r>
        <w:rPr>
          <w:rFonts w:hint="eastAsia" w:ascii="宋体" w:hAnsi="宋体" w:cs="宋体"/>
          <w:kern w:val="0"/>
          <w:sz w:val="20"/>
          <w:szCs w:val="20"/>
        </w:rPr>
        <w:t>个，</w:t>
      </w:r>
    </w:p>
    <w:p>
      <w:pPr>
        <w:autoSpaceDE w:val="0"/>
        <w:autoSpaceDN w:val="0"/>
        <w:contextualSpacing/>
        <w:rPr>
          <w:rFonts w:ascii="宋体" w:hAnsi="宋体" w:cs="宋体"/>
          <w:kern w:val="0"/>
          <w:sz w:val="20"/>
          <w:szCs w:val="20"/>
        </w:rPr>
      </w:pPr>
      <w:r>
        <w:rPr>
          <w:rFonts w:ascii="宋体" w:hAnsi="宋体" w:cs="宋体"/>
          <w:kern w:val="0"/>
          <w:sz w:val="20"/>
          <w:szCs w:val="20"/>
        </w:rPr>
        <w:t>19</w:t>
      </w:r>
      <w:r>
        <w:rPr>
          <w:rFonts w:hint="eastAsia" w:ascii="宋体" w:hAnsi="宋体" w:cs="宋体"/>
          <w:kern w:val="0"/>
          <w:sz w:val="20"/>
          <w:szCs w:val="20"/>
        </w:rPr>
        <w:t>）人字梯</w:t>
      </w:r>
      <w:r>
        <w:rPr>
          <w:rFonts w:ascii="宋体" w:hAnsi="宋体" w:cs="宋体"/>
          <w:kern w:val="0"/>
          <w:sz w:val="20"/>
          <w:szCs w:val="20"/>
        </w:rPr>
        <w:t>2</w:t>
      </w:r>
      <w:r>
        <w:rPr>
          <w:rFonts w:hint="eastAsia" w:ascii="宋体" w:hAnsi="宋体" w:cs="宋体"/>
          <w:kern w:val="0"/>
          <w:sz w:val="20"/>
          <w:szCs w:val="20"/>
        </w:rPr>
        <w:t>米，</w:t>
      </w:r>
      <w:r>
        <w:rPr>
          <w:rFonts w:ascii="宋体" w:hAnsi="宋体" w:cs="宋体"/>
          <w:kern w:val="0"/>
          <w:sz w:val="20"/>
          <w:szCs w:val="20"/>
        </w:rPr>
        <w:t>5</w:t>
      </w:r>
      <w:r>
        <w:rPr>
          <w:rFonts w:hint="eastAsia" w:ascii="宋体" w:hAnsi="宋体" w:cs="宋体"/>
          <w:kern w:val="0"/>
          <w:sz w:val="20"/>
          <w:szCs w:val="20"/>
        </w:rPr>
        <w:t>把，</w:t>
      </w:r>
    </w:p>
    <w:p>
      <w:pPr>
        <w:autoSpaceDE w:val="0"/>
        <w:autoSpaceDN w:val="0"/>
        <w:contextualSpacing/>
        <w:rPr>
          <w:rFonts w:ascii="宋体" w:hAnsi="宋体" w:cs="宋体"/>
          <w:kern w:val="0"/>
          <w:sz w:val="20"/>
          <w:szCs w:val="20"/>
        </w:rPr>
      </w:pPr>
      <w:r>
        <w:rPr>
          <w:rFonts w:ascii="宋体" w:hAnsi="宋体" w:cs="宋体"/>
          <w:kern w:val="0"/>
          <w:sz w:val="20"/>
          <w:szCs w:val="20"/>
        </w:rPr>
        <w:t>20</w:t>
      </w:r>
      <w:r>
        <w:rPr>
          <w:rFonts w:hint="eastAsia" w:ascii="宋体" w:hAnsi="宋体" w:cs="宋体"/>
          <w:kern w:val="0"/>
          <w:sz w:val="20"/>
          <w:szCs w:val="20"/>
        </w:rPr>
        <w:t>）万用表</w:t>
      </w:r>
      <w:r>
        <w:rPr>
          <w:rFonts w:ascii="宋体" w:hAnsi="宋体" w:cs="宋体"/>
          <w:kern w:val="0"/>
          <w:sz w:val="20"/>
          <w:szCs w:val="20"/>
        </w:rPr>
        <w:tab/>
      </w:r>
      <w:r>
        <w:rPr>
          <w:rFonts w:ascii="宋体" w:hAnsi="宋体" w:cs="宋体"/>
          <w:kern w:val="0"/>
          <w:sz w:val="20"/>
          <w:szCs w:val="20"/>
        </w:rPr>
        <w:t>5</w:t>
      </w:r>
      <w:r>
        <w:rPr>
          <w:rFonts w:hint="eastAsia" w:ascii="宋体" w:hAnsi="宋体" w:cs="宋体"/>
          <w:kern w:val="0"/>
          <w:sz w:val="20"/>
          <w:szCs w:val="20"/>
        </w:rPr>
        <w:t>个，</w:t>
      </w:r>
    </w:p>
    <w:p>
      <w:pPr>
        <w:rPr>
          <w:rFonts w:hint="eastAsia" w:ascii="宋体" w:hAnsi="宋体" w:cs="宋体"/>
          <w:kern w:val="0"/>
          <w:sz w:val="20"/>
          <w:szCs w:val="20"/>
        </w:rPr>
      </w:pPr>
      <w:r>
        <w:rPr>
          <w:rFonts w:ascii="宋体" w:hAnsi="宋体" w:cs="宋体"/>
          <w:kern w:val="0"/>
          <w:sz w:val="20"/>
          <w:szCs w:val="20"/>
        </w:rPr>
        <w:t>21</w:t>
      </w:r>
      <w:r>
        <w:rPr>
          <w:rFonts w:hint="eastAsia" w:ascii="宋体" w:hAnsi="宋体" w:cs="宋体"/>
          <w:kern w:val="0"/>
          <w:sz w:val="20"/>
          <w:szCs w:val="20"/>
        </w:rPr>
        <w:t>）剥线钳</w:t>
      </w:r>
      <w:r>
        <w:rPr>
          <w:rFonts w:ascii="宋体" w:hAnsi="宋体" w:cs="宋体"/>
          <w:kern w:val="0"/>
          <w:sz w:val="20"/>
          <w:szCs w:val="20"/>
        </w:rPr>
        <w:tab/>
      </w:r>
      <w:r>
        <w:rPr>
          <w:rFonts w:ascii="宋体" w:hAnsi="宋体" w:cs="宋体"/>
          <w:kern w:val="0"/>
          <w:sz w:val="20"/>
          <w:szCs w:val="20"/>
        </w:rPr>
        <w:t>5</w:t>
      </w:r>
      <w:r>
        <w:rPr>
          <w:rFonts w:hint="eastAsia" w:ascii="宋体" w:hAnsi="宋体" w:cs="宋体"/>
          <w:kern w:val="0"/>
          <w:sz w:val="20"/>
          <w:szCs w:val="20"/>
        </w:rPr>
        <w:t>把。</w:t>
      </w:r>
    </w:p>
    <w:p>
      <w:pPr>
        <w:rPr>
          <w:rFonts w:hint="eastAsia" w:ascii="宋体" w:hAnsi="宋体" w:cs="宋体"/>
          <w:b/>
          <w:kern w:val="0"/>
          <w:sz w:val="20"/>
          <w:szCs w:val="20"/>
        </w:rPr>
      </w:pPr>
      <w:r>
        <w:rPr>
          <w:rFonts w:hint="eastAsia" w:ascii="宋体" w:hAnsi="宋体" w:cs="宋体"/>
          <w:b/>
          <w:kern w:val="0"/>
          <w:sz w:val="20"/>
          <w:szCs w:val="20"/>
        </w:rPr>
        <w:t>（十</w:t>
      </w:r>
      <w:r>
        <w:rPr>
          <w:rFonts w:hint="eastAsia" w:ascii="宋体" w:hAnsi="宋体" w:cs="宋体"/>
          <w:b/>
          <w:kern w:val="0"/>
          <w:sz w:val="20"/>
          <w:szCs w:val="20"/>
          <w:lang w:val="en-US" w:eastAsia="zh-CN"/>
        </w:rPr>
        <w:t>八</w:t>
      </w:r>
      <w:r>
        <w:rPr>
          <w:rFonts w:hint="eastAsia" w:ascii="宋体" w:hAnsi="宋体" w:cs="宋体"/>
          <w:b/>
          <w:kern w:val="0"/>
          <w:sz w:val="20"/>
          <w:szCs w:val="20"/>
        </w:rPr>
        <w:t>）、教学资源及师资培训</w:t>
      </w:r>
      <w:r>
        <w:rPr>
          <w:rFonts w:hint="eastAsia" w:ascii="宋体" w:hAnsi="宋体" w:cs="宋体"/>
          <w:b/>
          <w:kern w:val="0"/>
          <w:sz w:val="20"/>
          <w:szCs w:val="20"/>
        </w:rPr>
        <w:tab/>
      </w:r>
    </w:p>
    <w:p>
      <w:pPr>
        <w:ind w:firstLine="400" w:firstLineChars="200"/>
        <w:rPr>
          <w:rFonts w:hint="eastAsia" w:ascii="宋体" w:hAnsi="宋体" w:cs="宋体"/>
          <w:kern w:val="0"/>
          <w:sz w:val="20"/>
          <w:szCs w:val="20"/>
        </w:rPr>
      </w:pPr>
      <w:r>
        <w:rPr>
          <w:rFonts w:hint="eastAsia" w:ascii="宋体" w:hAnsi="宋体" w:cs="宋体"/>
          <w:kern w:val="0"/>
          <w:sz w:val="20"/>
          <w:szCs w:val="20"/>
        </w:rPr>
        <w:t>提供消防工程技术实训室配套教学资源，教学资源包含电子版教材，课件，视频教学资源，实训指导手册，产品使用说明书等；同时提供师资培训不少于40课时。提供详细的培训计划，培训授课工程师必须具备智能楼宇相关职业技能证书，</w:t>
      </w:r>
      <w:r>
        <w:rPr>
          <w:rFonts w:hint="eastAsia" w:ascii="宋体" w:hAnsi="宋体" w:cs="宋体"/>
          <w:kern w:val="0"/>
          <w:sz w:val="20"/>
          <w:szCs w:val="20"/>
          <w:lang w:val="en-US" w:eastAsia="zh-CN"/>
        </w:rPr>
        <w:t>高级</w:t>
      </w:r>
      <w:r>
        <w:rPr>
          <w:rFonts w:hint="eastAsia" w:ascii="宋体" w:hAnsi="宋体" w:cs="宋体"/>
          <w:kern w:val="0"/>
          <w:sz w:val="20"/>
          <w:szCs w:val="20"/>
        </w:rPr>
        <w:t>技师以上；提</w:t>
      </w:r>
      <w:bookmarkStart w:id="0" w:name="_GoBack"/>
      <w:bookmarkEnd w:id="0"/>
      <w:r>
        <w:rPr>
          <w:rFonts w:hint="eastAsia" w:ascii="宋体" w:hAnsi="宋体" w:cs="宋体"/>
          <w:kern w:val="0"/>
          <w:sz w:val="20"/>
          <w:szCs w:val="20"/>
        </w:rPr>
        <w:t>供证书以验证。</w:t>
      </w:r>
    </w:p>
    <w:sectPr>
      <w:footerReference r:id="rId4" w:type="first"/>
      <w:footerReference r:id="rId3" w:type="default"/>
      <w:pgSz w:w="11907" w:h="16840"/>
      <w:pgMar w:top="1361" w:right="1467" w:bottom="1440" w:left="1440" w:header="851" w:footer="992" w:gutter="0"/>
      <w:cols w:space="720" w:num="1"/>
      <w:titlePg/>
      <w:docGrid w:linePitch="323" w:charSpace="-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幼圆">
    <w:panose1 w:val="02010509060101010101"/>
    <w:charset w:val="86"/>
    <w:family w:val="modern"/>
    <w:pitch w:val="default"/>
    <w:sig w:usb0="00000001" w:usb1="080E0000" w:usb2="00000000" w:usb3="00000000" w:csb0="00040000" w:csb1="00000000"/>
  </w:font>
  <w:font w:name="DFKai-SB">
    <w:altName w:val="Microsoft JhengHei Light"/>
    <w:panose1 w:val="00000000000000000000"/>
    <w:charset w:val="88"/>
    <w:family w:val="script"/>
    <w:pitch w:val="default"/>
    <w:sig w:usb0="00000000" w:usb1="00000000" w:usb2="00000016" w:usb3="00000000" w:csb0="00100001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Arial Narrow">
    <w:panose1 w:val="020B0606020202030204"/>
    <w:charset w:val="00"/>
    <w:family w:val="swiss"/>
    <w:pitch w:val="default"/>
    <w:sig w:usb0="00000287" w:usb1="00000800" w:usb2="00000000" w:usb3="00000000" w:csb0="2000009F" w:csb1="DFD70000"/>
  </w:font>
  <w:font w:name="ヒラギノ角ゴ Pro W3">
    <w:altName w:val="MS Gothic"/>
    <w:panose1 w:val="00000000000000000000"/>
    <w:charset w:val="80"/>
    <w:family w:val="auto"/>
    <w:pitch w:val="default"/>
    <w:sig w:usb0="00000000" w:usb1="00000000" w:usb2="00000010" w:usb3="00000000" w:csb0="00020000" w:csb1="0000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003F01F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Microsoft JhengHei Light">
    <w:panose1 w:val="020B0304030504040204"/>
    <w:charset w:val="88"/>
    <w:family w:val="auto"/>
    <w:pitch w:val="default"/>
    <w:sig w:usb0="800002A7" w:usb1="28CF4400" w:usb2="00000016" w:usb3="00000000" w:csb0="00100009" w:csb1="00000000"/>
  </w:font>
  <w:font w:name="MS Gothic">
    <w:panose1 w:val="020B0609070205080204"/>
    <w:charset w:val="80"/>
    <w:family w:val="auto"/>
    <w:pitch w:val="default"/>
    <w:sig w:usb0="E00002FF" w:usb1="6AC7FDFB" w:usb2="08000012" w:usb3="00000000" w:csb0="4002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227726730"/>
      <w:docPartObj>
        <w:docPartGallery w:val="autotext"/>
      </w:docPartObj>
    </w:sdtPr>
    <w:sdtContent>
      <w:sdt>
        <w:sdtPr>
          <w:id w:val="-1818258111"/>
          <w:docPartObj>
            <w:docPartGallery w:val="autotext"/>
          </w:docPartObj>
        </w:sdtPr>
        <w:sdtContent>
          <w:p>
            <w:pPr>
              <w:pStyle w:val="18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12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>
    <w:pPr>
      <w:jc w:val="center"/>
      <w:rPr>
        <w:rFonts w:ascii="宋体" w:hAnsi="宋体"/>
        <w:sz w:val="20"/>
        <w:szCs w:val="2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960229695"/>
      <w:docPartObj>
        <w:docPartGallery w:val="autotext"/>
      </w:docPartObj>
    </w:sdtPr>
    <w:sdtContent>
      <w:sdt>
        <w:sdtPr>
          <w:id w:val="-1669238322"/>
          <w:docPartObj>
            <w:docPartGallery w:val="autotext"/>
          </w:docPartObj>
        </w:sdtPr>
        <w:sdtContent>
          <w:p>
            <w:pPr>
              <w:pStyle w:val="18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>
    <w:pPr>
      <w:pStyle w:val="18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852EBA"/>
    <w:multiLevelType w:val="multilevel"/>
    <w:tmpl w:val="2F852EBA"/>
    <w:lvl w:ilvl="0" w:tentative="0">
      <w:start w:val="1"/>
      <w:numFmt w:val="decimal"/>
      <w:lvlText w:val="%1."/>
      <w:lvlJc w:val="left"/>
      <w:pPr>
        <w:tabs>
          <w:tab w:val="left" w:pos="420"/>
        </w:tabs>
        <w:ind w:left="420" w:hanging="420"/>
      </w:pPr>
      <w:rPr>
        <w:b w:val="0"/>
      </w:rPr>
    </w:lvl>
    <w:lvl w:ilvl="1" w:tentative="0">
      <w:start w:val="1"/>
      <w:numFmt w:val="decimal"/>
      <w:lvlText w:val="%2."/>
      <w:lvlJc w:val="left"/>
      <w:pPr>
        <w:tabs>
          <w:tab w:val="left" w:pos="840"/>
        </w:tabs>
        <w:ind w:left="840" w:hanging="420"/>
      </w:pPr>
      <w:rPr>
        <w:b w:val="0"/>
      </w:rPr>
    </w:lvl>
    <w:lvl w:ilvl="2" w:tentative="0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1">
    <w:nsid w:val="2F854E9C"/>
    <w:multiLevelType w:val="singleLevel"/>
    <w:tmpl w:val="2F854E9C"/>
    <w:lvl w:ilvl="0" w:tentative="0">
      <w:start w:val="1"/>
      <w:numFmt w:val="decimal"/>
      <w:pStyle w:val="6"/>
      <w:lvlText w:val="%1."/>
      <w:lvlJc w:val="left"/>
      <w:pPr>
        <w:tabs>
          <w:tab w:val="left" w:pos="425"/>
        </w:tabs>
        <w:ind w:left="425" w:hanging="425"/>
      </w:pPr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015FFE"/>
    <w:rsid w:val="00046B5F"/>
    <w:rsid w:val="00064752"/>
    <w:rsid w:val="00070B33"/>
    <w:rsid w:val="0007507B"/>
    <w:rsid w:val="000761D8"/>
    <w:rsid w:val="000805E3"/>
    <w:rsid w:val="00080BB3"/>
    <w:rsid w:val="000966A0"/>
    <w:rsid w:val="000A209C"/>
    <w:rsid w:val="000A211A"/>
    <w:rsid w:val="000B5499"/>
    <w:rsid w:val="000C01B9"/>
    <w:rsid w:val="000C73F5"/>
    <w:rsid w:val="000C7ADF"/>
    <w:rsid w:val="000E12C0"/>
    <w:rsid w:val="00104AD6"/>
    <w:rsid w:val="001320C6"/>
    <w:rsid w:val="001324A5"/>
    <w:rsid w:val="0015394A"/>
    <w:rsid w:val="00153DBE"/>
    <w:rsid w:val="00155C7F"/>
    <w:rsid w:val="00172A27"/>
    <w:rsid w:val="001979E9"/>
    <w:rsid w:val="00197AB4"/>
    <w:rsid w:val="001B334C"/>
    <w:rsid w:val="001D4A14"/>
    <w:rsid w:val="001F6FB5"/>
    <w:rsid w:val="0021664E"/>
    <w:rsid w:val="00230B21"/>
    <w:rsid w:val="002442FE"/>
    <w:rsid w:val="0026032A"/>
    <w:rsid w:val="00265CAB"/>
    <w:rsid w:val="0027685A"/>
    <w:rsid w:val="00281ADA"/>
    <w:rsid w:val="0029014E"/>
    <w:rsid w:val="0029265B"/>
    <w:rsid w:val="002A1AE8"/>
    <w:rsid w:val="002A6894"/>
    <w:rsid w:val="002D3216"/>
    <w:rsid w:val="002E0AF2"/>
    <w:rsid w:val="002F0BAB"/>
    <w:rsid w:val="002F1D93"/>
    <w:rsid w:val="003111FD"/>
    <w:rsid w:val="00323632"/>
    <w:rsid w:val="00324534"/>
    <w:rsid w:val="00334722"/>
    <w:rsid w:val="003426DA"/>
    <w:rsid w:val="00353E0A"/>
    <w:rsid w:val="00353FC1"/>
    <w:rsid w:val="00367653"/>
    <w:rsid w:val="00376E17"/>
    <w:rsid w:val="00392687"/>
    <w:rsid w:val="00394086"/>
    <w:rsid w:val="00394BF5"/>
    <w:rsid w:val="003A249D"/>
    <w:rsid w:val="003B5294"/>
    <w:rsid w:val="003C5911"/>
    <w:rsid w:val="003C628C"/>
    <w:rsid w:val="003C6916"/>
    <w:rsid w:val="003E5F27"/>
    <w:rsid w:val="003E6B6D"/>
    <w:rsid w:val="0040059D"/>
    <w:rsid w:val="0042180B"/>
    <w:rsid w:val="00424325"/>
    <w:rsid w:val="0043090E"/>
    <w:rsid w:val="00432D21"/>
    <w:rsid w:val="00437F22"/>
    <w:rsid w:val="00444C32"/>
    <w:rsid w:val="00444FB5"/>
    <w:rsid w:val="00462242"/>
    <w:rsid w:val="00472D66"/>
    <w:rsid w:val="0047581B"/>
    <w:rsid w:val="0049082D"/>
    <w:rsid w:val="00490E39"/>
    <w:rsid w:val="004A0725"/>
    <w:rsid w:val="004A5E8A"/>
    <w:rsid w:val="004B410F"/>
    <w:rsid w:val="004F5BCD"/>
    <w:rsid w:val="005120A1"/>
    <w:rsid w:val="00525A23"/>
    <w:rsid w:val="0053746C"/>
    <w:rsid w:val="0054154F"/>
    <w:rsid w:val="00555E1E"/>
    <w:rsid w:val="00557896"/>
    <w:rsid w:val="005629E7"/>
    <w:rsid w:val="00570CFE"/>
    <w:rsid w:val="005A60F0"/>
    <w:rsid w:val="005A6652"/>
    <w:rsid w:val="005A69FA"/>
    <w:rsid w:val="005B06B4"/>
    <w:rsid w:val="005C44C7"/>
    <w:rsid w:val="005E2E01"/>
    <w:rsid w:val="005E58EA"/>
    <w:rsid w:val="00611C56"/>
    <w:rsid w:val="00615010"/>
    <w:rsid w:val="00617944"/>
    <w:rsid w:val="00627465"/>
    <w:rsid w:val="006376DA"/>
    <w:rsid w:val="00641F05"/>
    <w:rsid w:val="00642876"/>
    <w:rsid w:val="00651121"/>
    <w:rsid w:val="0067570F"/>
    <w:rsid w:val="00685DCC"/>
    <w:rsid w:val="006A4FD4"/>
    <w:rsid w:val="006B7988"/>
    <w:rsid w:val="006C2A58"/>
    <w:rsid w:val="006D53CE"/>
    <w:rsid w:val="006E08EB"/>
    <w:rsid w:val="006E3778"/>
    <w:rsid w:val="00701894"/>
    <w:rsid w:val="00703351"/>
    <w:rsid w:val="007059CA"/>
    <w:rsid w:val="00734741"/>
    <w:rsid w:val="00734C9B"/>
    <w:rsid w:val="00742195"/>
    <w:rsid w:val="00743A4F"/>
    <w:rsid w:val="007502B4"/>
    <w:rsid w:val="00751834"/>
    <w:rsid w:val="00755633"/>
    <w:rsid w:val="007667C5"/>
    <w:rsid w:val="00796CA6"/>
    <w:rsid w:val="007A6CA1"/>
    <w:rsid w:val="007A7F4D"/>
    <w:rsid w:val="007B1D9D"/>
    <w:rsid w:val="007C215C"/>
    <w:rsid w:val="008031AA"/>
    <w:rsid w:val="00815CC3"/>
    <w:rsid w:val="00832C58"/>
    <w:rsid w:val="008442B1"/>
    <w:rsid w:val="0085186E"/>
    <w:rsid w:val="0085242A"/>
    <w:rsid w:val="00871B29"/>
    <w:rsid w:val="0089080E"/>
    <w:rsid w:val="008920B6"/>
    <w:rsid w:val="008A5DCD"/>
    <w:rsid w:val="008A68F2"/>
    <w:rsid w:val="008B7662"/>
    <w:rsid w:val="008E1882"/>
    <w:rsid w:val="008E481C"/>
    <w:rsid w:val="00915F9F"/>
    <w:rsid w:val="00916988"/>
    <w:rsid w:val="00917182"/>
    <w:rsid w:val="009216FA"/>
    <w:rsid w:val="00956253"/>
    <w:rsid w:val="00957445"/>
    <w:rsid w:val="00990C93"/>
    <w:rsid w:val="009A3AE9"/>
    <w:rsid w:val="009D7B2C"/>
    <w:rsid w:val="009E2B88"/>
    <w:rsid w:val="009E4DD4"/>
    <w:rsid w:val="00A0359D"/>
    <w:rsid w:val="00A20FBC"/>
    <w:rsid w:val="00A2597C"/>
    <w:rsid w:val="00A4797A"/>
    <w:rsid w:val="00A53F1F"/>
    <w:rsid w:val="00A620A5"/>
    <w:rsid w:val="00A85AE8"/>
    <w:rsid w:val="00AA00E1"/>
    <w:rsid w:val="00AA2F1C"/>
    <w:rsid w:val="00AC5DD2"/>
    <w:rsid w:val="00AC795D"/>
    <w:rsid w:val="00B17153"/>
    <w:rsid w:val="00B51DC5"/>
    <w:rsid w:val="00B62B31"/>
    <w:rsid w:val="00B674E8"/>
    <w:rsid w:val="00B677C9"/>
    <w:rsid w:val="00B80FF3"/>
    <w:rsid w:val="00B82418"/>
    <w:rsid w:val="00BB1CC5"/>
    <w:rsid w:val="00BB540C"/>
    <w:rsid w:val="00BB7EB4"/>
    <w:rsid w:val="00BC34FE"/>
    <w:rsid w:val="00BD61F4"/>
    <w:rsid w:val="00BE2B73"/>
    <w:rsid w:val="00BF13FF"/>
    <w:rsid w:val="00BF1862"/>
    <w:rsid w:val="00BF1A84"/>
    <w:rsid w:val="00C026D4"/>
    <w:rsid w:val="00C20B21"/>
    <w:rsid w:val="00C259AD"/>
    <w:rsid w:val="00C275F5"/>
    <w:rsid w:val="00C379A8"/>
    <w:rsid w:val="00C41B63"/>
    <w:rsid w:val="00C450B0"/>
    <w:rsid w:val="00C558E2"/>
    <w:rsid w:val="00C55C46"/>
    <w:rsid w:val="00C75310"/>
    <w:rsid w:val="00C85658"/>
    <w:rsid w:val="00C9206A"/>
    <w:rsid w:val="00C932B1"/>
    <w:rsid w:val="00CA641C"/>
    <w:rsid w:val="00CC568C"/>
    <w:rsid w:val="00CD22A7"/>
    <w:rsid w:val="00CD2499"/>
    <w:rsid w:val="00CD48AA"/>
    <w:rsid w:val="00CE6AEF"/>
    <w:rsid w:val="00D0418F"/>
    <w:rsid w:val="00D1590A"/>
    <w:rsid w:val="00D374D6"/>
    <w:rsid w:val="00D4264E"/>
    <w:rsid w:val="00D42A60"/>
    <w:rsid w:val="00D43A31"/>
    <w:rsid w:val="00D61A01"/>
    <w:rsid w:val="00D62F79"/>
    <w:rsid w:val="00D86AF6"/>
    <w:rsid w:val="00DB5698"/>
    <w:rsid w:val="00DD0EDF"/>
    <w:rsid w:val="00DD27B6"/>
    <w:rsid w:val="00DE6451"/>
    <w:rsid w:val="00E00E4F"/>
    <w:rsid w:val="00E11308"/>
    <w:rsid w:val="00E278E4"/>
    <w:rsid w:val="00E27A31"/>
    <w:rsid w:val="00E32674"/>
    <w:rsid w:val="00E37316"/>
    <w:rsid w:val="00E37DDF"/>
    <w:rsid w:val="00E51D89"/>
    <w:rsid w:val="00E53C61"/>
    <w:rsid w:val="00E54665"/>
    <w:rsid w:val="00E875D9"/>
    <w:rsid w:val="00E92F0F"/>
    <w:rsid w:val="00E950F2"/>
    <w:rsid w:val="00EA20C6"/>
    <w:rsid w:val="00EB0BB4"/>
    <w:rsid w:val="00EC762D"/>
    <w:rsid w:val="00ED0614"/>
    <w:rsid w:val="00F075E5"/>
    <w:rsid w:val="00F3275B"/>
    <w:rsid w:val="00F32A61"/>
    <w:rsid w:val="00F50577"/>
    <w:rsid w:val="00F64334"/>
    <w:rsid w:val="00F72952"/>
    <w:rsid w:val="00F75519"/>
    <w:rsid w:val="00FA2EBC"/>
    <w:rsid w:val="00FA5002"/>
    <w:rsid w:val="00FB0A4A"/>
    <w:rsid w:val="00FB22D1"/>
    <w:rsid w:val="00FD0903"/>
    <w:rsid w:val="00FD4B42"/>
    <w:rsid w:val="00FE3285"/>
    <w:rsid w:val="00FE5707"/>
    <w:rsid w:val="00FF2B7D"/>
    <w:rsid w:val="021B1804"/>
    <w:rsid w:val="06750CD1"/>
    <w:rsid w:val="068914F9"/>
    <w:rsid w:val="06BD5E62"/>
    <w:rsid w:val="081F7D55"/>
    <w:rsid w:val="0B833AC2"/>
    <w:rsid w:val="0B8B058B"/>
    <w:rsid w:val="0CDD0F68"/>
    <w:rsid w:val="146F2E16"/>
    <w:rsid w:val="165067DD"/>
    <w:rsid w:val="22B02274"/>
    <w:rsid w:val="236D0E0C"/>
    <w:rsid w:val="245F72A3"/>
    <w:rsid w:val="24D9014E"/>
    <w:rsid w:val="25622E6D"/>
    <w:rsid w:val="282E3BFA"/>
    <w:rsid w:val="29574605"/>
    <w:rsid w:val="29CA2F90"/>
    <w:rsid w:val="29D40BED"/>
    <w:rsid w:val="29D537F2"/>
    <w:rsid w:val="2BA2292F"/>
    <w:rsid w:val="2BB81BD4"/>
    <w:rsid w:val="2BDC2253"/>
    <w:rsid w:val="2BE83294"/>
    <w:rsid w:val="2C1F608E"/>
    <w:rsid w:val="2E600849"/>
    <w:rsid w:val="2FDE1B07"/>
    <w:rsid w:val="347E0C3A"/>
    <w:rsid w:val="368A1461"/>
    <w:rsid w:val="37573B92"/>
    <w:rsid w:val="3C4E0E92"/>
    <w:rsid w:val="3D6C395B"/>
    <w:rsid w:val="43820386"/>
    <w:rsid w:val="458A5FEA"/>
    <w:rsid w:val="484F33AA"/>
    <w:rsid w:val="48C83475"/>
    <w:rsid w:val="4BA62904"/>
    <w:rsid w:val="4BFA1A2C"/>
    <w:rsid w:val="4D7F2F21"/>
    <w:rsid w:val="4F9D6CF9"/>
    <w:rsid w:val="509107ED"/>
    <w:rsid w:val="510C4AE6"/>
    <w:rsid w:val="527F1691"/>
    <w:rsid w:val="52831A3E"/>
    <w:rsid w:val="555E7BED"/>
    <w:rsid w:val="56D7465A"/>
    <w:rsid w:val="596C1887"/>
    <w:rsid w:val="5A64599A"/>
    <w:rsid w:val="5A917B51"/>
    <w:rsid w:val="5B8E3EFE"/>
    <w:rsid w:val="5E346494"/>
    <w:rsid w:val="62F24B5D"/>
    <w:rsid w:val="63626909"/>
    <w:rsid w:val="677424FA"/>
    <w:rsid w:val="68054B30"/>
    <w:rsid w:val="69B444CA"/>
    <w:rsid w:val="6B4D0D68"/>
    <w:rsid w:val="6EA9033E"/>
    <w:rsid w:val="738865ED"/>
    <w:rsid w:val="766413CE"/>
    <w:rsid w:val="76982F66"/>
    <w:rsid w:val="792C5F41"/>
    <w:rsid w:val="7A1B3567"/>
    <w:rsid w:val="7B5A660C"/>
    <w:rsid w:val="7CD80B76"/>
    <w:rsid w:val="7DB54392"/>
    <w:rsid w:val="7FD959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="t" stroke="t">
      <v:fill type="gradient" on="t" angle="90" focussize="0f,0f" focusposition="0f,0f">
        <o:fill type="gradientUnscaled" v:ext="backwardCompatible"/>
      </v:fill>
      <v:stroke weight="1.25pt" color="#739CC3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qFormat="1" w:unhideWhenUsed="0" w:uiPriority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iPriority="39" w:semiHidden="0" w:name="toc 1"/>
    <w:lsdException w:uiPriority="39" w:semiHidden="0" w:name="toc 2"/>
    <w:lsdException w:uiPriority="39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qFormat="1" w:unhideWhenUsed="0" w:uiPriority="0" w:semiHidden="0" w:name="List 2"/>
    <w:lsdException w:qFormat="1"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qFormat="1"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qFormat="1" w:unhideWhenUsed="0" w:uiPriority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qFormat="1" w:unhideWhenUsed="0" w:uiPriority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0" w:semiHidden="0" w:name="Balloon Text"/>
    <w:lsdException w:qFormat="1" w:unhideWhenUsed="0" w:uiPriority="0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4">
    <w:name w:val="heading 2"/>
    <w:basedOn w:val="1"/>
    <w:next w:val="1"/>
    <w:qFormat/>
    <w:uiPriority w:val="0"/>
    <w:pPr>
      <w:keepNext/>
      <w:keepLines/>
      <w:spacing w:before="260" w:after="260" w:line="416" w:lineRule="auto"/>
      <w:outlineLvl w:val="1"/>
    </w:pPr>
    <w:rPr>
      <w:rFonts w:ascii="Arial" w:hAnsi="Arial" w:eastAsia="黑体"/>
      <w:b/>
      <w:bCs/>
      <w:sz w:val="32"/>
      <w:szCs w:val="32"/>
    </w:rPr>
  </w:style>
  <w:style w:type="paragraph" w:styleId="5">
    <w:name w:val="heading 3"/>
    <w:basedOn w:val="1"/>
    <w:next w:val="1"/>
    <w:qFormat/>
    <w:uiPriority w:val="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6">
    <w:name w:val="heading 4"/>
    <w:basedOn w:val="1"/>
    <w:next w:val="7"/>
    <w:qFormat/>
    <w:uiPriority w:val="0"/>
    <w:pPr>
      <w:keepNext/>
      <w:keepLines/>
      <w:numPr>
        <w:ilvl w:val="0"/>
        <w:numId w:val="1"/>
      </w:numPr>
      <w:spacing w:before="360" w:line="240" w:lineRule="exact"/>
      <w:outlineLvl w:val="3"/>
    </w:pPr>
    <w:rPr>
      <w:rFonts w:ascii="宋体"/>
      <w:b/>
      <w:sz w:val="28"/>
      <w:szCs w:val="20"/>
    </w:rPr>
  </w:style>
  <w:style w:type="character" w:default="1" w:styleId="25">
    <w:name w:val="Default Paragraph Font"/>
    <w:semiHidden/>
    <w:unhideWhenUsed/>
    <w:qFormat/>
    <w:uiPriority w:val="1"/>
  </w:style>
  <w:style w:type="table" w:default="1" w:styleId="2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0"/>
    <w:pPr>
      <w:tabs>
        <w:tab w:val="left" w:pos="8100"/>
      </w:tabs>
      <w:adjustRightInd w:val="0"/>
      <w:snapToGrid w:val="0"/>
      <w:spacing w:line="400" w:lineRule="exact"/>
    </w:pPr>
    <w:rPr>
      <w:rFonts w:ascii="仿宋_GB2312" w:hAnsi="宋体" w:eastAsia="仿宋_GB2312"/>
      <w:spacing w:val="-12"/>
      <w:sz w:val="24"/>
    </w:rPr>
  </w:style>
  <w:style w:type="paragraph" w:styleId="7">
    <w:name w:val="Normal Indent"/>
    <w:basedOn w:val="1"/>
    <w:link w:val="31"/>
    <w:qFormat/>
    <w:uiPriority w:val="0"/>
    <w:pPr>
      <w:ind w:firstLine="420"/>
    </w:pPr>
    <w:rPr>
      <w:szCs w:val="20"/>
    </w:rPr>
  </w:style>
  <w:style w:type="paragraph" w:styleId="8">
    <w:name w:val="List 3"/>
    <w:basedOn w:val="1"/>
    <w:qFormat/>
    <w:uiPriority w:val="0"/>
    <w:pPr>
      <w:ind w:left="100" w:leftChars="400" w:hanging="200" w:hangingChars="200"/>
    </w:pPr>
    <w:rPr>
      <w:szCs w:val="20"/>
    </w:rPr>
  </w:style>
  <w:style w:type="paragraph" w:styleId="9">
    <w:name w:val="Document Map"/>
    <w:basedOn w:val="1"/>
    <w:semiHidden/>
    <w:qFormat/>
    <w:uiPriority w:val="0"/>
    <w:pPr>
      <w:shd w:val="clear" w:color="auto" w:fill="000080"/>
    </w:pPr>
  </w:style>
  <w:style w:type="paragraph" w:styleId="10">
    <w:name w:val="annotation text"/>
    <w:basedOn w:val="1"/>
    <w:link w:val="43"/>
    <w:qFormat/>
    <w:uiPriority w:val="0"/>
    <w:pPr>
      <w:jc w:val="left"/>
    </w:pPr>
  </w:style>
  <w:style w:type="paragraph" w:styleId="11">
    <w:name w:val="Body Text Indent"/>
    <w:basedOn w:val="1"/>
    <w:qFormat/>
    <w:uiPriority w:val="0"/>
    <w:pPr>
      <w:spacing w:after="120"/>
      <w:ind w:left="420" w:leftChars="200"/>
    </w:pPr>
  </w:style>
  <w:style w:type="paragraph" w:styleId="12">
    <w:name w:val="List 2"/>
    <w:basedOn w:val="1"/>
    <w:qFormat/>
    <w:uiPriority w:val="0"/>
    <w:pPr>
      <w:ind w:left="100" w:leftChars="200" w:hanging="200" w:hangingChars="200"/>
    </w:pPr>
  </w:style>
  <w:style w:type="paragraph" w:styleId="13">
    <w:name w:val="List Continue"/>
    <w:basedOn w:val="1"/>
    <w:qFormat/>
    <w:uiPriority w:val="0"/>
    <w:pPr>
      <w:spacing w:after="120"/>
      <w:ind w:left="420" w:leftChars="200"/>
    </w:pPr>
  </w:style>
  <w:style w:type="paragraph" w:styleId="14">
    <w:name w:val="Plain Text"/>
    <w:basedOn w:val="1"/>
    <w:link w:val="32"/>
    <w:qFormat/>
    <w:uiPriority w:val="0"/>
    <w:rPr>
      <w:rFonts w:ascii="宋体" w:hAnsi="Courier New"/>
      <w:szCs w:val="20"/>
    </w:rPr>
  </w:style>
  <w:style w:type="paragraph" w:styleId="15">
    <w:name w:val="Date"/>
    <w:basedOn w:val="1"/>
    <w:next w:val="1"/>
    <w:qFormat/>
    <w:uiPriority w:val="0"/>
    <w:rPr>
      <w:sz w:val="28"/>
      <w:szCs w:val="20"/>
    </w:rPr>
  </w:style>
  <w:style w:type="paragraph" w:styleId="16">
    <w:name w:val="Body Text Indent 2"/>
    <w:basedOn w:val="1"/>
    <w:qFormat/>
    <w:uiPriority w:val="0"/>
    <w:pPr>
      <w:spacing w:after="120" w:line="480" w:lineRule="auto"/>
      <w:ind w:left="420" w:leftChars="200"/>
    </w:pPr>
  </w:style>
  <w:style w:type="paragraph" w:styleId="17">
    <w:name w:val="Balloon Text"/>
    <w:basedOn w:val="1"/>
    <w:link w:val="50"/>
    <w:qFormat/>
    <w:uiPriority w:val="0"/>
    <w:rPr>
      <w:sz w:val="18"/>
      <w:szCs w:val="18"/>
    </w:rPr>
  </w:style>
  <w:style w:type="paragraph" w:styleId="18">
    <w:name w:val="footer"/>
    <w:basedOn w:val="1"/>
    <w:link w:val="45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9">
    <w:name w:val="header"/>
    <w:basedOn w:val="1"/>
    <w:link w:val="44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0">
    <w:name w:val="Subtitle"/>
    <w:basedOn w:val="1"/>
    <w:next w:val="1"/>
    <w:link w:val="39"/>
    <w:qFormat/>
    <w:uiPriority w:val="0"/>
    <w:pPr>
      <w:spacing w:before="240" w:after="60" w:line="312" w:lineRule="auto"/>
      <w:jc w:val="center"/>
      <w:outlineLvl w:val="1"/>
    </w:pPr>
    <w:rPr>
      <w:rFonts w:ascii="Cambria" w:hAnsi="Cambria"/>
      <w:b/>
      <w:bCs/>
      <w:kern w:val="28"/>
      <w:sz w:val="32"/>
      <w:szCs w:val="32"/>
    </w:rPr>
  </w:style>
  <w:style w:type="paragraph" w:styleId="21">
    <w:name w:val="Normal (Web)"/>
    <w:basedOn w:val="1"/>
    <w:qFormat/>
    <w:uiPriority w:val="0"/>
    <w:rPr>
      <w:sz w:val="24"/>
    </w:rPr>
  </w:style>
  <w:style w:type="paragraph" w:styleId="22">
    <w:name w:val="index 1"/>
    <w:basedOn w:val="1"/>
    <w:next w:val="1"/>
    <w:semiHidden/>
    <w:qFormat/>
    <w:uiPriority w:val="0"/>
    <w:pPr>
      <w:spacing w:line="500" w:lineRule="exact"/>
      <w:jc w:val="center"/>
    </w:pPr>
    <w:rPr>
      <w:rFonts w:ascii="幼圆" w:hAnsi="宋体" w:eastAsia="幼圆"/>
    </w:rPr>
  </w:style>
  <w:style w:type="paragraph" w:styleId="23">
    <w:name w:val="annotation subject"/>
    <w:basedOn w:val="10"/>
    <w:next w:val="10"/>
    <w:semiHidden/>
    <w:qFormat/>
    <w:uiPriority w:val="0"/>
    <w:rPr>
      <w:b/>
      <w:bCs/>
    </w:rPr>
  </w:style>
  <w:style w:type="character" w:styleId="26">
    <w:name w:val="Strong"/>
    <w:qFormat/>
    <w:uiPriority w:val="0"/>
    <w:rPr>
      <w:b/>
      <w:bCs/>
    </w:rPr>
  </w:style>
  <w:style w:type="character" w:styleId="27">
    <w:name w:val="page number"/>
    <w:basedOn w:val="25"/>
    <w:qFormat/>
    <w:uiPriority w:val="0"/>
  </w:style>
  <w:style w:type="character" w:styleId="28">
    <w:name w:val="FollowedHyperlink"/>
    <w:qFormat/>
    <w:uiPriority w:val="0"/>
    <w:rPr>
      <w:color w:val="800080"/>
      <w:u w:val="single"/>
    </w:rPr>
  </w:style>
  <w:style w:type="character" w:styleId="29">
    <w:name w:val="Hyperlink"/>
    <w:qFormat/>
    <w:uiPriority w:val="0"/>
    <w:rPr>
      <w:color w:val="0000FF"/>
      <w:u w:val="single"/>
    </w:rPr>
  </w:style>
  <w:style w:type="character" w:styleId="30">
    <w:name w:val="annotation reference"/>
    <w:qFormat/>
    <w:uiPriority w:val="0"/>
    <w:rPr>
      <w:sz w:val="21"/>
      <w:szCs w:val="21"/>
    </w:rPr>
  </w:style>
  <w:style w:type="character" w:customStyle="1" w:styleId="31">
    <w:name w:val="正文缩进 Char"/>
    <w:link w:val="7"/>
    <w:qFormat/>
    <w:uiPriority w:val="0"/>
    <w:rPr>
      <w:rFonts w:eastAsia="宋体"/>
      <w:kern w:val="2"/>
      <w:sz w:val="21"/>
      <w:lang w:val="en-US" w:eastAsia="zh-CN" w:bidi="ar-SA"/>
    </w:rPr>
  </w:style>
  <w:style w:type="character" w:customStyle="1" w:styleId="32">
    <w:name w:val="纯文本 Char"/>
    <w:link w:val="14"/>
    <w:qFormat/>
    <w:uiPriority w:val="0"/>
    <w:rPr>
      <w:rFonts w:ascii="宋体" w:hAnsi="Courier New" w:eastAsia="宋体"/>
      <w:kern w:val="2"/>
      <w:sz w:val="21"/>
      <w:lang w:val="en-US" w:eastAsia="zh-CN" w:bidi="ar-SA"/>
    </w:rPr>
  </w:style>
  <w:style w:type="character" w:customStyle="1" w:styleId="33">
    <w:name w:val="headline-content2"/>
    <w:basedOn w:val="25"/>
    <w:qFormat/>
    <w:uiPriority w:val="0"/>
  </w:style>
  <w:style w:type="character" w:customStyle="1" w:styleId="34">
    <w:name w:val="无间隔 Char"/>
    <w:link w:val="35"/>
    <w:qFormat/>
    <w:uiPriority w:val="1"/>
    <w:rPr>
      <w:rFonts w:eastAsia="DFKai-SB"/>
      <w:kern w:val="2"/>
      <w:sz w:val="24"/>
      <w:szCs w:val="32"/>
      <w:lang w:eastAsia="zh-TW"/>
    </w:rPr>
  </w:style>
  <w:style w:type="paragraph" w:styleId="35">
    <w:name w:val="No Spacing"/>
    <w:basedOn w:val="1"/>
    <w:link w:val="34"/>
    <w:qFormat/>
    <w:uiPriority w:val="1"/>
    <w:pPr>
      <w:jc w:val="left"/>
    </w:pPr>
    <w:rPr>
      <w:rFonts w:eastAsia="DFKai-SB"/>
      <w:sz w:val="24"/>
      <w:szCs w:val="32"/>
      <w:lang w:eastAsia="zh-TW"/>
    </w:rPr>
  </w:style>
  <w:style w:type="character" w:customStyle="1" w:styleId="36">
    <w:name w:val="Char Char3"/>
    <w:qFormat/>
    <w:uiPriority w:val="0"/>
    <w:rPr>
      <w:rFonts w:eastAsia="宋体"/>
      <w:kern w:val="2"/>
      <w:sz w:val="21"/>
      <w:szCs w:val="24"/>
      <w:lang w:val="en-US" w:eastAsia="zh-CN" w:bidi="ar-SA"/>
    </w:rPr>
  </w:style>
  <w:style w:type="character" w:customStyle="1" w:styleId="37">
    <w:name w:val="Char Char9"/>
    <w:qFormat/>
    <w:uiPriority w:val="0"/>
    <w:rPr>
      <w:rFonts w:ascii="宋体" w:hAnsi="Courier New" w:eastAsia="宋体"/>
      <w:kern w:val="2"/>
      <w:sz w:val="21"/>
      <w:lang w:val="en-US" w:eastAsia="zh-CN" w:bidi="ar-SA"/>
    </w:rPr>
  </w:style>
  <w:style w:type="character" w:customStyle="1" w:styleId="38">
    <w:name w:val="副标题 字符"/>
    <w:qFormat/>
    <w:uiPriority w:val="0"/>
    <w:rPr>
      <w:b/>
      <w:bCs/>
      <w:kern w:val="28"/>
      <w:sz w:val="32"/>
      <w:szCs w:val="32"/>
    </w:rPr>
  </w:style>
  <w:style w:type="character" w:customStyle="1" w:styleId="39">
    <w:name w:val="副标题 Char"/>
    <w:link w:val="20"/>
    <w:qFormat/>
    <w:uiPriority w:val="0"/>
    <w:rPr>
      <w:rFonts w:ascii="Cambria" w:hAnsi="Cambria"/>
      <w:b/>
      <w:bCs/>
      <w:kern w:val="28"/>
      <w:sz w:val="32"/>
      <w:szCs w:val="32"/>
    </w:rPr>
  </w:style>
  <w:style w:type="character" w:customStyle="1" w:styleId="40">
    <w:name w:val="Char Char1"/>
    <w:qFormat/>
    <w:uiPriority w:val="0"/>
    <w:rPr>
      <w:rFonts w:ascii="宋体" w:hAnsi="Courier New" w:eastAsia="宋体"/>
      <w:kern w:val="2"/>
      <w:sz w:val="21"/>
      <w:lang w:val="en-US" w:eastAsia="zh-CN" w:bidi="ar-SA"/>
    </w:rPr>
  </w:style>
  <w:style w:type="character" w:customStyle="1" w:styleId="41">
    <w:name w:val="font31"/>
    <w:qFormat/>
    <w:uiPriority w:val="0"/>
    <w:rPr>
      <w:rFonts w:hint="eastAsia" w:ascii="等线" w:hAnsi="等线" w:eastAsia="等线" w:cs="等线"/>
      <w:b/>
      <w:color w:val="000000"/>
      <w:sz w:val="22"/>
      <w:szCs w:val="22"/>
      <w:u w:val="none"/>
    </w:rPr>
  </w:style>
  <w:style w:type="character" w:customStyle="1" w:styleId="42">
    <w:name w:val="普通文字 Char Char1"/>
    <w:qFormat/>
    <w:uiPriority w:val="0"/>
    <w:rPr>
      <w:rFonts w:ascii="宋体" w:hAnsi="Courier New" w:eastAsia="宋体"/>
      <w:kern w:val="2"/>
      <w:sz w:val="21"/>
      <w:lang w:val="en-US" w:eastAsia="zh-CN" w:bidi="ar-SA"/>
    </w:rPr>
  </w:style>
  <w:style w:type="character" w:customStyle="1" w:styleId="43">
    <w:name w:val="批注文字 Char"/>
    <w:link w:val="10"/>
    <w:qFormat/>
    <w:uiPriority w:val="0"/>
    <w:rPr>
      <w:rFonts w:eastAsia="宋体"/>
      <w:kern w:val="2"/>
      <w:sz w:val="21"/>
      <w:szCs w:val="24"/>
      <w:lang w:val="en-US" w:eastAsia="zh-CN" w:bidi="ar-SA"/>
    </w:rPr>
  </w:style>
  <w:style w:type="character" w:customStyle="1" w:styleId="44">
    <w:name w:val="页眉 Char"/>
    <w:link w:val="19"/>
    <w:qFormat/>
    <w:uiPriority w:val="99"/>
    <w:rPr>
      <w:kern w:val="2"/>
      <w:sz w:val="18"/>
      <w:szCs w:val="18"/>
    </w:rPr>
  </w:style>
  <w:style w:type="character" w:customStyle="1" w:styleId="45">
    <w:name w:val="页脚 Char"/>
    <w:link w:val="18"/>
    <w:qFormat/>
    <w:uiPriority w:val="99"/>
    <w:rPr>
      <w:kern w:val="2"/>
      <w:sz w:val="18"/>
      <w:szCs w:val="18"/>
    </w:rPr>
  </w:style>
  <w:style w:type="paragraph" w:customStyle="1" w:styleId="46">
    <w:name w:val="Char1 Char Char Char Char Char Char Char Char1 Char Char"/>
    <w:basedOn w:val="1"/>
    <w:qFormat/>
    <w:uiPriority w:val="0"/>
    <w:rPr>
      <w:b/>
      <w:bCs/>
      <w:sz w:val="36"/>
      <w:szCs w:val="32"/>
    </w:rPr>
  </w:style>
  <w:style w:type="paragraph" w:customStyle="1" w:styleId="47">
    <w:name w:val="Char3 Char Char Char Char Char Char Char Char Char Char Char Char Char Char"/>
    <w:basedOn w:val="1"/>
    <w:qFormat/>
    <w:uiPriority w:val="0"/>
    <w:pPr>
      <w:widowControl/>
      <w:spacing w:after="160" w:line="240" w:lineRule="exact"/>
      <w:jc w:val="left"/>
    </w:pPr>
    <w:rPr>
      <w:rFonts w:ascii="Verdana" w:hAnsi="Verdana"/>
      <w:kern w:val="0"/>
      <w:sz w:val="20"/>
      <w:szCs w:val="20"/>
      <w:lang w:eastAsia="en-US"/>
    </w:rPr>
  </w:style>
  <w:style w:type="paragraph" w:customStyle="1" w:styleId="48">
    <w:name w:val="Char Char Char Char Char Char Char Char Char Char"/>
    <w:basedOn w:val="1"/>
    <w:qFormat/>
    <w:uiPriority w:val="0"/>
    <w:rPr>
      <w:rFonts w:ascii="Tahoma" w:hAnsi="Tahoma"/>
      <w:sz w:val="24"/>
      <w:szCs w:val="20"/>
    </w:rPr>
  </w:style>
  <w:style w:type="paragraph" w:customStyle="1" w:styleId="49">
    <w:name w:val="标3"/>
    <w:basedOn w:val="1"/>
    <w:qFormat/>
    <w:uiPriority w:val="0"/>
    <w:pPr>
      <w:tabs>
        <w:tab w:val="left" w:pos="425"/>
      </w:tabs>
      <w:adjustRightInd w:val="0"/>
      <w:snapToGrid w:val="0"/>
      <w:spacing w:before="50"/>
      <w:ind w:left="425" w:hanging="425"/>
      <w:outlineLvl w:val="2"/>
    </w:pPr>
    <w:rPr>
      <w:rFonts w:ascii="Arial Narrow" w:hAnsi="Arial Narrow" w:eastAsia="仿宋_GB2312"/>
      <w:sz w:val="28"/>
      <w:szCs w:val="20"/>
    </w:rPr>
  </w:style>
  <w:style w:type="character" w:customStyle="1" w:styleId="50">
    <w:name w:val="批注框文本 Char"/>
    <w:link w:val="17"/>
    <w:qFormat/>
    <w:uiPriority w:val="0"/>
    <w:rPr>
      <w:kern w:val="2"/>
      <w:sz w:val="18"/>
      <w:szCs w:val="18"/>
    </w:rPr>
  </w:style>
  <w:style w:type="paragraph" w:customStyle="1" w:styleId="51">
    <w:name w:val="Body 1"/>
    <w:qFormat/>
    <w:uiPriority w:val="0"/>
    <w:pPr>
      <w:widowControl w:val="0"/>
      <w:jc w:val="both"/>
      <w:outlineLvl w:val="0"/>
    </w:pPr>
    <w:rPr>
      <w:rFonts w:ascii="Times New Roman" w:hAnsi="Times New Roman" w:eastAsia="ヒラギノ角ゴ Pro W3" w:cs="Times New Roman"/>
      <w:color w:val="000000"/>
      <w:kern w:val="2"/>
      <w:sz w:val="21"/>
      <w:lang w:val="en-US" w:eastAsia="zh-CN" w:bidi="ar-SA"/>
    </w:rPr>
  </w:style>
  <w:style w:type="paragraph" w:customStyle="1" w:styleId="52">
    <w:name w:val="正文_1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53">
    <w:name w:val="1.1.1.1"/>
    <w:basedOn w:val="1"/>
    <w:qFormat/>
    <w:uiPriority w:val="0"/>
    <w:pPr>
      <w:tabs>
        <w:tab w:val="left" w:pos="26875"/>
      </w:tabs>
      <w:autoSpaceDE w:val="0"/>
      <w:autoSpaceDN w:val="0"/>
      <w:adjustRightInd w:val="0"/>
      <w:spacing w:before="60" w:after="60" w:line="360" w:lineRule="atLeast"/>
      <w:ind w:left="1134" w:hanging="1134"/>
    </w:pPr>
    <w:rPr>
      <w:rFonts w:ascii="宋体"/>
      <w:kern w:val="0"/>
      <w:sz w:val="24"/>
      <w:szCs w:val="20"/>
    </w:rPr>
  </w:style>
  <w:style w:type="paragraph" w:customStyle="1" w:styleId="54">
    <w:name w:val="xl25"/>
    <w:basedOn w:val="1"/>
    <w:qFormat/>
    <w:uiPriority w:val="0"/>
    <w:pPr>
      <w:widowControl/>
      <w:pBdr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</w:pPr>
    <w:rPr>
      <w:rFonts w:eastAsia="Arial Unicode MS"/>
      <w:kern w:val="0"/>
      <w:szCs w:val="21"/>
    </w:rPr>
  </w:style>
  <w:style w:type="paragraph" w:customStyle="1" w:styleId="55">
    <w:name w:val="正文_85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56">
    <w:name w:val="Char Char Char Char"/>
    <w:basedOn w:val="1"/>
    <w:qFormat/>
    <w:uiPriority w:val="0"/>
    <w:rPr>
      <w:rFonts w:ascii="Tahoma" w:hAnsi="Tahoma" w:cs="Tahoma"/>
      <w:sz w:val="24"/>
    </w:rPr>
  </w:style>
  <w:style w:type="paragraph" w:customStyle="1" w:styleId="57">
    <w:name w:val="目录 21"/>
    <w:basedOn w:val="1"/>
    <w:next w:val="1"/>
    <w:unhideWhenUsed/>
    <w:qFormat/>
    <w:uiPriority w:val="39"/>
    <w:pPr>
      <w:widowControl/>
      <w:spacing w:after="100" w:line="259" w:lineRule="auto"/>
      <w:ind w:left="220"/>
      <w:jc w:val="left"/>
    </w:pPr>
    <w:rPr>
      <w:rFonts w:ascii="等线" w:hAnsi="等线" w:eastAsia="等线"/>
      <w:kern w:val="0"/>
      <w:sz w:val="22"/>
      <w:szCs w:val="22"/>
    </w:rPr>
  </w:style>
  <w:style w:type="paragraph" w:customStyle="1" w:styleId="58">
    <w:name w:val="正文_89_4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59">
    <w:name w:val="默认段落字体 Para Char"/>
    <w:basedOn w:val="1"/>
    <w:qFormat/>
    <w:uiPriority w:val="0"/>
    <w:rPr>
      <w:sz w:val="30"/>
    </w:rPr>
  </w:style>
  <w:style w:type="paragraph" w:customStyle="1" w:styleId="60">
    <w:name w:val="TOC 标题1"/>
    <w:basedOn w:val="3"/>
    <w:next w:val="1"/>
    <w:qFormat/>
    <w:uiPriority w:val="39"/>
    <w:pPr>
      <w:widowControl/>
      <w:spacing w:before="240" w:after="0" w:line="259" w:lineRule="auto"/>
      <w:jc w:val="left"/>
      <w:outlineLvl w:val="9"/>
    </w:pPr>
    <w:rPr>
      <w:rFonts w:ascii="等线 Light" w:hAnsi="等线 Light" w:eastAsia="等线 Light"/>
      <w:b w:val="0"/>
      <w:bCs w:val="0"/>
      <w:color w:val="2F5496"/>
      <w:kern w:val="0"/>
      <w:sz w:val="32"/>
      <w:szCs w:val="32"/>
    </w:rPr>
  </w:style>
  <w:style w:type="paragraph" w:customStyle="1" w:styleId="61">
    <w:name w:val="列出段落1"/>
    <w:basedOn w:val="1"/>
    <w:qFormat/>
    <w:uiPriority w:val="99"/>
    <w:pPr>
      <w:ind w:firstLine="420" w:firstLineChars="200"/>
    </w:pPr>
    <w:rPr>
      <w:rFonts w:ascii="Calibri" w:hAnsi="Calibri"/>
      <w:szCs w:val="22"/>
    </w:rPr>
  </w:style>
  <w:style w:type="paragraph" w:customStyle="1" w:styleId="62">
    <w:name w:val="默认段落字体 Para Char Char Char Char Char Char Char Char Char Char"/>
    <w:basedOn w:val="1"/>
    <w:qFormat/>
    <w:uiPriority w:val="0"/>
    <w:pPr>
      <w:adjustRightInd w:val="0"/>
      <w:spacing w:line="360" w:lineRule="auto"/>
    </w:pPr>
    <w:rPr>
      <w:kern w:val="0"/>
      <w:sz w:val="24"/>
      <w:szCs w:val="20"/>
    </w:rPr>
  </w:style>
  <w:style w:type="paragraph" w:customStyle="1" w:styleId="63">
    <w:name w:val="Char Char1 Char Char Char Char Char Char Char"/>
    <w:basedOn w:val="1"/>
    <w:qFormat/>
    <w:uiPriority w:val="0"/>
    <w:rPr>
      <w:szCs w:val="20"/>
    </w:rPr>
  </w:style>
  <w:style w:type="paragraph" w:customStyle="1" w:styleId="64">
    <w:name w:val="插图"/>
    <w:basedOn w:val="1"/>
    <w:next w:val="65"/>
    <w:qFormat/>
    <w:uiPriority w:val="0"/>
    <w:pPr>
      <w:jc w:val="center"/>
    </w:pPr>
    <w:rPr>
      <w:rFonts w:ascii="Calibri" w:hAnsi="Calibri"/>
      <w:szCs w:val="22"/>
    </w:rPr>
  </w:style>
  <w:style w:type="paragraph" w:customStyle="1" w:styleId="65">
    <w:name w:val="赛德正文"/>
    <w:basedOn w:val="1"/>
    <w:qFormat/>
    <w:uiPriority w:val="0"/>
    <w:pPr>
      <w:spacing w:line="360" w:lineRule="auto"/>
      <w:ind w:firstLine="200" w:firstLineChars="200"/>
    </w:pPr>
    <w:rPr>
      <w:rFonts w:ascii="Calibri" w:hAnsi="Calibri"/>
      <w:sz w:val="24"/>
      <w:szCs w:val="22"/>
    </w:rPr>
  </w:style>
  <w:style w:type="paragraph" w:customStyle="1" w:styleId="66">
    <w:name w:val="Default"/>
    <w:qFormat/>
    <w:uiPriority w:val="0"/>
    <w:pPr>
      <w:widowControl w:val="0"/>
      <w:autoSpaceDE w:val="0"/>
      <w:autoSpaceDN w:val="0"/>
      <w:adjustRightInd w:val="0"/>
    </w:pPr>
    <w:rPr>
      <w:rFonts w:ascii="宋体" w:hAnsi="Times New Roman" w:eastAsia="宋体" w:cs="Times New Roman"/>
      <w:color w:val="000000"/>
      <w:sz w:val="24"/>
      <w:szCs w:val="24"/>
      <w:lang w:val="en-US" w:eastAsia="zh-CN" w:bidi="ar-SA"/>
    </w:rPr>
  </w:style>
  <w:style w:type="paragraph" w:customStyle="1" w:styleId="67">
    <w:name w:val="Char"/>
    <w:basedOn w:val="1"/>
    <w:semiHidden/>
    <w:qFormat/>
    <w:uiPriority w:val="0"/>
    <w:pPr>
      <w:spacing w:line="240" w:lineRule="atLeast"/>
      <w:ind w:left="420" w:firstLine="420"/>
    </w:pPr>
    <w:rPr>
      <w:kern w:val="0"/>
      <w:szCs w:val="21"/>
    </w:rPr>
  </w:style>
  <w:style w:type="paragraph" w:customStyle="1" w:styleId="68">
    <w:name w:val="正文首行缩进1"/>
    <w:basedOn w:val="2"/>
    <w:qFormat/>
    <w:uiPriority w:val="0"/>
    <w:pPr>
      <w:tabs>
        <w:tab w:val="clear" w:pos="8100"/>
      </w:tabs>
      <w:adjustRightInd/>
      <w:snapToGrid/>
      <w:spacing w:after="120" w:line="240" w:lineRule="auto"/>
      <w:ind w:firstLine="420" w:firstLineChars="100"/>
    </w:pPr>
    <w:rPr>
      <w:rFonts w:ascii="Times New Roman" w:hAnsi="Times New Roman" w:eastAsia="宋体"/>
      <w:spacing w:val="0"/>
      <w:sz w:val="21"/>
    </w:rPr>
  </w:style>
  <w:style w:type="paragraph" w:customStyle="1" w:styleId="69">
    <w:name w:val="Char Char Char Char1"/>
    <w:basedOn w:val="1"/>
    <w:qFormat/>
    <w:uiPriority w:val="0"/>
    <w:rPr>
      <w:rFonts w:ascii="Tahoma" w:hAnsi="Tahoma"/>
      <w:sz w:val="24"/>
      <w:szCs w:val="20"/>
    </w:rPr>
  </w:style>
  <w:style w:type="paragraph" w:customStyle="1" w:styleId="70">
    <w:name w:val="列表段落1"/>
    <w:basedOn w:val="1"/>
    <w:qFormat/>
    <w:uiPriority w:val="0"/>
    <w:pPr>
      <w:ind w:firstLine="420" w:firstLineChars="200"/>
    </w:pPr>
  </w:style>
  <w:style w:type="paragraph" w:customStyle="1" w:styleId="71">
    <w:name w:val="Char Char Char Char Char Char Char"/>
    <w:basedOn w:val="1"/>
    <w:qFormat/>
    <w:uiPriority w:val="0"/>
    <w:pPr>
      <w:widowControl/>
      <w:spacing w:after="160" w:line="240" w:lineRule="exact"/>
      <w:jc w:val="left"/>
    </w:pPr>
    <w:rPr>
      <w:rFonts w:ascii="Verdana" w:hAnsi="Verdana" w:eastAsia="仿宋_GB2312"/>
      <w:kern w:val="0"/>
      <w:sz w:val="24"/>
      <w:szCs w:val="20"/>
      <w:lang w:eastAsia="en-US"/>
    </w:rPr>
  </w:style>
  <w:style w:type="paragraph" w:customStyle="1" w:styleId="72">
    <w:name w:val="正文首行缩进 21"/>
    <w:basedOn w:val="11"/>
    <w:qFormat/>
    <w:uiPriority w:val="0"/>
    <w:pPr>
      <w:ind w:firstLine="420" w:firstLineChars="200"/>
    </w:pPr>
    <w:rPr>
      <w:szCs w:val="20"/>
    </w:rPr>
  </w:style>
  <w:style w:type="paragraph" w:customStyle="1" w:styleId="73">
    <w:name w:val="Char1"/>
    <w:basedOn w:val="1"/>
    <w:qFormat/>
    <w:uiPriority w:val="0"/>
    <w:rPr>
      <w:rFonts w:ascii="Tahoma" w:hAnsi="Tahoma"/>
      <w:sz w:val="24"/>
      <w:szCs w:val="20"/>
    </w:rPr>
  </w:style>
  <w:style w:type="paragraph" w:customStyle="1" w:styleId="74">
    <w:name w:val="目录 11"/>
    <w:basedOn w:val="1"/>
    <w:next w:val="1"/>
    <w:unhideWhenUsed/>
    <w:qFormat/>
    <w:uiPriority w:val="39"/>
    <w:pPr>
      <w:widowControl/>
      <w:spacing w:after="100" w:line="259" w:lineRule="auto"/>
      <w:jc w:val="left"/>
    </w:pPr>
    <w:rPr>
      <w:rFonts w:ascii="等线" w:hAnsi="等线" w:eastAsia="等线"/>
      <w:kern w:val="0"/>
      <w:sz w:val="22"/>
      <w:szCs w:val="22"/>
    </w:rPr>
  </w:style>
  <w:style w:type="paragraph" w:customStyle="1" w:styleId="75">
    <w:name w:val="样式3"/>
    <w:basedOn w:val="14"/>
    <w:qFormat/>
    <w:uiPriority w:val="0"/>
    <w:pPr>
      <w:spacing w:line="0" w:lineRule="atLeast"/>
      <w:outlineLvl w:val="0"/>
    </w:pPr>
    <w:rPr>
      <w:sz w:val="28"/>
    </w:rPr>
  </w:style>
  <w:style w:type="paragraph" w:customStyle="1" w:styleId="76">
    <w:name w:val="目录 31"/>
    <w:basedOn w:val="1"/>
    <w:next w:val="1"/>
    <w:unhideWhenUsed/>
    <w:qFormat/>
    <w:uiPriority w:val="39"/>
    <w:pPr>
      <w:widowControl/>
      <w:spacing w:after="100" w:line="259" w:lineRule="auto"/>
      <w:ind w:left="440"/>
      <w:jc w:val="left"/>
    </w:pPr>
    <w:rPr>
      <w:rFonts w:ascii="等线" w:hAnsi="等线" w:eastAsia="等线"/>
      <w:kern w:val="0"/>
      <w:sz w:val="22"/>
      <w:szCs w:val="22"/>
    </w:rPr>
  </w:style>
  <w:style w:type="paragraph" w:customStyle="1" w:styleId="77">
    <w:name w:val="列出段落11"/>
    <w:basedOn w:val="1"/>
    <w:qFormat/>
    <w:uiPriority w:val="0"/>
    <w:pPr>
      <w:ind w:firstLine="420" w:firstLineChars="200"/>
    </w:pPr>
    <w:rPr>
      <w:rFonts w:ascii="Calibri" w:hAnsi="Calibri" w:cs="Calibri"/>
      <w:szCs w:val="21"/>
    </w:rPr>
  </w:style>
  <w:style w:type="paragraph" w:customStyle="1" w:styleId="78">
    <w:name w:val="1"/>
    <w:basedOn w:val="1"/>
    <w:qFormat/>
    <w:uiPriority w:val="0"/>
    <w:rPr>
      <w:rFonts w:ascii="Tahoma" w:hAnsi="Tahoma"/>
      <w:sz w:val="24"/>
      <w:szCs w:val="20"/>
    </w:rPr>
  </w:style>
  <w:style w:type="paragraph" w:customStyle="1" w:styleId="79">
    <w:name w:val="Char Char1 Char Char Char"/>
    <w:basedOn w:val="9"/>
    <w:qFormat/>
    <w:uiPriority w:val="0"/>
    <w:rPr>
      <w:rFonts w:ascii="Tahoma" w:hAnsi="Tahoma"/>
      <w:sz w:val="24"/>
    </w:rPr>
  </w:style>
  <w:style w:type="paragraph" w:customStyle="1" w:styleId="80">
    <w:name w:val="p0"/>
    <w:basedOn w:val="1"/>
    <w:qFormat/>
    <w:uiPriority w:val="0"/>
    <w:pPr>
      <w:widowControl/>
      <w:spacing w:line="365" w:lineRule="atLeast"/>
      <w:ind w:left="1"/>
      <w:textAlignment w:val="bottom"/>
    </w:pPr>
    <w:rPr>
      <w:kern w:val="0"/>
      <w:sz w:val="20"/>
      <w:szCs w:val="20"/>
    </w:rPr>
  </w:style>
  <w:style w:type="paragraph" w:customStyle="1" w:styleId="81">
    <w:name w:val="标准"/>
    <w:basedOn w:val="1"/>
    <w:qFormat/>
    <w:uiPriority w:val="0"/>
    <w:pPr>
      <w:spacing w:line="360" w:lineRule="auto"/>
      <w:ind w:firstLine="200" w:firstLineChars="200"/>
    </w:pPr>
    <w:rPr>
      <w:rFonts w:cs="宋体"/>
      <w:szCs w:val="20"/>
    </w:rPr>
  </w:style>
  <w:style w:type="paragraph" w:customStyle="1" w:styleId="82">
    <w:name w:val="彩色列表 - 着色 11"/>
    <w:basedOn w:val="1"/>
    <w:qFormat/>
    <w:uiPriority w:val="99"/>
    <w:pPr>
      <w:ind w:firstLine="420" w:firstLineChars="200"/>
    </w:pPr>
    <w:rPr>
      <w:rFonts w:ascii="Calibri" w:hAnsi="Calibri"/>
      <w:szCs w:val="22"/>
    </w:rPr>
  </w:style>
  <w:style w:type="paragraph" w:customStyle="1" w:styleId="83">
    <w:name w:val="Default Paragraph Font Para Char"/>
    <w:basedOn w:val="1"/>
    <w:qFormat/>
    <w:uiPriority w:val="0"/>
    <w:pPr>
      <w:widowControl/>
      <w:spacing w:after="160" w:line="240" w:lineRule="exact"/>
      <w:jc w:val="left"/>
    </w:pPr>
    <w:rPr>
      <w:szCs w:val="20"/>
    </w:rPr>
  </w:style>
  <w:style w:type="character" w:customStyle="1" w:styleId="84">
    <w:name w:val="页脚 字符"/>
    <w:qFormat/>
    <w:uiPriority w:val="0"/>
    <w:rPr>
      <w:rFonts w:ascii="Calibri" w:hAnsi="Calibri"/>
      <w:kern w:val="2"/>
      <w:sz w:val="18"/>
      <w:szCs w:val="24"/>
    </w:rPr>
  </w:style>
  <w:style w:type="character" w:customStyle="1" w:styleId="85">
    <w:name w:val="页眉 字符"/>
    <w:qFormat/>
    <w:uiPriority w:val="0"/>
    <w:rPr>
      <w:rFonts w:ascii="Calibri" w:hAnsi="Calibri"/>
      <w:kern w:val="2"/>
      <w:sz w:val="18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4" Type="http://schemas.openxmlformats.org/officeDocument/2006/relationships/fontTable" Target="fontTable.xml"/><Relationship Id="rId23" Type="http://schemas.openxmlformats.org/officeDocument/2006/relationships/numbering" Target="numbering.xml"/><Relationship Id="rId22" Type="http://schemas.openxmlformats.org/officeDocument/2006/relationships/customXml" Target="../customXml/item1.xml"/><Relationship Id="rId21" Type="http://schemas.openxmlformats.org/officeDocument/2006/relationships/image" Target="media/image16.jpeg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china</Company>
  <Pages>12</Pages>
  <Words>2351</Words>
  <Characters>13403</Characters>
  <Lines>111</Lines>
  <Paragraphs>31</Paragraphs>
  <TotalTime>4</TotalTime>
  <ScaleCrop>false</ScaleCrop>
  <LinksUpToDate>false</LinksUpToDate>
  <CharactersWithSpaces>15723</CharactersWithSpaces>
  <Application>WPS Office_11.1.0.10000_F1E327BC-269C-435d-A152-05C5408002CA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2020-10-13T01:40:00Z</dcterms:created>
  <dc:creator>YE</dc:creator>
  <cp:lastModifiedBy>じ☆veヴぉknow</cp:lastModifiedBy>
  <cp:lastPrinted>2020-10-15T08:06:00Z</cp:lastPrinted>
  <dcterms:modified xsi:type="dcterms:W3CDTF">2020-10-29T09:16:05Z</dcterms:modified>
  <dc:title>龙岩市政府采购货物及服务项目</dc:title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2052-11.1.0.10000</vt:lpwstr>
  </property>
</Properties>
</file>